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0D0D0"/>
        <w:tblCellMar>
          <w:left w:w="0" w:type="dxa"/>
          <w:right w:w="0" w:type="dxa"/>
        </w:tblCellMar>
        <w:tblLook w:val="0000"/>
      </w:tblPr>
      <w:tblGrid>
        <w:gridCol w:w="5009"/>
        <w:gridCol w:w="4715"/>
      </w:tblGrid>
      <w:tr w:rsidR="00755288" w:rsidRPr="00755288">
        <w:trPr>
          <w:trHeight w:val="473"/>
        </w:trPr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1F1F1"/>
            <w:tcMar>
              <w:top w:w="21" w:type="dxa"/>
              <w:left w:w="43" w:type="dxa"/>
              <w:bottom w:w="21" w:type="dxa"/>
              <w:right w:w="150" w:type="dxa"/>
            </w:tcMar>
            <w:vAlign w:val="center"/>
          </w:tcPr>
          <w:p w:rsidR="00755288" w:rsidRPr="00755288" w:rsidRDefault="00755288" w:rsidP="00755288">
            <w:pPr>
              <w:widowControl/>
              <w:jc w:val="center"/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755288" w:rsidRPr="00755288" w:rsidRDefault="009019F5" w:rsidP="0075528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提兌計算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方式</w:t>
            </w:r>
          </w:p>
        </w:tc>
      </w:tr>
      <w:tr w:rsidR="00755288" w:rsidRPr="00755288">
        <w:trPr>
          <w:trHeight w:val="473"/>
        </w:trPr>
        <w:tc>
          <w:tcPr>
            <w:tcW w:w="0" w:type="auto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</w:tcPr>
          <w:p w:rsidR="009019F5" w:rsidRDefault="009019F5" w:rsidP="00755288">
            <w:pPr>
              <w:widowControl/>
              <w:spacing w:before="21" w:after="21" w:line="360" w:lineRule="atLeast"/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</w:pP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　　※客戶於每月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10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日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(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含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)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以前匯款，以公司實際收到現金為主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(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銀行營業時間為基準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)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，享有</w:t>
            </w: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1%</w:t>
            </w:r>
            <w:proofErr w:type="gramStart"/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提兌息</w:t>
            </w:r>
            <w:proofErr w:type="gramEnd"/>
          </w:p>
          <w:p w:rsidR="00755288" w:rsidRPr="00755288" w:rsidRDefault="00755288" w:rsidP="00DF2AB5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</w:tbl>
    <w:p w:rsidR="00E102CA" w:rsidRPr="00755288" w:rsidRDefault="00E102CA"/>
    <w:sectPr w:rsidR="00E102CA" w:rsidRPr="00755288" w:rsidSect="007552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01" w:rsidRDefault="00614C01" w:rsidP="00CA5D28">
      <w:r>
        <w:separator/>
      </w:r>
    </w:p>
  </w:endnote>
  <w:endnote w:type="continuationSeparator" w:id="0">
    <w:p w:rsidR="00614C01" w:rsidRDefault="00614C01" w:rsidP="00CA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01" w:rsidRDefault="00614C01" w:rsidP="00CA5D28">
      <w:r>
        <w:separator/>
      </w:r>
    </w:p>
  </w:footnote>
  <w:footnote w:type="continuationSeparator" w:id="0">
    <w:p w:rsidR="00614C01" w:rsidRDefault="00614C01" w:rsidP="00CA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88"/>
    <w:rsid w:val="0000002B"/>
    <w:rsid w:val="00614C01"/>
    <w:rsid w:val="0075109A"/>
    <w:rsid w:val="00755288"/>
    <w:rsid w:val="009019F5"/>
    <w:rsid w:val="00CA5D28"/>
    <w:rsid w:val="00DF2AB5"/>
    <w:rsid w:val="00E1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0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55288"/>
    <w:pPr>
      <w:widowControl/>
      <w:spacing w:before="21" w:after="21" w:line="360" w:lineRule="atLeast"/>
    </w:pPr>
    <w:rPr>
      <w:rFonts w:ascii="新細明體" w:hAnsi="新細明體" w:cs="新細明體"/>
      <w:color w:val="000000"/>
      <w:kern w:val="0"/>
      <w:sz w:val="26"/>
      <w:szCs w:val="26"/>
    </w:rPr>
  </w:style>
  <w:style w:type="paragraph" w:styleId="a3">
    <w:name w:val="header"/>
    <w:basedOn w:val="a"/>
    <w:link w:val="a4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5D28"/>
    <w:rPr>
      <w:kern w:val="2"/>
    </w:rPr>
  </w:style>
  <w:style w:type="paragraph" w:styleId="a5">
    <w:name w:val="footer"/>
    <w:basedOn w:val="a"/>
    <w:link w:val="a6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5D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lg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lg</dc:creator>
  <cp:keywords/>
  <dc:description/>
  <cp:lastModifiedBy>Chiayi Liu/LGETT Sales Management Team(chiayi.liu@lg</cp:lastModifiedBy>
  <cp:revision>4</cp:revision>
  <dcterms:created xsi:type="dcterms:W3CDTF">2014-08-07T07:53:00Z</dcterms:created>
  <dcterms:modified xsi:type="dcterms:W3CDTF">2014-08-07T07:57:00Z</dcterms:modified>
</cp:coreProperties>
</file>