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11672" w14:textId="77777777" w:rsidR="000646A4" w:rsidRPr="00CA5978" w:rsidRDefault="000646A4">
      <w:pPr>
        <w:rPr>
          <w:rFonts w:cstheme="minorHAnsi"/>
          <w:sz w:val="24"/>
          <w:szCs w:val="24"/>
        </w:rPr>
      </w:pPr>
    </w:p>
    <w:p w14:paraId="39B6C1CC" w14:textId="17A44E6E" w:rsidR="00CA5978" w:rsidRPr="00236441" w:rsidRDefault="00236DE1" w:rsidP="00236441">
      <w:pPr>
        <w:jc w:val="center"/>
        <w:rPr>
          <w:rFonts w:cstheme="minorHAnsi"/>
          <w:b/>
          <w:sz w:val="32"/>
          <w:szCs w:val="24"/>
          <w:lang w:val="es-MX"/>
        </w:rPr>
      </w:pPr>
      <w:r>
        <w:rPr>
          <w:rFonts w:cstheme="minorHAnsi"/>
          <w:b/>
          <w:sz w:val="32"/>
          <w:szCs w:val="24"/>
          <w:lang w:val="es-MX"/>
        </w:rPr>
        <w:t xml:space="preserve">Ricoh LATAM </w:t>
      </w:r>
      <w:r w:rsidR="00FA10AD">
        <w:rPr>
          <w:rFonts w:cstheme="minorHAnsi"/>
          <w:b/>
          <w:sz w:val="32"/>
          <w:szCs w:val="24"/>
          <w:lang w:val="es-MX"/>
        </w:rPr>
        <w:t xml:space="preserve">y </w:t>
      </w:r>
      <w:r w:rsidR="00FA10AD" w:rsidRPr="00CA5978">
        <w:rPr>
          <w:rFonts w:cstheme="minorHAnsi"/>
          <w:b/>
          <w:sz w:val="32"/>
          <w:szCs w:val="24"/>
          <w:lang w:val="es-MX"/>
        </w:rPr>
        <w:t xml:space="preserve">LG </w:t>
      </w:r>
      <w:proofErr w:type="spellStart"/>
      <w:r w:rsidR="00FA10AD" w:rsidRPr="00CA5978">
        <w:rPr>
          <w:rFonts w:cstheme="minorHAnsi"/>
          <w:b/>
          <w:sz w:val="32"/>
          <w:szCs w:val="24"/>
          <w:lang w:val="es-MX"/>
        </w:rPr>
        <w:t>Electronics</w:t>
      </w:r>
      <w:proofErr w:type="spellEnd"/>
      <w:r w:rsidR="00FA10AD" w:rsidRPr="00CA5978">
        <w:rPr>
          <w:rFonts w:cstheme="minorHAnsi"/>
          <w:b/>
          <w:sz w:val="32"/>
          <w:szCs w:val="24"/>
          <w:lang w:val="es-MX"/>
        </w:rPr>
        <w:t xml:space="preserve"> </w:t>
      </w:r>
      <w:r w:rsidR="00CA5978" w:rsidRPr="00CA5978">
        <w:rPr>
          <w:rFonts w:cstheme="minorHAnsi"/>
          <w:b/>
          <w:sz w:val="32"/>
          <w:szCs w:val="24"/>
          <w:lang w:val="es-MX"/>
        </w:rPr>
        <w:t xml:space="preserve">se unen para transformar la experiencia </w:t>
      </w:r>
      <w:r w:rsidR="00862D39">
        <w:rPr>
          <w:rFonts w:cstheme="minorHAnsi"/>
          <w:b/>
          <w:sz w:val="32"/>
          <w:szCs w:val="24"/>
          <w:lang w:val="es-MX"/>
        </w:rPr>
        <w:t>au</w:t>
      </w:r>
      <w:r w:rsidR="00642A4E">
        <w:rPr>
          <w:rFonts w:cstheme="minorHAnsi"/>
          <w:b/>
          <w:sz w:val="32"/>
          <w:szCs w:val="24"/>
          <w:lang w:val="es-MX"/>
        </w:rPr>
        <w:t xml:space="preserve">diovisual </w:t>
      </w:r>
      <w:r w:rsidR="00FA10AD">
        <w:rPr>
          <w:rFonts w:cstheme="minorHAnsi"/>
          <w:b/>
          <w:sz w:val="32"/>
          <w:szCs w:val="24"/>
          <w:lang w:val="es-MX"/>
        </w:rPr>
        <w:t>en los lugares de trabajo</w:t>
      </w:r>
      <w:r w:rsidR="00CA5978" w:rsidRPr="00CA5978">
        <w:rPr>
          <w:rFonts w:cstheme="minorHAnsi"/>
          <w:b/>
          <w:sz w:val="32"/>
          <w:szCs w:val="24"/>
          <w:lang w:val="es-MX"/>
        </w:rPr>
        <w:t xml:space="preserve"> </w:t>
      </w:r>
      <w:r w:rsidR="00FA10AD">
        <w:rPr>
          <w:rFonts w:cstheme="minorHAnsi"/>
          <w:b/>
          <w:sz w:val="32"/>
          <w:szCs w:val="24"/>
          <w:lang w:val="es-MX"/>
        </w:rPr>
        <w:t>de</w:t>
      </w:r>
      <w:r w:rsidR="00CA5978" w:rsidRPr="00CA5978">
        <w:rPr>
          <w:rFonts w:cstheme="minorHAnsi"/>
          <w:b/>
          <w:sz w:val="32"/>
          <w:szCs w:val="24"/>
          <w:lang w:val="es-MX"/>
        </w:rPr>
        <w:t xml:space="preserve"> América Latina</w:t>
      </w:r>
    </w:p>
    <w:p w14:paraId="3335734C" w14:textId="199B8590" w:rsidR="00CA5978" w:rsidRDefault="00FB2714" w:rsidP="008D33C1">
      <w:pPr>
        <w:spacing w:before="100" w:beforeAutospacing="1" w:after="100" w:afterAutospacing="1" w:line="240" w:lineRule="auto"/>
        <w:jc w:val="both"/>
        <w:rPr>
          <w:rFonts w:eastAsia="Times New Roman" w:cstheme="minorHAnsi"/>
          <w:sz w:val="24"/>
          <w:szCs w:val="24"/>
          <w:lang w:val="es-MX"/>
        </w:rPr>
      </w:pPr>
      <w:r>
        <w:rPr>
          <w:rFonts w:eastAsia="Times New Roman" w:cstheme="minorHAnsi"/>
          <w:b/>
          <w:iCs/>
          <w:sz w:val="24"/>
          <w:szCs w:val="24"/>
          <w:lang w:val="es-MX"/>
        </w:rPr>
        <w:t>Ciudad de México</w:t>
      </w:r>
      <w:r w:rsidR="00D92739">
        <w:rPr>
          <w:rFonts w:eastAsia="Times New Roman" w:cstheme="minorHAnsi"/>
          <w:b/>
          <w:iCs/>
          <w:sz w:val="24"/>
          <w:szCs w:val="24"/>
          <w:lang w:val="es-MX"/>
        </w:rPr>
        <w:t xml:space="preserve">, a </w:t>
      </w:r>
      <w:r>
        <w:rPr>
          <w:rFonts w:eastAsia="Times New Roman" w:cstheme="minorHAnsi"/>
          <w:b/>
          <w:iCs/>
          <w:sz w:val="24"/>
          <w:szCs w:val="24"/>
          <w:lang w:val="es-MX"/>
        </w:rPr>
        <w:t>25</w:t>
      </w:r>
      <w:r w:rsidR="00D92739">
        <w:rPr>
          <w:rFonts w:eastAsia="Times New Roman" w:cstheme="minorHAnsi"/>
          <w:b/>
          <w:iCs/>
          <w:sz w:val="24"/>
          <w:szCs w:val="24"/>
          <w:lang w:val="es-MX"/>
        </w:rPr>
        <w:t xml:space="preserve"> de </w:t>
      </w:r>
      <w:r w:rsidR="003D7C0E">
        <w:rPr>
          <w:rFonts w:eastAsia="Times New Roman" w:cstheme="minorHAnsi"/>
          <w:b/>
          <w:iCs/>
          <w:sz w:val="24"/>
          <w:szCs w:val="24"/>
          <w:lang w:val="es-MX"/>
        </w:rPr>
        <w:t>agosto</w:t>
      </w:r>
      <w:r w:rsidR="00CA5978" w:rsidRPr="009F0030">
        <w:rPr>
          <w:rFonts w:eastAsia="Times New Roman" w:cstheme="minorHAnsi"/>
          <w:b/>
          <w:iCs/>
          <w:sz w:val="24"/>
          <w:szCs w:val="24"/>
          <w:lang w:val="es-MX"/>
        </w:rPr>
        <w:t xml:space="preserve"> de 2025.</w:t>
      </w:r>
      <w:r w:rsidR="00CA5978" w:rsidRPr="00CA5978">
        <w:rPr>
          <w:rFonts w:eastAsia="Times New Roman" w:cstheme="minorHAnsi"/>
          <w:sz w:val="24"/>
          <w:szCs w:val="24"/>
          <w:lang w:val="es-MX"/>
        </w:rPr>
        <w:t xml:space="preserve"> –</w:t>
      </w:r>
      <w:r w:rsidR="008D2DA2">
        <w:rPr>
          <w:rFonts w:eastAsia="Times New Roman" w:cstheme="minorHAnsi"/>
          <w:sz w:val="24"/>
          <w:szCs w:val="24"/>
          <w:lang w:val="es-MX"/>
        </w:rPr>
        <w:t>Ricoh LATAM</w:t>
      </w:r>
      <w:r w:rsidR="00FA7CAC">
        <w:rPr>
          <w:rFonts w:eastAsia="Times New Roman" w:cstheme="minorHAnsi"/>
          <w:sz w:val="24"/>
          <w:szCs w:val="24"/>
          <w:lang w:val="es-MX"/>
        </w:rPr>
        <w:t xml:space="preserve"> y LG </w:t>
      </w:r>
      <w:proofErr w:type="spellStart"/>
      <w:r w:rsidR="00FA7CAC">
        <w:rPr>
          <w:rFonts w:eastAsia="Times New Roman" w:cstheme="minorHAnsi"/>
          <w:sz w:val="24"/>
          <w:szCs w:val="24"/>
          <w:lang w:val="es-MX"/>
        </w:rPr>
        <w:t>Electronics</w:t>
      </w:r>
      <w:proofErr w:type="spellEnd"/>
      <w:r w:rsidR="00FA7CAC">
        <w:rPr>
          <w:rFonts w:eastAsia="Times New Roman" w:cstheme="minorHAnsi"/>
          <w:sz w:val="24"/>
          <w:szCs w:val="24"/>
          <w:lang w:val="es-MX"/>
        </w:rPr>
        <w:t xml:space="preserve"> </w:t>
      </w:r>
      <w:r w:rsidR="007C7462">
        <w:rPr>
          <w:rFonts w:eastAsia="Times New Roman" w:cstheme="minorHAnsi"/>
          <w:sz w:val="24"/>
          <w:szCs w:val="24"/>
          <w:lang w:val="es-MX"/>
        </w:rPr>
        <w:t>anuncian una alianza estratégica para ofrecer soluciones integradas de visualización de información a clientes empresariales en la región de América Latina.</w:t>
      </w:r>
      <w:r w:rsidR="00CA5978">
        <w:rPr>
          <w:rFonts w:eastAsia="Times New Roman" w:cstheme="minorHAnsi"/>
          <w:sz w:val="24"/>
          <w:szCs w:val="24"/>
          <w:lang w:val="es-MX"/>
        </w:rPr>
        <w:t xml:space="preserve"> </w:t>
      </w:r>
      <w:r w:rsidR="00CA5978" w:rsidRPr="00CA5978">
        <w:rPr>
          <w:rFonts w:eastAsia="Times New Roman" w:cstheme="minorHAnsi"/>
          <w:sz w:val="24"/>
          <w:szCs w:val="24"/>
          <w:lang w:val="es-MX"/>
        </w:rPr>
        <w:t xml:space="preserve"> </w:t>
      </w:r>
      <w:r w:rsidR="007C7462">
        <w:rPr>
          <w:rFonts w:eastAsia="Times New Roman" w:cstheme="minorHAnsi"/>
          <w:sz w:val="24"/>
          <w:szCs w:val="24"/>
          <w:lang w:val="es-MX"/>
        </w:rPr>
        <w:t>E</w:t>
      </w:r>
      <w:r w:rsidR="00CA5978" w:rsidRPr="00CA5978">
        <w:rPr>
          <w:rFonts w:eastAsia="Times New Roman" w:cstheme="minorHAnsi"/>
          <w:sz w:val="24"/>
          <w:szCs w:val="24"/>
          <w:lang w:val="es-MX"/>
        </w:rPr>
        <w:t xml:space="preserve">l objetivo </w:t>
      </w:r>
      <w:r w:rsidR="007C7462">
        <w:rPr>
          <w:rFonts w:eastAsia="Times New Roman" w:cstheme="minorHAnsi"/>
          <w:sz w:val="24"/>
          <w:szCs w:val="24"/>
          <w:lang w:val="es-MX"/>
        </w:rPr>
        <w:t>es</w:t>
      </w:r>
      <w:r w:rsidR="00CA5978" w:rsidRPr="00CA5978">
        <w:rPr>
          <w:rFonts w:eastAsia="Times New Roman" w:cstheme="minorHAnsi"/>
          <w:sz w:val="24"/>
          <w:szCs w:val="24"/>
          <w:lang w:val="es-MX"/>
        </w:rPr>
        <w:t xml:space="preserve"> </w:t>
      </w:r>
      <w:r w:rsidR="008D33C1" w:rsidRPr="008D33C1">
        <w:rPr>
          <w:rFonts w:eastAsia="Times New Roman" w:cstheme="minorHAnsi"/>
          <w:sz w:val="24"/>
          <w:szCs w:val="24"/>
          <w:lang w:val="es-MX"/>
        </w:rPr>
        <w:t>crear</w:t>
      </w:r>
      <w:r w:rsidR="007C7462">
        <w:rPr>
          <w:rFonts w:eastAsia="Times New Roman" w:cstheme="minorHAnsi"/>
          <w:sz w:val="24"/>
          <w:szCs w:val="24"/>
          <w:lang w:val="es-MX"/>
        </w:rPr>
        <w:t xml:space="preserve"> en conjunto</w:t>
      </w:r>
      <w:r w:rsidR="00AB13F4">
        <w:rPr>
          <w:rFonts w:eastAsia="Times New Roman" w:cstheme="minorHAnsi"/>
          <w:sz w:val="24"/>
          <w:szCs w:val="24"/>
          <w:lang w:val="es-MX"/>
        </w:rPr>
        <w:t>,</w:t>
      </w:r>
      <w:r w:rsidR="008D33C1" w:rsidRPr="008D33C1">
        <w:rPr>
          <w:rFonts w:eastAsia="Times New Roman" w:cstheme="minorHAnsi"/>
          <w:sz w:val="24"/>
          <w:szCs w:val="24"/>
          <w:lang w:val="es-MX"/>
        </w:rPr>
        <w:t xml:space="preserve"> experiencias</w:t>
      </w:r>
      <w:r w:rsidR="007C7462">
        <w:rPr>
          <w:rFonts w:eastAsia="Times New Roman" w:cstheme="minorHAnsi"/>
          <w:sz w:val="24"/>
          <w:szCs w:val="24"/>
          <w:lang w:val="es-MX"/>
        </w:rPr>
        <w:t xml:space="preserve"> innovadoras</w:t>
      </w:r>
      <w:r w:rsidR="008D33C1" w:rsidRPr="008D33C1">
        <w:rPr>
          <w:rFonts w:eastAsia="Times New Roman" w:cstheme="minorHAnsi"/>
          <w:sz w:val="24"/>
          <w:szCs w:val="24"/>
          <w:lang w:val="es-MX"/>
        </w:rPr>
        <w:t xml:space="preserve"> </w:t>
      </w:r>
      <w:r w:rsidR="00C33236">
        <w:rPr>
          <w:rFonts w:eastAsia="Times New Roman" w:cstheme="minorHAnsi"/>
          <w:sz w:val="24"/>
          <w:szCs w:val="24"/>
          <w:lang w:val="es-MX"/>
        </w:rPr>
        <w:t xml:space="preserve">y eficientes </w:t>
      </w:r>
      <w:r w:rsidR="00AB13F4">
        <w:rPr>
          <w:rFonts w:eastAsia="Times New Roman" w:cstheme="minorHAnsi"/>
          <w:sz w:val="24"/>
          <w:szCs w:val="24"/>
          <w:lang w:val="es-MX"/>
        </w:rPr>
        <w:t xml:space="preserve">que impulsen </w:t>
      </w:r>
      <w:r w:rsidR="00CA5978" w:rsidRPr="00CA5978">
        <w:rPr>
          <w:rFonts w:eastAsia="Times New Roman" w:cstheme="minorHAnsi"/>
          <w:sz w:val="24"/>
          <w:szCs w:val="24"/>
          <w:lang w:val="es-MX"/>
        </w:rPr>
        <w:t>espacios de trabajo más inteligentes, colaborativos y sostenibles</w:t>
      </w:r>
      <w:r w:rsidR="007C7462">
        <w:rPr>
          <w:rFonts w:eastAsia="Times New Roman" w:cstheme="minorHAnsi"/>
          <w:sz w:val="24"/>
          <w:szCs w:val="24"/>
          <w:lang w:val="es-MX"/>
        </w:rPr>
        <w:t>.</w:t>
      </w:r>
    </w:p>
    <w:p w14:paraId="2494E954" w14:textId="135AF6D4" w:rsidR="008D33C1" w:rsidRPr="00CA5978" w:rsidRDefault="007C7462" w:rsidP="008D33C1">
      <w:pPr>
        <w:spacing w:before="100" w:beforeAutospacing="1" w:after="100" w:afterAutospacing="1" w:line="240" w:lineRule="auto"/>
        <w:jc w:val="both"/>
        <w:rPr>
          <w:rFonts w:eastAsia="Times New Roman" w:cstheme="minorHAnsi"/>
          <w:sz w:val="24"/>
          <w:szCs w:val="24"/>
          <w:lang w:val="es-MX"/>
        </w:rPr>
      </w:pPr>
      <w:r w:rsidRPr="00FA10AD">
        <w:rPr>
          <w:rFonts w:eastAsia="Times New Roman" w:cstheme="minorHAnsi"/>
          <w:bCs/>
          <w:sz w:val="24"/>
          <w:szCs w:val="24"/>
          <w:lang w:val="es-MX"/>
        </w:rPr>
        <w:t>A partir de junio de 2025, Ricoh LATAM incorpor</w:t>
      </w:r>
      <w:r>
        <w:rPr>
          <w:rFonts w:eastAsia="Times New Roman" w:cstheme="minorHAnsi"/>
          <w:bCs/>
          <w:sz w:val="24"/>
          <w:szCs w:val="24"/>
          <w:lang w:val="es-MX"/>
        </w:rPr>
        <w:t>ó</w:t>
      </w:r>
      <w:r w:rsidRPr="00FA10AD">
        <w:rPr>
          <w:rFonts w:eastAsia="Times New Roman" w:cstheme="minorHAnsi"/>
          <w:bCs/>
          <w:sz w:val="24"/>
          <w:szCs w:val="24"/>
          <w:lang w:val="es-MX"/>
        </w:rPr>
        <w:t xml:space="preserve"> a su portafolio para </w:t>
      </w:r>
      <w:r w:rsidR="00E262C3">
        <w:rPr>
          <w:rFonts w:eastAsia="Times New Roman" w:cstheme="minorHAnsi"/>
          <w:bCs/>
          <w:sz w:val="24"/>
          <w:szCs w:val="24"/>
          <w:lang w:val="es-MX"/>
        </w:rPr>
        <w:t>sus clientes</w:t>
      </w:r>
      <w:r w:rsidRPr="00FA10AD">
        <w:rPr>
          <w:rFonts w:eastAsia="Times New Roman" w:cstheme="minorHAnsi"/>
          <w:bCs/>
          <w:sz w:val="24"/>
          <w:szCs w:val="24"/>
          <w:lang w:val="es-MX"/>
        </w:rPr>
        <w:t xml:space="preserve"> </w:t>
      </w:r>
      <w:r w:rsidR="008B5300">
        <w:rPr>
          <w:rFonts w:eastAsia="Times New Roman" w:cstheme="minorHAnsi"/>
          <w:bCs/>
          <w:sz w:val="24"/>
          <w:szCs w:val="24"/>
          <w:lang w:val="es-MX"/>
        </w:rPr>
        <w:t>en</w:t>
      </w:r>
      <w:r w:rsidRPr="00FA10AD">
        <w:rPr>
          <w:rFonts w:eastAsia="Times New Roman" w:cstheme="minorHAnsi"/>
          <w:bCs/>
          <w:sz w:val="24"/>
          <w:szCs w:val="24"/>
          <w:lang w:val="es-MX"/>
        </w:rPr>
        <w:t xml:space="preserve"> América Latina las soluciones de pantallas informativas de LG </w:t>
      </w:r>
      <w:proofErr w:type="spellStart"/>
      <w:r w:rsidRPr="00FA10AD">
        <w:rPr>
          <w:rFonts w:eastAsia="Times New Roman" w:cstheme="minorHAnsi"/>
          <w:bCs/>
          <w:sz w:val="24"/>
          <w:szCs w:val="24"/>
          <w:lang w:val="es-MX"/>
        </w:rPr>
        <w:t>Elect</w:t>
      </w:r>
      <w:bookmarkStart w:id="0" w:name="_GoBack"/>
      <w:bookmarkEnd w:id="0"/>
      <w:r w:rsidRPr="00FA10AD">
        <w:rPr>
          <w:rFonts w:eastAsia="Times New Roman" w:cstheme="minorHAnsi"/>
          <w:bCs/>
          <w:sz w:val="24"/>
          <w:szCs w:val="24"/>
          <w:lang w:val="es-MX"/>
        </w:rPr>
        <w:t>ronics</w:t>
      </w:r>
      <w:proofErr w:type="spellEnd"/>
      <w:r w:rsidRPr="00FA10AD">
        <w:rPr>
          <w:rFonts w:eastAsia="Times New Roman" w:cstheme="minorHAnsi"/>
          <w:bCs/>
          <w:sz w:val="24"/>
          <w:szCs w:val="24"/>
          <w:lang w:val="es-MX"/>
        </w:rPr>
        <w:t>. Esta oferta incluye</w:t>
      </w:r>
      <w:r w:rsidR="008B5300">
        <w:rPr>
          <w:rFonts w:eastAsia="Times New Roman" w:cstheme="minorHAnsi"/>
          <w:bCs/>
          <w:sz w:val="24"/>
          <w:szCs w:val="24"/>
          <w:lang w:val="es-MX"/>
        </w:rPr>
        <w:t>: p</w:t>
      </w:r>
      <w:r w:rsidRPr="00FA10AD">
        <w:rPr>
          <w:rFonts w:eastAsia="Times New Roman" w:cstheme="minorHAnsi"/>
          <w:bCs/>
          <w:sz w:val="24"/>
          <w:szCs w:val="24"/>
          <w:lang w:val="es-MX"/>
        </w:rPr>
        <w:t>antallas comerciales</w:t>
      </w:r>
      <w:r w:rsidR="008B5300">
        <w:rPr>
          <w:rFonts w:eastAsia="Times New Roman" w:cstheme="minorHAnsi"/>
          <w:bCs/>
          <w:sz w:val="24"/>
          <w:szCs w:val="24"/>
          <w:lang w:val="es-MX"/>
        </w:rPr>
        <w:t xml:space="preserve"> e </w:t>
      </w:r>
      <w:r w:rsidRPr="00FA10AD">
        <w:rPr>
          <w:rFonts w:eastAsia="Times New Roman" w:cstheme="minorHAnsi"/>
          <w:bCs/>
          <w:sz w:val="24"/>
          <w:szCs w:val="24"/>
          <w:lang w:val="es-MX"/>
        </w:rPr>
        <w:t>interactivas</w:t>
      </w:r>
      <w:r w:rsidR="008B5300">
        <w:rPr>
          <w:rFonts w:eastAsia="Times New Roman" w:cstheme="minorHAnsi"/>
          <w:bCs/>
          <w:sz w:val="24"/>
          <w:szCs w:val="24"/>
          <w:lang w:val="es-MX"/>
        </w:rPr>
        <w:t xml:space="preserve">, </w:t>
      </w:r>
      <w:r w:rsidR="008B5300" w:rsidRPr="00FA10AD">
        <w:rPr>
          <w:rFonts w:eastAsia="Times New Roman" w:cstheme="minorHAnsi"/>
          <w:bCs/>
          <w:sz w:val="24"/>
          <w:szCs w:val="24"/>
          <w:lang w:val="es-MX"/>
        </w:rPr>
        <w:t>tecnologías avanzadas como OLED y LED</w:t>
      </w:r>
      <w:r w:rsidR="008B5300">
        <w:rPr>
          <w:rFonts w:eastAsia="Times New Roman" w:cstheme="minorHAnsi"/>
          <w:bCs/>
          <w:sz w:val="24"/>
          <w:szCs w:val="24"/>
          <w:lang w:val="es-MX"/>
        </w:rPr>
        <w:t xml:space="preserve"> </w:t>
      </w:r>
      <w:r w:rsidRPr="00FA10AD">
        <w:rPr>
          <w:rFonts w:eastAsia="Times New Roman" w:cstheme="minorHAnsi"/>
          <w:bCs/>
          <w:sz w:val="24"/>
          <w:szCs w:val="24"/>
          <w:lang w:val="es-MX"/>
        </w:rPr>
        <w:t xml:space="preserve">y software especializado como LG </w:t>
      </w:r>
      <w:proofErr w:type="spellStart"/>
      <w:r w:rsidRPr="00FA10AD">
        <w:rPr>
          <w:rFonts w:eastAsia="Times New Roman" w:cstheme="minorHAnsi"/>
          <w:bCs/>
          <w:sz w:val="24"/>
          <w:szCs w:val="24"/>
          <w:lang w:val="es-MX"/>
        </w:rPr>
        <w:t>SuperSign</w:t>
      </w:r>
      <w:proofErr w:type="spellEnd"/>
      <w:r w:rsidRPr="00FA10AD">
        <w:rPr>
          <w:rFonts w:eastAsia="Times New Roman" w:cstheme="minorHAnsi"/>
          <w:bCs/>
          <w:sz w:val="24"/>
          <w:szCs w:val="24"/>
          <w:lang w:val="es-MX"/>
        </w:rPr>
        <w:t xml:space="preserve"> (CMS) y LG </w:t>
      </w:r>
      <w:proofErr w:type="spellStart"/>
      <w:r w:rsidRPr="00FA10AD">
        <w:rPr>
          <w:rFonts w:eastAsia="Times New Roman" w:cstheme="minorHAnsi"/>
          <w:bCs/>
          <w:sz w:val="24"/>
          <w:szCs w:val="24"/>
          <w:lang w:val="es-MX"/>
        </w:rPr>
        <w:t>ConnectedCare</w:t>
      </w:r>
      <w:proofErr w:type="spellEnd"/>
      <w:r w:rsidRPr="00FA10AD">
        <w:rPr>
          <w:rFonts w:eastAsia="Times New Roman" w:cstheme="minorHAnsi"/>
          <w:bCs/>
          <w:sz w:val="24"/>
          <w:szCs w:val="24"/>
          <w:lang w:val="es-MX"/>
        </w:rPr>
        <w:t xml:space="preserve"> (RMS). </w:t>
      </w:r>
      <w:r w:rsidR="008B5300">
        <w:rPr>
          <w:rFonts w:eastAsia="Times New Roman" w:cstheme="minorHAnsi"/>
          <w:bCs/>
          <w:sz w:val="24"/>
          <w:szCs w:val="24"/>
          <w:lang w:val="es-MX"/>
        </w:rPr>
        <w:t>Este portafolio de productos se integra</w:t>
      </w:r>
      <w:r w:rsidR="00D47ABE">
        <w:rPr>
          <w:rFonts w:eastAsia="Times New Roman" w:cstheme="minorHAnsi"/>
          <w:bCs/>
          <w:sz w:val="24"/>
          <w:szCs w:val="24"/>
          <w:lang w:val="es-MX"/>
        </w:rPr>
        <w:t xml:space="preserve"> con la experiencia, </w:t>
      </w:r>
      <w:r w:rsidRPr="00FA10AD">
        <w:rPr>
          <w:rFonts w:eastAsia="Times New Roman" w:cstheme="minorHAnsi"/>
          <w:bCs/>
          <w:sz w:val="24"/>
          <w:szCs w:val="24"/>
          <w:lang w:val="es-MX"/>
        </w:rPr>
        <w:t xml:space="preserve">los servicios y capacidades de Ricoh LATAM en instalación, diseño de soluciones personalizadas y garantía extendida, con el propósito de </w:t>
      </w:r>
      <w:r w:rsidR="00F42C89">
        <w:rPr>
          <w:rFonts w:eastAsia="Times New Roman" w:cstheme="minorHAnsi"/>
          <w:bCs/>
          <w:sz w:val="24"/>
          <w:szCs w:val="24"/>
          <w:lang w:val="es-MX"/>
        </w:rPr>
        <w:t>acelerar</w:t>
      </w:r>
      <w:r w:rsidRPr="00FA10AD">
        <w:rPr>
          <w:rFonts w:eastAsia="Times New Roman" w:cstheme="minorHAnsi"/>
          <w:bCs/>
          <w:sz w:val="24"/>
          <w:szCs w:val="24"/>
          <w:lang w:val="es-MX"/>
        </w:rPr>
        <w:t xml:space="preserve"> la transformación digital, optimizar la comunicación y mejorar la eficiencia operativa en los espacios de trabajo de la región.</w:t>
      </w:r>
    </w:p>
    <w:p w14:paraId="317F9B49" w14:textId="5722FA72" w:rsidR="007C7462" w:rsidRPr="00CA5978" w:rsidRDefault="007C7462" w:rsidP="00EB26B0">
      <w:pPr>
        <w:spacing w:before="100" w:beforeAutospacing="1" w:after="100" w:afterAutospacing="1" w:line="240" w:lineRule="auto"/>
        <w:jc w:val="both"/>
        <w:rPr>
          <w:rFonts w:eastAsia="Times New Roman" w:cstheme="minorHAnsi"/>
          <w:sz w:val="24"/>
          <w:szCs w:val="24"/>
          <w:lang w:val="es-MX"/>
        </w:rPr>
      </w:pPr>
      <w:r w:rsidRPr="00FA10AD">
        <w:rPr>
          <w:rFonts w:eastAsia="Times New Roman" w:cstheme="minorHAnsi"/>
          <w:i/>
          <w:sz w:val="24"/>
          <w:szCs w:val="24"/>
          <w:lang w:val="es-MX"/>
        </w:rPr>
        <w:t>“</w:t>
      </w:r>
      <w:r w:rsidR="00C33236" w:rsidRPr="00FA10AD">
        <w:rPr>
          <w:rFonts w:eastAsia="Times New Roman" w:cstheme="minorHAnsi"/>
          <w:i/>
          <w:sz w:val="24"/>
          <w:szCs w:val="24"/>
          <w:lang w:val="es-MX"/>
        </w:rPr>
        <w:t>Con propuestas integradas de hardware, software y servicios gestionados, ayuda</w:t>
      </w:r>
      <w:r w:rsidR="00C33236">
        <w:rPr>
          <w:rFonts w:eastAsia="Times New Roman" w:cstheme="minorHAnsi"/>
          <w:i/>
          <w:sz w:val="24"/>
          <w:szCs w:val="24"/>
          <w:lang w:val="es-MX"/>
        </w:rPr>
        <w:t>mos</w:t>
      </w:r>
      <w:r w:rsidR="00C33236" w:rsidRPr="00FA10AD">
        <w:rPr>
          <w:rFonts w:eastAsia="Times New Roman" w:cstheme="minorHAnsi"/>
          <w:i/>
          <w:sz w:val="24"/>
          <w:szCs w:val="24"/>
          <w:lang w:val="es-MX"/>
        </w:rPr>
        <w:t xml:space="preserve"> a </w:t>
      </w:r>
      <w:r w:rsidR="00C33236">
        <w:rPr>
          <w:rFonts w:eastAsia="Times New Roman" w:cstheme="minorHAnsi"/>
          <w:i/>
          <w:sz w:val="24"/>
          <w:szCs w:val="24"/>
          <w:lang w:val="es-MX"/>
        </w:rPr>
        <w:t>nuestros</w:t>
      </w:r>
      <w:r w:rsidR="00C33236" w:rsidRPr="00FA10AD">
        <w:rPr>
          <w:rFonts w:eastAsia="Times New Roman" w:cstheme="minorHAnsi"/>
          <w:i/>
          <w:sz w:val="24"/>
          <w:szCs w:val="24"/>
          <w:lang w:val="es-MX"/>
        </w:rPr>
        <w:t xml:space="preserve"> clientes a concentrarse en tareas creativas que generan valor, impulsando el crecimiento organizacional y garantizando una experiencia de uso sencilla y eficiente</w:t>
      </w:r>
      <w:r w:rsidR="00C33236">
        <w:rPr>
          <w:rFonts w:eastAsia="Times New Roman" w:cstheme="minorHAnsi"/>
          <w:i/>
          <w:sz w:val="24"/>
          <w:szCs w:val="24"/>
          <w:lang w:val="es-MX"/>
        </w:rPr>
        <w:t xml:space="preserve">. </w:t>
      </w:r>
      <w:r w:rsidRPr="00FA10AD">
        <w:rPr>
          <w:rFonts w:eastAsia="Times New Roman" w:cstheme="minorHAnsi"/>
          <w:i/>
          <w:sz w:val="24"/>
          <w:szCs w:val="24"/>
          <w:lang w:val="es-MX"/>
        </w:rPr>
        <w:t xml:space="preserve">Esta alianza con </w:t>
      </w:r>
      <w:r w:rsidR="00C33236" w:rsidRPr="00C33236">
        <w:rPr>
          <w:rFonts w:eastAsia="Times New Roman" w:cstheme="minorHAnsi"/>
          <w:i/>
          <w:sz w:val="24"/>
          <w:szCs w:val="24"/>
          <w:lang w:val="es-MX"/>
        </w:rPr>
        <w:t xml:space="preserve">LG </w:t>
      </w:r>
      <w:r w:rsidR="00C33236">
        <w:rPr>
          <w:rFonts w:eastAsia="Times New Roman" w:cstheme="minorHAnsi"/>
          <w:i/>
          <w:sz w:val="24"/>
          <w:szCs w:val="24"/>
          <w:lang w:val="es-MX"/>
        </w:rPr>
        <w:t xml:space="preserve">fortalece este </w:t>
      </w:r>
      <w:r w:rsidRPr="00FA10AD">
        <w:rPr>
          <w:rFonts w:eastAsia="Times New Roman" w:cstheme="minorHAnsi"/>
          <w:i/>
          <w:sz w:val="24"/>
          <w:szCs w:val="24"/>
          <w:lang w:val="es-MX"/>
        </w:rPr>
        <w:t>compromiso</w:t>
      </w:r>
      <w:r w:rsidR="00203447">
        <w:rPr>
          <w:rFonts w:eastAsia="Times New Roman" w:cstheme="minorHAnsi"/>
          <w:i/>
          <w:sz w:val="24"/>
          <w:szCs w:val="24"/>
          <w:lang w:val="es-MX"/>
        </w:rPr>
        <w:t>,</w:t>
      </w:r>
      <w:r w:rsidR="00C33236">
        <w:rPr>
          <w:rFonts w:eastAsia="Times New Roman" w:cstheme="minorHAnsi"/>
          <w:i/>
          <w:sz w:val="24"/>
          <w:szCs w:val="24"/>
          <w:lang w:val="es-MX"/>
        </w:rPr>
        <w:t xml:space="preserve"> al </w:t>
      </w:r>
      <w:r w:rsidRPr="00FA10AD">
        <w:rPr>
          <w:rFonts w:eastAsia="Times New Roman" w:cstheme="minorHAnsi"/>
          <w:i/>
          <w:sz w:val="24"/>
          <w:szCs w:val="24"/>
          <w:lang w:val="es-MX"/>
        </w:rPr>
        <w:t>brindar experiencias de trabajo</w:t>
      </w:r>
      <w:r w:rsidR="00C33236">
        <w:rPr>
          <w:rFonts w:eastAsia="Times New Roman" w:cstheme="minorHAnsi"/>
          <w:i/>
          <w:sz w:val="24"/>
          <w:szCs w:val="24"/>
          <w:lang w:val="es-MX"/>
        </w:rPr>
        <w:t xml:space="preserve"> más</w:t>
      </w:r>
      <w:r w:rsidRPr="00FA10AD">
        <w:rPr>
          <w:rFonts w:eastAsia="Times New Roman" w:cstheme="minorHAnsi"/>
          <w:i/>
          <w:sz w:val="24"/>
          <w:szCs w:val="24"/>
          <w:lang w:val="es-MX"/>
        </w:rPr>
        <w:t xml:space="preserve"> inteligentes y sostenibles, </w:t>
      </w:r>
      <w:r w:rsidR="009400E8">
        <w:rPr>
          <w:rFonts w:eastAsia="Times New Roman" w:cstheme="minorHAnsi"/>
          <w:i/>
          <w:sz w:val="24"/>
          <w:szCs w:val="24"/>
          <w:lang w:val="es-MX"/>
        </w:rPr>
        <w:t xml:space="preserve">que promueven la </w:t>
      </w:r>
      <w:r w:rsidR="00CF609C">
        <w:rPr>
          <w:rFonts w:eastAsia="Times New Roman" w:cstheme="minorHAnsi"/>
          <w:i/>
          <w:sz w:val="24"/>
          <w:szCs w:val="24"/>
          <w:lang w:val="es-MX"/>
        </w:rPr>
        <w:t xml:space="preserve">colaboración, </w:t>
      </w:r>
      <w:r w:rsidR="009400E8">
        <w:rPr>
          <w:rFonts w:eastAsia="Times New Roman" w:cstheme="minorHAnsi"/>
          <w:i/>
          <w:sz w:val="24"/>
          <w:szCs w:val="24"/>
          <w:lang w:val="es-MX"/>
        </w:rPr>
        <w:t xml:space="preserve">la agilidad </w:t>
      </w:r>
      <w:r w:rsidR="00CF609C">
        <w:rPr>
          <w:rFonts w:eastAsia="Times New Roman" w:cstheme="minorHAnsi"/>
          <w:i/>
          <w:sz w:val="24"/>
          <w:szCs w:val="24"/>
          <w:lang w:val="es-MX"/>
        </w:rPr>
        <w:t>y</w:t>
      </w:r>
      <w:r w:rsidRPr="00FA10AD">
        <w:rPr>
          <w:rFonts w:eastAsia="Times New Roman" w:cstheme="minorHAnsi"/>
          <w:i/>
          <w:sz w:val="24"/>
          <w:szCs w:val="24"/>
          <w:lang w:val="es-MX"/>
        </w:rPr>
        <w:t xml:space="preserve"> la productividad de las personas en cualquier entorno laboral”, afirmó Diego Imperio, Presidente y CEO de Ricoh LATAM.</w:t>
      </w:r>
    </w:p>
    <w:p w14:paraId="345935BF" w14:textId="77777777" w:rsidR="00CA5978" w:rsidRPr="00CA5978" w:rsidRDefault="00CA5978" w:rsidP="00EB26B0">
      <w:pPr>
        <w:spacing w:before="100" w:beforeAutospacing="1" w:after="100" w:afterAutospacing="1" w:line="240" w:lineRule="auto"/>
        <w:jc w:val="both"/>
        <w:rPr>
          <w:rFonts w:eastAsia="Times New Roman" w:cstheme="minorHAnsi"/>
          <w:sz w:val="24"/>
          <w:szCs w:val="24"/>
          <w:lang w:val="es-MX"/>
        </w:rPr>
      </w:pPr>
      <w:r w:rsidRPr="00CA5978">
        <w:rPr>
          <w:rFonts w:eastAsia="Times New Roman" w:cstheme="minorHAnsi"/>
          <w:sz w:val="24"/>
          <w:szCs w:val="24"/>
          <w:lang w:val="es-MX"/>
        </w:rPr>
        <w:t xml:space="preserve">Por su parte, </w:t>
      </w:r>
      <w:r w:rsidRPr="00CA5978">
        <w:rPr>
          <w:rFonts w:eastAsia="Times New Roman" w:cstheme="minorHAnsi"/>
          <w:b/>
          <w:bCs/>
          <w:sz w:val="24"/>
          <w:szCs w:val="24"/>
          <w:lang w:val="es-MX"/>
        </w:rPr>
        <w:t xml:space="preserve">LG </w:t>
      </w:r>
      <w:proofErr w:type="spellStart"/>
      <w:r w:rsidRPr="00CA5978">
        <w:rPr>
          <w:rFonts w:eastAsia="Times New Roman" w:cstheme="minorHAnsi"/>
          <w:b/>
          <w:bCs/>
          <w:sz w:val="24"/>
          <w:szCs w:val="24"/>
          <w:lang w:val="es-MX"/>
        </w:rPr>
        <w:t>Electronics</w:t>
      </w:r>
      <w:proofErr w:type="spellEnd"/>
      <w:r w:rsidRPr="00CA5978">
        <w:rPr>
          <w:rFonts w:eastAsia="Times New Roman" w:cstheme="minorHAnsi"/>
          <w:sz w:val="24"/>
          <w:szCs w:val="24"/>
          <w:lang w:val="es-MX"/>
        </w:rPr>
        <w:t xml:space="preserve">, líder global en tecnologías de consumo y </w:t>
      </w:r>
      <w:r w:rsidR="00EB26B0">
        <w:rPr>
          <w:rFonts w:eastAsia="Times New Roman" w:cstheme="minorHAnsi"/>
          <w:sz w:val="24"/>
          <w:szCs w:val="24"/>
          <w:lang w:val="es-MX"/>
        </w:rPr>
        <w:t>de soluciones de negocios</w:t>
      </w:r>
      <w:r w:rsidRPr="00CA5978">
        <w:rPr>
          <w:rFonts w:eastAsia="Times New Roman" w:cstheme="minorHAnsi"/>
          <w:sz w:val="24"/>
          <w:szCs w:val="24"/>
          <w:lang w:val="es-MX"/>
        </w:rPr>
        <w:t xml:space="preserve">, aporta a esta colaboración su experiencia en señalización digital, soluciones visuales de alto rendimiento y plataformas </w:t>
      </w:r>
      <w:r w:rsidR="00832915">
        <w:rPr>
          <w:rFonts w:eastAsia="Times New Roman" w:cstheme="minorHAnsi"/>
          <w:sz w:val="24"/>
          <w:szCs w:val="24"/>
          <w:lang w:val="es-MX"/>
        </w:rPr>
        <w:t xml:space="preserve">CMS y RMS </w:t>
      </w:r>
      <w:r w:rsidRPr="00CA5978">
        <w:rPr>
          <w:rFonts w:eastAsia="Times New Roman" w:cstheme="minorHAnsi"/>
          <w:sz w:val="24"/>
          <w:szCs w:val="24"/>
          <w:lang w:val="es-MX"/>
        </w:rPr>
        <w:t xml:space="preserve">como </w:t>
      </w:r>
      <w:r w:rsidRPr="00CA5978">
        <w:rPr>
          <w:rFonts w:eastAsia="Times New Roman" w:cstheme="minorHAnsi"/>
          <w:b/>
          <w:bCs/>
          <w:sz w:val="24"/>
          <w:szCs w:val="24"/>
          <w:lang w:val="es-MX"/>
        </w:rPr>
        <w:t xml:space="preserve">LG </w:t>
      </w:r>
      <w:proofErr w:type="spellStart"/>
      <w:r w:rsidRPr="00CA5978">
        <w:rPr>
          <w:rFonts w:eastAsia="Times New Roman" w:cstheme="minorHAnsi"/>
          <w:b/>
          <w:bCs/>
          <w:sz w:val="24"/>
          <w:szCs w:val="24"/>
          <w:lang w:val="es-MX"/>
        </w:rPr>
        <w:t>SuperSign</w:t>
      </w:r>
      <w:proofErr w:type="spellEnd"/>
      <w:r w:rsidRPr="00CA5978">
        <w:rPr>
          <w:rFonts w:eastAsia="Times New Roman" w:cstheme="minorHAnsi"/>
          <w:sz w:val="24"/>
          <w:szCs w:val="24"/>
          <w:lang w:val="es-MX"/>
        </w:rPr>
        <w:t xml:space="preserve"> y </w:t>
      </w:r>
      <w:r w:rsidRPr="00CA5978">
        <w:rPr>
          <w:rFonts w:eastAsia="Times New Roman" w:cstheme="minorHAnsi"/>
          <w:b/>
          <w:bCs/>
          <w:sz w:val="24"/>
          <w:szCs w:val="24"/>
          <w:lang w:val="es-MX"/>
        </w:rPr>
        <w:t xml:space="preserve">LG </w:t>
      </w:r>
      <w:proofErr w:type="spellStart"/>
      <w:r w:rsidRPr="00CA5978">
        <w:rPr>
          <w:rFonts w:eastAsia="Times New Roman" w:cstheme="minorHAnsi"/>
          <w:b/>
          <w:bCs/>
          <w:sz w:val="24"/>
          <w:szCs w:val="24"/>
          <w:lang w:val="es-MX"/>
        </w:rPr>
        <w:t>ConnectedCare</w:t>
      </w:r>
      <w:proofErr w:type="spellEnd"/>
      <w:r w:rsidRPr="00CA5978">
        <w:rPr>
          <w:rFonts w:eastAsia="Times New Roman" w:cstheme="minorHAnsi"/>
          <w:sz w:val="24"/>
          <w:szCs w:val="24"/>
          <w:lang w:val="es-MX"/>
        </w:rPr>
        <w:t>, que permiten una gestión eficiente y remota de contenidos y dispositivos.</w:t>
      </w:r>
    </w:p>
    <w:p w14:paraId="5D6FC085" w14:textId="212F58C4" w:rsidR="00CA5978" w:rsidRPr="00CA5978" w:rsidRDefault="00CA5978" w:rsidP="00EB26B0">
      <w:pPr>
        <w:spacing w:before="100" w:beforeAutospacing="1" w:after="100" w:afterAutospacing="1" w:line="240" w:lineRule="auto"/>
        <w:jc w:val="both"/>
        <w:rPr>
          <w:rFonts w:eastAsia="Times New Roman" w:cstheme="minorHAnsi"/>
          <w:sz w:val="24"/>
          <w:szCs w:val="24"/>
          <w:lang w:val="es-MX"/>
        </w:rPr>
      </w:pPr>
      <w:r w:rsidRPr="00CA5978">
        <w:rPr>
          <w:rFonts w:eastAsia="Times New Roman" w:cstheme="minorHAnsi"/>
          <w:i/>
          <w:sz w:val="24"/>
          <w:szCs w:val="24"/>
          <w:lang w:val="es-MX"/>
        </w:rPr>
        <w:t>“</w:t>
      </w:r>
      <w:r w:rsidRPr="00EB26B0">
        <w:rPr>
          <w:rFonts w:eastAsia="Times New Roman" w:cstheme="minorHAnsi"/>
          <w:bCs/>
          <w:i/>
          <w:sz w:val="24"/>
          <w:szCs w:val="24"/>
          <w:lang w:val="es-MX"/>
        </w:rPr>
        <w:t xml:space="preserve">En LG </w:t>
      </w:r>
      <w:proofErr w:type="spellStart"/>
      <w:r w:rsidRPr="00EB26B0">
        <w:rPr>
          <w:rFonts w:eastAsia="Times New Roman" w:cstheme="minorHAnsi"/>
          <w:bCs/>
          <w:i/>
          <w:sz w:val="24"/>
          <w:szCs w:val="24"/>
          <w:lang w:val="es-MX"/>
        </w:rPr>
        <w:t>Electronics</w:t>
      </w:r>
      <w:proofErr w:type="spellEnd"/>
      <w:r w:rsidRPr="00EB26B0">
        <w:rPr>
          <w:rFonts w:eastAsia="Times New Roman" w:cstheme="minorHAnsi"/>
          <w:bCs/>
          <w:i/>
          <w:sz w:val="24"/>
          <w:szCs w:val="24"/>
          <w:lang w:val="es-MX"/>
        </w:rPr>
        <w:t xml:space="preserve"> estamos orgullosos de </w:t>
      </w:r>
      <w:r w:rsidR="004E17C8">
        <w:rPr>
          <w:rFonts w:eastAsia="Times New Roman" w:cstheme="minorHAnsi"/>
          <w:bCs/>
          <w:i/>
          <w:sz w:val="24"/>
          <w:szCs w:val="24"/>
          <w:lang w:val="es-MX"/>
        </w:rPr>
        <w:t>generar esta alianza</w:t>
      </w:r>
      <w:r w:rsidRPr="00EB26B0">
        <w:rPr>
          <w:rFonts w:eastAsia="Times New Roman" w:cstheme="minorHAnsi"/>
          <w:bCs/>
          <w:i/>
          <w:sz w:val="24"/>
          <w:szCs w:val="24"/>
          <w:lang w:val="es-MX"/>
        </w:rPr>
        <w:t xml:space="preserve"> con Ricoh LATAM pa</w:t>
      </w:r>
      <w:r w:rsidR="001C1497">
        <w:rPr>
          <w:rFonts w:eastAsia="Times New Roman" w:cstheme="minorHAnsi"/>
          <w:bCs/>
          <w:i/>
          <w:sz w:val="24"/>
          <w:szCs w:val="24"/>
          <w:lang w:val="es-MX"/>
        </w:rPr>
        <w:t>ra acercar nuestro</w:t>
      </w:r>
      <w:r w:rsidRPr="00EB26B0">
        <w:rPr>
          <w:rFonts w:eastAsia="Times New Roman" w:cstheme="minorHAnsi"/>
          <w:bCs/>
          <w:i/>
          <w:sz w:val="24"/>
          <w:szCs w:val="24"/>
          <w:lang w:val="es-MX"/>
        </w:rPr>
        <w:t xml:space="preserve">s </w:t>
      </w:r>
      <w:r w:rsidR="001C1497">
        <w:rPr>
          <w:rFonts w:eastAsia="Times New Roman" w:cstheme="minorHAnsi"/>
          <w:bCs/>
          <w:i/>
          <w:sz w:val="24"/>
          <w:szCs w:val="24"/>
          <w:lang w:val="es-MX"/>
        </w:rPr>
        <w:t xml:space="preserve">productos y </w:t>
      </w:r>
      <w:r w:rsidRPr="00EB26B0">
        <w:rPr>
          <w:rFonts w:eastAsia="Times New Roman" w:cstheme="minorHAnsi"/>
          <w:bCs/>
          <w:i/>
          <w:sz w:val="24"/>
          <w:szCs w:val="24"/>
          <w:lang w:val="es-MX"/>
        </w:rPr>
        <w:t>soluciones a más empresas en América Latina. Esta colaboración representa una oportunidad para impulsar la transformación digital de los espacios de traba</w:t>
      </w:r>
      <w:r w:rsidR="00236441">
        <w:rPr>
          <w:rFonts w:eastAsia="Times New Roman" w:cstheme="minorHAnsi"/>
          <w:bCs/>
          <w:i/>
          <w:sz w:val="24"/>
          <w:szCs w:val="24"/>
          <w:lang w:val="es-MX"/>
        </w:rPr>
        <w:t>jo, con tecnología innovadora</w:t>
      </w:r>
      <w:r w:rsidRPr="00EB26B0">
        <w:rPr>
          <w:rFonts w:eastAsia="Times New Roman" w:cstheme="minorHAnsi"/>
          <w:bCs/>
          <w:i/>
          <w:sz w:val="24"/>
          <w:szCs w:val="24"/>
          <w:lang w:val="es-MX"/>
        </w:rPr>
        <w:t xml:space="preserve"> que mejora la comunicación, la</w:t>
      </w:r>
      <w:r w:rsidR="00236DE1">
        <w:rPr>
          <w:rFonts w:eastAsia="Times New Roman" w:cstheme="minorHAnsi"/>
          <w:bCs/>
          <w:i/>
          <w:sz w:val="24"/>
          <w:szCs w:val="24"/>
          <w:lang w:val="es-MX"/>
        </w:rPr>
        <w:t xml:space="preserve"> eficiencia y la experiencia de los</w:t>
      </w:r>
      <w:r w:rsidRPr="00EB26B0">
        <w:rPr>
          <w:rFonts w:eastAsia="Times New Roman" w:cstheme="minorHAnsi"/>
          <w:bCs/>
          <w:i/>
          <w:sz w:val="24"/>
          <w:szCs w:val="24"/>
          <w:lang w:val="es-MX"/>
        </w:rPr>
        <w:t xml:space="preserve"> usuario</w:t>
      </w:r>
      <w:r w:rsidR="00236DE1">
        <w:rPr>
          <w:rFonts w:eastAsia="Times New Roman" w:cstheme="minorHAnsi"/>
          <w:bCs/>
          <w:i/>
          <w:sz w:val="24"/>
          <w:szCs w:val="24"/>
          <w:lang w:val="es-MX"/>
        </w:rPr>
        <w:t>s</w:t>
      </w:r>
      <w:r w:rsidRPr="00CA5978">
        <w:rPr>
          <w:rFonts w:eastAsia="Times New Roman" w:cstheme="minorHAnsi"/>
          <w:i/>
          <w:sz w:val="24"/>
          <w:szCs w:val="24"/>
          <w:lang w:val="es-MX"/>
        </w:rPr>
        <w:t>,”</w:t>
      </w:r>
      <w:r w:rsidRPr="00CA5978">
        <w:rPr>
          <w:rFonts w:eastAsia="Times New Roman" w:cstheme="minorHAnsi"/>
          <w:sz w:val="24"/>
          <w:szCs w:val="24"/>
          <w:lang w:val="es-MX"/>
        </w:rPr>
        <w:t xml:space="preserve"> destacó</w:t>
      </w:r>
      <w:r w:rsidR="00814F6A">
        <w:rPr>
          <w:rFonts w:eastAsia="Times New Roman" w:cstheme="minorHAnsi"/>
          <w:bCs/>
          <w:sz w:val="24"/>
          <w:szCs w:val="24"/>
          <w:lang w:val="es-MX"/>
        </w:rPr>
        <w:t xml:space="preserve"> Renaldo Costa </w:t>
      </w:r>
      <w:proofErr w:type="spellStart"/>
      <w:r w:rsidR="00814F6A">
        <w:rPr>
          <w:rFonts w:eastAsia="Times New Roman" w:cstheme="minorHAnsi"/>
          <w:bCs/>
          <w:sz w:val="24"/>
          <w:szCs w:val="24"/>
          <w:lang w:val="es-MX"/>
        </w:rPr>
        <w:t>Netto</w:t>
      </w:r>
      <w:proofErr w:type="spellEnd"/>
      <w:r w:rsidR="00814F6A">
        <w:rPr>
          <w:rFonts w:eastAsia="Times New Roman" w:cstheme="minorHAnsi"/>
          <w:bCs/>
          <w:sz w:val="24"/>
          <w:szCs w:val="24"/>
          <w:lang w:val="es-MX"/>
        </w:rPr>
        <w:t>, líder de B2B en LATAM</w:t>
      </w:r>
      <w:r w:rsidR="00EB26B0" w:rsidRPr="00EB26B0">
        <w:rPr>
          <w:rFonts w:eastAsia="Times New Roman" w:cstheme="minorHAnsi"/>
          <w:bCs/>
          <w:sz w:val="24"/>
          <w:szCs w:val="24"/>
          <w:lang w:val="es-MX"/>
        </w:rPr>
        <w:t xml:space="preserve"> </w:t>
      </w:r>
      <w:r w:rsidR="00814F6A">
        <w:rPr>
          <w:rFonts w:eastAsia="Times New Roman" w:cstheme="minorHAnsi"/>
          <w:bCs/>
          <w:sz w:val="24"/>
          <w:szCs w:val="24"/>
          <w:lang w:val="es-MX"/>
        </w:rPr>
        <w:t xml:space="preserve">para </w:t>
      </w:r>
      <w:r w:rsidRPr="00EB26B0">
        <w:rPr>
          <w:rFonts w:eastAsia="Times New Roman" w:cstheme="minorHAnsi"/>
          <w:bCs/>
          <w:sz w:val="24"/>
          <w:szCs w:val="24"/>
          <w:lang w:val="es-MX"/>
        </w:rPr>
        <w:t xml:space="preserve">LG </w:t>
      </w:r>
      <w:proofErr w:type="spellStart"/>
      <w:r w:rsidRPr="00EB26B0">
        <w:rPr>
          <w:rFonts w:eastAsia="Times New Roman" w:cstheme="minorHAnsi"/>
          <w:bCs/>
          <w:sz w:val="24"/>
          <w:szCs w:val="24"/>
          <w:lang w:val="es-MX"/>
        </w:rPr>
        <w:t>Electronics</w:t>
      </w:r>
      <w:proofErr w:type="spellEnd"/>
      <w:r w:rsidRPr="00CA5978">
        <w:rPr>
          <w:rFonts w:eastAsia="Times New Roman" w:cstheme="minorHAnsi"/>
          <w:sz w:val="24"/>
          <w:szCs w:val="24"/>
          <w:lang w:val="es-MX"/>
        </w:rPr>
        <w:t>.</w:t>
      </w:r>
    </w:p>
    <w:p w14:paraId="5C8F7BAB" w14:textId="70B76742" w:rsidR="00C33236" w:rsidRPr="00E30121" w:rsidRDefault="00236441" w:rsidP="00236441">
      <w:pPr>
        <w:spacing w:before="100" w:beforeAutospacing="1" w:after="100" w:afterAutospacing="1" w:line="240" w:lineRule="auto"/>
        <w:jc w:val="both"/>
        <w:rPr>
          <w:sz w:val="24"/>
          <w:lang w:val="es-MX"/>
        </w:rPr>
      </w:pPr>
      <w:r w:rsidRPr="00E30121">
        <w:rPr>
          <w:sz w:val="24"/>
          <w:lang w:val="es-MX"/>
        </w:rPr>
        <w:t xml:space="preserve">Gracias a esta alianza, </w:t>
      </w:r>
      <w:r w:rsidRPr="00E30121">
        <w:rPr>
          <w:b/>
          <w:bCs/>
          <w:sz w:val="24"/>
          <w:lang w:val="es-MX"/>
        </w:rPr>
        <w:t>l</w:t>
      </w:r>
      <w:r w:rsidR="004E17C8" w:rsidRPr="00E30121">
        <w:rPr>
          <w:b/>
          <w:bCs/>
          <w:sz w:val="24"/>
          <w:lang w:val="es-MX"/>
        </w:rPr>
        <w:t xml:space="preserve">os clientes de Ricoh </w:t>
      </w:r>
      <w:r w:rsidRPr="00E30121">
        <w:rPr>
          <w:b/>
          <w:bCs/>
          <w:sz w:val="24"/>
          <w:lang w:val="es-MX"/>
        </w:rPr>
        <w:t>en América Latina podrán acceder de forma preferencial a los productos más innovadores de LG</w:t>
      </w:r>
      <w:r w:rsidR="00E30121" w:rsidRPr="00E30121">
        <w:rPr>
          <w:sz w:val="24"/>
          <w:lang w:val="es-MX"/>
        </w:rPr>
        <w:t xml:space="preserve"> como</w:t>
      </w:r>
      <w:r w:rsidRPr="00E30121">
        <w:rPr>
          <w:sz w:val="24"/>
          <w:lang w:val="es-MX"/>
        </w:rPr>
        <w:t xml:space="preserve"> pantallas interactivas, señalización digital LED y OLED de última generación, y software especializado que brinda una mejor experiencia a la comunicación visual en </w:t>
      </w:r>
      <w:r w:rsidR="009346FD" w:rsidRPr="00E30121">
        <w:rPr>
          <w:sz w:val="24"/>
          <w:lang w:val="es-MX"/>
        </w:rPr>
        <w:t>salas de reunión</w:t>
      </w:r>
      <w:r w:rsidRPr="00E30121">
        <w:rPr>
          <w:sz w:val="24"/>
          <w:lang w:val="es-MX"/>
        </w:rPr>
        <w:t xml:space="preserve">. </w:t>
      </w:r>
    </w:p>
    <w:p w14:paraId="716B553A" w14:textId="0D1F021A" w:rsidR="00CA5978" w:rsidRPr="00CA5978" w:rsidRDefault="00236441" w:rsidP="00236441">
      <w:pPr>
        <w:spacing w:before="100" w:beforeAutospacing="1" w:after="100" w:afterAutospacing="1" w:line="240" w:lineRule="auto"/>
        <w:jc w:val="both"/>
        <w:rPr>
          <w:rFonts w:eastAsia="Times New Roman" w:cstheme="minorHAnsi"/>
          <w:sz w:val="24"/>
          <w:szCs w:val="24"/>
          <w:lang w:val="es-MX"/>
        </w:rPr>
      </w:pPr>
      <w:r w:rsidRPr="00236441">
        <w:rPr>
          <w:sz w:val="24"/>
          <w:lang w:val="es-MX"/>
        </w:rPr>
        <w:lastRenderedPageBreak/>
        <w:t xml:space="preserve">Además, </w:t>
      </w:r>
      <w:r w:rsidR="007C7462">
        <w:rPr>
          <w:sz w:val="24"/>
          <w:lang w:val="es-MX"/>
        </w:rPr>
        <w:t xml:space="preserve">Ricoh LATAM y </w:t>
      </w:r>
      <w:r w:rsidRPr="00236441">
        <w:rPr>
          <w:sz w:val="24"/>
          <w:lang w:val="es-MX"/>
        </w:rPr>
        <w:t>LG</w:t>
      </w:r>
      <w:r w:rsidR="007C7462">
        <w:rPr>
          <w:sz w:val="24"/>
          <w:lang w:val="es-MX"/>
        </w:rPr>
        <w:t xml:space="preserve"> </w:t>
      </w:r>
      <w:proofErr w:type="spellStart"/>
      <w:r w:rsidR="007C7462">
        <w:rPr>
          <w:sz w:val="24"/>
          <w:lang w:val="es-MX"/>
        </w:rPr>
        <w:t>Electronics</w:t>
      </w:r>
      <w:proofErr w:type="spellEnd"/>
      <w:r w:rsidRPr="00236441">
        <w:rPr>
          <w:sz w:val="24"/>
          <w:lang w:val="es-MX"/>
        </w:rPr>
        <w:t xml:space="preserve"> brindará</w:t>
      </w:r>
      <w:r w:rsidR="007C7462">
        <w:rPr>
          <w:sz w:val="24"/>
          <w:lang w:val="es-MX"/>
        </w:rPr>
        <w:t>n</w:t>
      </w:r>
      <w:r w:rsidRPr="00236441">
        <w:rPr>
          <w:sz w:val="24"/>
          <w:lang w:val="es-MX"/>
        </w:rPr>
        <w:t xml:space="preserve"> </w:t>
      </w:r>
      <w:r w:rsidRPr="00236441">
        <w:rPr>
          <w:rStyle w:val="Strong"/>
          <w:sz w:val="24"/>
          <w:lang w:val="es-MX"/>
        </w:rPr>
        <w:t>soporte técnico y comercial a nivel regional</w:t>
      </w:r>
      <w:r w:rsidRPr="00236441">
        <w:rPr>
          <w:sz w:val="24"/>
          <w:lang w:val="es-MX"/>
        </w:rPr>
        <w:t xml:space="preserve"> con programas de capacitación, habilitación y estrategias conjuntas de marketing, </w:t>
      </w:r>
      <w:r w:rsidRPr="006E368B">
        <w:rPr>
          <w:sz w:val="24"/>
          <w:lang w:val="es-MX"/>
        </w:rPr>
        <w:t>asegurando una implementación efectiva</w:t>
      </w:r>
      <w:r w:rsidR="00156A95">
        <w:rPr>
          <w:sz w:val="24"/>
          <w:lang w:val="es-MX"/>
        </w:rPr>
        <w:t xml:space="preserve"> y acompañando</w:t>
      </w:r>
      <w:r w:rsidR="00535E32">
        <w:rPr>
          <w:sz w:val="24"/>
          <w:lang w:val="es-MX"/>
        </w:rPr>
        <w:t xml:space="preserve"> de cerca</w:t>
      </w:r>
      <w:r w:rsidR="00156A95">
        <w:rPr>
          <w:sz w:val="24"/>
          <w:lang w:val="es-MX"/>
        </w:rPr>
        <w:t xml:space="preserve"> a sus clientes </w:t>
      </w:r>
      <w:r w:rsidR="00535E32">
        <w:rPr>
          <w:sz w:val="24"/>
          <w:lang w:val="es-MX"/>
        </w:rPr>
        <w:t>en sus proyectos de adopción digital.</w:t>
      </w:r>
      <w:r w:rsidR="00C520D4">
        <w:rPr>
          <w:sz w:val="24"/>
          <w:lang w:val="es-MX"/>
        </w:rPr>
        <w:t xml:space="preserve"> </w:t>
      </w:r>
      <w:r w:rsidR="00CA5978" w:rsidRPr="00CA5978">
        <w:rPr>
          <w:rFonts w:eastAsia="Times New Roman" w:cstheme="minorHAnsi"/>
          <w:sz w:val="24"/>
          <w:szCs w:val="24"/>
          <w:lang w:val="es-MX"/>
        </w:rPr>
        <w:t xml:space="preserve">Esta colaboración está diseñada para atender a organizaciones de todos los tamaños y sectores, incluyendo </w:t>
      </w:r>
      <w:r w:rsidR="00CA5978" w:rsidRPr="006E368B">
        <w:rPr>
          <w:rFonts w:eastAsia="Times New Roman" w:cstheme="minorHAnsi"/>
          <w:bCs/>
          <w:sz w:val="24"/>
          <w:szCs w:val="24"/>
          <w:lang w:val="es-MX"/>
        </w:rPr>
        <w:t>PYMES, grandes corporativos, instituciones educativas, sector salud y entidades públicas</w:t>
      </w:r>
      <w:r w:rsidR="00CA5978" w:rsidRPr="00CA5978">
        <w:rPr>
          <w:rFonts w:eastAsia="Times New Roman" w:cstheme="minorHAnsi"/>
          <w:sz w:val="24"/>
          <w:szCs w:val="24"/>
          <w:lang w:val="es-MX"/>
        </w:rPr>
        <w:t>, con una visión conjunta de explorar nuevas oportunidades de negocio en toda la región.</w:t>
      </w:r>
    </w:p>
    <w:p w14:paraId="3DB17FC4" w14:textId="77777777" w:rsidR="009346FD" w:rsidRPr="009346FD" w:rsidRDefault="009346FD" w:rsidP="009346FD">
      <w:pPr>
        <w:spacing w:after="0"/>
        <w:jc w:val="center"/>
        <w:rPr>
          <w:rFonts w:ascii="Arial" w:eastAsia="Arial" w:hAnsi="Arial" w:cs="Arial"/>
          <w:sz w:val="18"/>
          <w:szCs w:val="18"/>
          <w:lang w:val="es-MX"/>
        </w:rPr>
      </w:pPr>
      <w:r w:rsidRPr="009346FD">
        <w:rPr>
          <w:rFonts w:ascii="Arial" w:eastAsia="Arial" w:hAnsi="Arial" w:cs="Arial"/>
          <w:b/>
          <w:i/>
          <w:sz w:val="24"/>
          <w:szCs w:val="24"/>
          <w:lang w:val="es-MX"/>
        </w:rPr>
        <w:t>###</w:t>
      </w:r>
    </w:p>
    <w:p w14:paraId="5D7F590B" w14:textId="77777777" w:rsidR="009346FD" w:rsidRPr="009346FD" w:rsidRDefault="009346FD" w:rsidP="009346FD">
      <w:pPr>
        <w:pBdr>
          <w:top w:val="nil"/>
          <w:left w:val="nil"/>
          <w:bottom w:val="nil"/>
          <w:right w:val="nil"/>
          <w:between w:val="nil"/>
        </w:pBdr>
        <w:spacing w:after="0" w:line="240" w:lineRule="auto"/>
        <w:ind w:right="315"/>
        <w:jc w:val="both"/>
        <w:rPr>
          <w:rFonts w:ascii="Arial" w:eastAsia="Arial" w:hAnsi="Arial" w:cs="Arial"/>
          <w:b/>
          <w:color w:val="000000"/>
          <w:sz w:val="18"/>
          <w:szCs w:val="18"/>
          <w:lang w:val="es-MX"/>
        </w:rPr>
      </w:pPr>
      <w:r w:rsidRPr="009346FD">
        <w:rPr>
          <w:rFonts w:ascii="Arial" w:eastAsia="Arial" w:hAnsi="Arial" w:cs="Arial"/>
          <w:b/>
          <w:color w:val="000000"/>
          <w:sz w:val="18"/>
          <w:szCs w:val="18"/>
          <w:lang w:val="es-MX"/>
        </w:rPr>
        <w:t xml:space="preserve">Acerca de LG </w:t>
      </w:r>
      <w:proofErr w:type="spellStart"/>
      <w:r w:rsidRPr="009346FD">
        <w:rPr>
          <w:rFonts w:ascii="Arial" w:eastAsia="Arial" w:hAnsi="Arial" w:cs="Arial"/>
          <w:b/>
          <w:color w:val="000000"/>
          <w:sz w:val="18"/>
          <w:szCs w:val="18"/>
          <w:lang w:val="es-MX"/>
        </w:rPr>
        <w:t>Electronics</w:t>
      </w:r>
      <w:proofErr w:type="spellEnd"/>
      <w:r w:rsidRPr="009346FD">
        <w:rPr>
          <w:rFonts w:ascii="Arial" w:eastAsia="Arial" w:hAnsi="Arial" w:cs="Arial"/>
          <w:b/>
          <w:color w:val="000000"/>
          <w:sz w:val="18"/>
          <w:szCs w:val="18"/>
          <w:lang w:val="es-MX"/>
        </w:rPr>
        <w:t>, Inc.</w:t>
      </w:r>
    </w:p>
    <w:p w14:paraId="7987E8D6" w14:textId="77777777" w:rsidR="009346FD" w:rsidRPr="009346FD" w:rsidRDefault="009346FD" w:rsidP="009346FD">
      <w:pPr>
        <w:pBdr>
          <w:top w:val="nil"/>
          <w:left w:val="nil"/>
          <w:bottom w:val="nil"/>
          <w:right w:val="nil"/>
          <w:between w:val="nil"/>
        </w:pBdr>
        <w:spacing w:after="0" w:line="240" w:lineRule="auto"/>
        <w:ind w:right="315"/>
        <w:jc w:val="both"/>
        <w:rPr>
          <w:rFonts w:ascii="Arial" w:eastAsia="Arial" w:hAnsi="Arial" w:cs="Arial"/>
          <w:color w:val="000000"/>
          <w:sz w:val="18"/>
          <w:szCs w:val="18"/>
          <w:lang w:val="es-MX"/>
        </w:rPr>
      </w:pPr>
      <w:r w:rsidRPr="009346FD">
        <w:rPr>
          <w:rFonts w:ascii="Arial" w:eastAsia="Arial" w:hAnsi="Arial" w:cs="Arial"/>
          <w:color w:val="000000"/>
          <w:sz w:val="18"/>
          <w:szCs w:val="18"/>
          <w:lang w:val="es-MX"/>
        </w:rPr>
        <w:t xml:space="preserve">LG </w:t>
      </w:r>
      <w:proofErr w:type="spellStart"/>
      <w:r w:rsidRPr="009346FD">
        <w:rPr>
          <w:rFonts w:ascii="Arial" w:eastAsia="Arial" w:hAnsi="Arial" w:cs="Arial"/>
          <w:color w:val="000000"/>
          <w:sz w:val="18"/>
          <w:szCs w:val="18"/>
          <w:lang w:val="es-MX"/>
        </w:rPr>
        <w:t>Electronics</w:t>
      </w:r>
      <w:proofErr w:type="spellEnd"/>
      <w:r w:rsidRPr="009346FD">
        <w:rPr>
          <w:rFonts w:ascii="Arial" w:eastAsia="Arial" w:hAnsi="Arial" w:cs="Arial"/>
          <w:color w:val="000000"/>
          <w:sz w:val="18"/>
          <w:szCs w:val="18"/>
          <w:lang w:val="es-MX"/>
        </w:rPr>
        <w:t xml:space="preserve"> es un innovador mundial en tecnología y electrónica de consumo con presencia en </w:t>
      </w:r>
      <w:r w:rsidR="00832915">
        <w:rPr>
          <w:rFonts w:ascii="Arial" w:eastAsia="Arial" w:hAnsi="Arial" w:cs="Arial"/>
          <w:color w:val="000000"/>
          <w:sz w:val="18"/>
          <w:szCs w:val="18"/>
          <w:lang w:val="es-MX"/>
        </w:rPr>
        <w:t xml:space="preserve">140 </w:t>
      </w:r>
      <w:r w:rsidRPr="009346FD">
        <w:rPr>
          <w:rFonts w:ascii="Arial" w:eastAsia="Arial" w:hAnsi="Arial" w:cs="Arial"/>
          <w:color w:val="000000"/>
          <w:sz w:val="18"/>
          <w:szCs w:val="18"/>
          <w:lang w:val="es-MX"/>
        </w:rPr>
        <w:t xml:space="preserve">países y una plantilla internacional de más de 75.000 trabajadores. Las cuatro empresas de LG (Home </w:t>
      </w:r>
      <w:proofErr w:type="spellStart"/>
      <w:r w:rsidRPr="009346FD">
        <w:rPr>
          <w:rFonts w:ascii="Arial" w:eastAsia="Arial" w:hAnsi="Arial" w:cs="Arial"/>
          <w:color w:val="000000"/>
          <w:sz w:val="18"/>
          <w:szCs w:val="18"/>
          <w:lang w:val="es-MX"/>
        </w:rPr>
        <w:t>Appliance</w:t>
      </w:r>
      <w:proofErr w:type="spellEnd"/>
      <w:r w:rsidRPr="009346FD">
        <w:rPr>
          <w:rFonts w:ascii="Arial" w:eastAsia="Arial" w:hAnsi="Arial" w:cs="Arial"/>
          <w:color w:val="000000"/>
          <w:sz w:val="18"/>
          <w:szCs w:val="18"/>
          <w:lang w:val="es-MX"/>
        </w:rPr>
        <w:t xml:space="preserve"> </w:t>
      </w:r>
      <w:proofErr w:type="spellStart"/>
      <w:r w:rsidRPr="009346FD">
        <w:rPr>
          <w:rFonts w:ascii="Arial" w:eastAsia="Arial" w:hAnsi="Arial" w:cs="Arial"/>
          <w:color w:val="000000"/>
          <w:sz w:val="18"/>
          <w:szCs w:val="18"/>
          <w:lang w:val="es-MX"/>
        </w:rPr>
        <w:t>Solution</w:t>
      </w:r>
      <w:proofErr w:type="spellEnd"/>
      <w:r w:rsidRPr="009346FD">
        <w:rPr>
          <w:rFonts w:ascii="Arial" w:eastAsia="Arial" w:hAnsi="Arial" w:cs="Arial"/>
          <w:color w:val="000000"/>
          <w:sz w:val="18"/>
          <w:szCs w:val="18"/>
          <w:lang w:val="es-MX"/>
        </w:rPr>
        <w:t xml:space="preserve">, Media </w:t>
      </w:r>
      <w:proofErr w:type="spellStart"/>
      <w:r w:rsidRPr="009346FD">
        <w:rPr>
          <w:rFonts w:ascii="Arial" w:eastAsia="Arial" w:hAnsi="Arial" w:cs="Arial"/>
          <w:color w:val="000000"/>
          <w:sz w:val="18"/>
          <w:szCs w:val="18"/>
          <w:lang w:val="es-MX"/>
        </w:rPr>
        <w:t>Entertainment</w:t>
      </w:r>
      <w:proofErr w:type="spellEnd"/>
      <w:r w:rsidRPr="009346FD">
        <w:rPr>
          <w:rFonts w:ascii="Arial" w:eastAsia="Arial" w:hAnsi="Arial" w:cs="Arial"/>
          <w:color w:val="000000"/>
          <w:sz w:val="18"/>
          <w:szCs w:val="18"/>
          <w:lang w:val="es-MX"/>
        </w:rPr>
        <w:t xml:space="preserve"> </w:t>
      </w:r>
      <w:proofErr w:type="spellStart"/>
      <w:r w:rsidRPr="009346FD">
        <w:rPr>
          <w:rFonts w:ascii="Arial" w:eastAsia="Arial" w:hAnsi="Arial" w:cs="Arial"/>
          <w:color w:val="000000"/>
          <w:sz w:val="18"/>
          <w:szCs w:val="18"/>
          <w:lang w:val="es-MX"/>
        </w:rPr>
        <w:t>Solution</w:t>
      </w:r>
      <w:proofErr w:type="spellEnd"/>
      <w:r w:rsidRPr="009346FD">
        <w:rPr>
          <w:rFonts w:ascii="Arial" w:eastAsia="Arial" w:hAnsi="Arial" w:cs="Arial"/>
          <w:color w:val="000000"/>
          <w:sz w:val="18"/>
          <w:szCs w:val="18"/>
          <w:lang w:val="es-MX"/>
        </w:rPr>
        <w:t xml:space="preserve">, </w:t>
      </w:r>
      <w:proofErr w:type="spellStart"/>
      <w:r w:rsidRPr="009346FD">
        <w:rPr>
          <w:rFonts w:ascii="Arial" w:eastAsia="Arial" w:hAnsi="Arial" w:cs="Arial"/>
          <w:color w:val="000000"/>
          <w:sz w:val="18"/>
          <w:szCs w:val="18"/>
          <w:lang w:val="es-MX"/>
        </w:rPr>
        <w:t>Vehicle</w:t>
      </w:r>
      <w:proofErr w:type="spellEnd"/>
      <w:r w:rsidRPr="009346FD">
        <w:rPr>
          <w:rFonts w:ascii="Arial" w:eastAsia="Arial" w:hAnsi="Arial" w:cs="Arial"/>
          <w:color w:val="000000"/>
          <w:sz w:val="18"/>
          <w:szCs w:val="18"/>
          <w:lang w:val="es-MX"/>
        </w:rPr>
        <w:t xml:space="preserve"> </w:t>
      </w:r>
      <w:proofErr w:type="spellStart"/>
      <w:r w:rsidRPr="009346FD">
        <w:rPr>
          <w:rFonts w:ascii="Arial" w:eastAsia="Arial" w:hAnsi="Arial" w:cs="Arial"/>
          <w:color w:val="000000"/>
          <w:sz w:val="18"/>
          <w:szCs w:val="18"/>
          <w:lang w:val="es-MX"/>
        </w:rPr>
        <w:t>Solution</w:t>
      </w:r>
      <w:proofErr w:type="spellEnd"/>
      <w:r w:rsidRPr="009346FD">
        <w:rPr>
          <w:rFonts w:ascii="Arial" w:eastAsia="Arial" w:hAnsi="Arial" w:cs="Arial"/>
          <w:color w:val="000000"/>
          <w:sz w:val="18"/>
          <w:szCs w:val="18"/>
          <w:lang w:val="es-MX"/>
        </w:rPr>
        <w:t xml:space="preserve"> y Eco </w:t>
      </w:r>
      <w:proofErr w:type="spellStart"/>
      <w:r w:rsidRPr="009346FD">
        <w:rPr>
          <w:rFonts w:ascii="Arial" w:eastAsia="Arial" w:hAnsi="Arial" w:cs="Arial"/>
          <w:color w:val="000000"/>
          <w:sz w:val="18"/>
          <w:szCs w:val="18"/>
          <w:lang w:val="es-MX"/>
        </w:rPr>
        <w:t>Solution</w:t>
      </w:r>
      <w:proofErr w:type="spellEnd"/>
      <w:r w:rsidRPr="009346FD">
        <w:rPr>
          <w:rFonts w:ascii="Arial" w:eastAsia="Arial" w:hAnsi="Arial" w:cs="Arial"/>
          <w:color w:val="000000"/>
          <w:sz w:val="18"/>
          <w:szCs w:val="18"/>
          <w:lang w:val="es-MX"/>
        </w:rPr>
        <w:t xml:space="preserve">) sumaron unos ingresos globales de más de 88 billones de KRW en 2024. LG es un fabricante líder de productos de consumo y comerciales que van desde televisores, electrodomésticos, soluciones de aire, monitores, componentes y soluciones de automoción, y sus marcas premium LG SIGNATURE y la inteligente LG </w:t>
      </w:r>
      <w:proofErr w:type="spellStart"/>
      <w:r w:rsidRPr="009346FD">
        <w:rPr>
          <w:rFonts w:ascii="Arial" w:eastAsia="Arial" w:hAnsi="Arial" w:cs="Arial"/>
          <w:color w:val="000000"/>
          <w:sz w:val="18"/>
          <w:szCs w:val="18"/>
          <w:lang w:val="es-MX"/>
        </w:rPr>
        <w:t>ThinQ</w:t>
      </w:r>
      <w:proofErr w:type="spellEnd"/>
      <w:r w:rsidRPr="009346FD">
        <w:rPr>
          <w:rFonts w:ascii="Arial" w:eastAsia="Arial" w:hAnsi="Arial" w:cs="Arial"/>
          <w:color w:val="000000"/>
          <w:sz w:val="18"/>
          <w:szCs w:val="18"/>
          <w:lang w:val="es-MX"/>
        </w:rPr>
        <w:t xml:space="preserve"> son nombres conocidos en todo el mundo. Visite www.LGnewsroom.com para conocer las últimas noticias.</w:t>
      </w:r>
    </w:p>
    <w:p w14:paraId="6DFC64E2" w14:textId="77777777" w:rsidR="009346FD" w:rsidRDefault="009346FD" w:rsidP="009346FD">
      <w:pPr>
        <w:pBdr>
          <w:top w:val="nil"/>
          <w:left w:val="nil"/>
          <w:bottom w:val="nil"/>
          <w:right w:val="nil"/>
          <w:between w:val="nil"/>
        </w:pBdr>
        <w:spacing w:after="0" w:line="240" w:lineRule="auto"/>
        <w:ind w:right="315"/>
        <w:jc w:val="both"/>
        <w:rPr>
          <w:rFonts w:ascii="Arial" w:eastAsia="Arial" w:hAnsi="Arial" w:cs="Arial"/>
          <w:b/>
          <w:color w:val="000000"/>
          <w:sz w:val="18"/>
          <w:szCs w:val="18"/>
          <w:lang w:val="es-MX"/>
        </w:rPr>
      </w:pPr>
    </w:p>
    <w:p w14:paraId="06B717C8" w14:textId="77777777" w:rsidR="00236DE1" w:rsidRDefault="009346FD" w:rsidP="00236DE1">
      <w:pPr>
        <w:pBdr>
          <w:top w:val="nil"/>
          <w:left w:val="nil"/>
          <w:bottom w:val="nil"/>
          <w:right w:val="nil"/>
          <w:between w:val="nil"/>
        </w:pBdr>
        <w:spacing w:after="0" w:line="240" w:lineRule="auto"/>
        <w:ind w:right="315"/>
        <w:jc w:val="both"/>
        <w:rPr>
          <w:rFonts w:ascii="Arial" w:eastAsia="Arial" w:hAnsi="Arial" w:cs="Arial"/>
          <w:b/>
          <w:color w:val="000000"/>
          <w:sz w:val="18"/>
          <w:szCs w:val="18"/>
          <w:lang w:val="es-MX"/>
        </w:rPr>
      </w:pPr>
      <w:r>
        <w:rPr>
          <w:rFonts w:ascii="Arial" w:eastAsia="Arial" w:hAnsi="Arial" w:cs="Arial"/>
          <w:b/>
          <w:color w:val="000000"/>
          <w:sz w:val="18"/>
          <w:szCs w:val="18"/>
          <w:lang w:val="es-MX"/>
        </w:rPr>
        <w:t xml:space="preserve">Acerca de Ricoh </w:t>
      </w:r>
    </w:p>
    <w:p w14:paraId="391819DD" w14:textId="77777777" w:rsidR="009346FD" w:rsidRPr="00236DE1" w:rsidRDefault="009346FD" w:rsidP="00236DE1">
      <w:pPr>
        <w:pBdr>
          <w:top w:val="nil"/>
          <w:left w:val="nil"/>
          <w:bottom w:val="nil"/>
          <w:right w:val="nil"/>
          <w:between w:val="nil"/>
        </w:pBdr>
        <w:spacing w:after="0" w:line="240" w:lineRule="auto"/>
        <w:ind w:right="315"/>
        <w:jc w:val="both"/>
        <w:rPr>
          <w:rFonts w:ascii="Arial" w:eastAsia="Arial" w:hAnsi="Arial" w:cs="Arial"/>
          <w:b/>
          <w:color w:val="000000"/>
          <w:sz w:val="18"/>
          <w:szCs w:val="18"/>
          <w:lang w:val="es-MX"/>
        </w:rPr>
      </w:pPr>
      <w:r w:rsidRPr="009346FD">
        <w:rPr>
          <w:rFonts w:ascii="Arial" w:eastAsia="Arial" w:hAnsi="Arial" w:cs="Arial"/>
          <w:color w:val="000000"/>
          <w:sz w:val="18"/>
          <w:szCs w:val="18"/>
          <w:lang w:val="es-MX"/>
        </w:rPr>
        <w:t>Ricoh es un fabricante líder de servicios digitales integrados y soluciones de impresión diseñadas para apoyar la transformación digital de los lugares y espacios de trabajo para optimizar el rendimiento empresarial. Con sede en Tokio, las operaciones globales de Ricoh llegan a clientes de aproximadamente 200 países y regiones, con el impulso de conocimientos, tecnologías y capacidades organizativas cultivadas a lo largo de sus 85 años de historia. En el ejercicio financiero finalizado en marzo de 2025, el Grupo Ricoh obtuvo unas ventas mundiales de 2,527 billones de yenes (aproximadamente 16,8 billones de USD). La misión y la visión de Ricoh consisten en capacitar a las personas para que encuentren la realización a través del trabajo, comprendiendo y transformando la forma de trabajar de las personas para que podamos liberar su potencial y creatividad, y hacer realidad un futuro sostenible.</w:t>
      </w:r>
    </w:p>
    <w:p w14:paraId="6CA514B1" w14:textId="77777777" w:rsidR="006761CB" w:rsidRDefault="006761CB" w:rsidP="006761CB">
      <w:pPr>
        <w:rPr>
          <w:lang w:val="es-MX"/>
        </w:rPr>
      </w:pPr>
    </w:p>
    <w:p w14:paraId="1417A93D" w14:textId="77777777" w:rsidR="006761CB" w:rsidRPr="00D24084" w:rsidRDefault="006761CB" w:rsidP="006761CB">
      <w:pPr>
        <w:spacing w:after="0" w:line="276" w:lineRule="auto"/>
        <w:rPr>
          <w:rFonts w:ascii="Times New Roman" w:eastAsia="Times New Roman" w:hAnsi="Times New Roman" w:cs="Times New Roman"/>
          <w:sz w:val="16"/>
          <w:szCs w:val="16"/>
        </w:rPr>
      </w:pPr>
      <w:r w:rsidRPr="00D24084">
        <w:rPr>
          <w:rFonts w:ascii="Times New Roman" w:eastAsia="Times New Roman" w:hAnsi="Times New Roman" w:cs="Times New Roman"/>
          <w:b/>
          <w:bCs/>
          <w:i/>
          <w:iCs/>
          <w:sz w:val="18"/>
          <w:szCs w:val="18"/>
        </w:rPr>
        <w:t>C</w:t>
      </w:r>
      <w:r w:rsidRPr="00D24084">
        <w:rPr>
          <w:rFonts w:ascii="Times New Roman" w:eastAsia="Times New Roman" w:hAnsi="Times New Roman" w:cs="Times New Roman"/>
          <w:b/>
          <w:bCs/>
          <w:i/>
          <w:iCs/>
          <w:sz w:val="16"/>
          <w:szCs w:val="16"/>
        </w:rPr>
        <w:t>ontacto de Prensa:</w:t>
      </w:r>
      <w:r w:rsidRPr="00D24084">
        <w:rPr>
          <w:rFonts w:ascii="Times New Roman" w:eastAsia="Times New Roman" w:hAnsi="Times New Roman" w:cs="Times New Roman"/>
          <w:sz w:val="16"/>
          <w:szCs w:val="16"/>
        </w:rPr>
        <w:t xml:space="preserve">  </w:t>
      </w:r>
    </w:p>
    <w:p w14:paraId="6AC44207" w14:textId="77777777" w:rsidR="006761CB" w:rsidRPr="00D24084" w:rsidRDefault="006761CB" w:rsidP="006761CB">
      <w:pPr>
        <w:spacing w:after="0" w:line="276" w:lineRule="auto"/>
        <w:rPr>
          <w:rFonts w:ascii="Times New Roman" w:eastAsia="Times New Roman" w:hAnsi="Times New Roman" w:cs="Times New Roman"/>
          <w:sz w:val="16"/>
          <w:szCs w:val="16"/>
        </w:rPr>
      </w:pPr>
      <w:r w:rsidRPr="00D24084">
        <w:rPr>
          <w:rFonts w:ascii="Times New Roman" w:eastAsia="Times New Roman" w:hAnsi="Times New Roman" w:cs="Times New Roman"/>
          <w:sz w:val="16"/>
          <w:szCs w:val="16"/>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27"/>
        <w:gridCol w:w="2268"/>
        <w:gridCol w:w="3827"/>
        <w:gridCol w:w="613"/>
      </w:tblGrid>
      <w:tr w:rsidR="006761CB" w:rsidRPr="00D24084" w14:paraId="4DA8795B" w14:textId="77777777" w:rsidTr="00AE13E6">
        <w:trPr>
          <w:trHeight w:val="300"/>
        </w:trPr>
        <w:tc>
          <w:tcPr>
            <w:tcW w:w="2127" w:type="dxa"/>
            <w:tcBorders>
              <w:top w:val="nil"/>
              <w:left w:val="nil"/>
              <w:bottom w:val="nil"/>
              <w:right w:val="nil"/>
            </w:tcBorders>
          </w:tcPr>
          <w:p w14:paraId="06260194" w14:textId="77777777" w:rsidR="006761CB" w:rsidRPr="006761CB" w:rsidRDefault="006761CB" w:rsidP="00AE13E6">
            <w:pPr>
              <w:spacing w:after="0" w:line="276" w:lineRule="auto"/>
              <w:rPr>
                <w:rFonts w:ascii="Times New Roman" w:eastAsia="Times New Roman" w:hAnsi="Times New Roman" w:cs="Times New Roman"/>
                <w:sz w:val="16"/>
                <w:szCs w:val="16"/>
                <w:lang w:val="es-MX"/>
              </w:rPr>
            </w:pPr>
            <w:r w:rsidRPr="006761CB">
              <w:rPr>
                <w:rFonts w:ascii="Times New Roman" w:eastAsia="Times New Roman" w:hAnsi="Times New Roman" w:cs="Times New Roman"/>
                <w:b/>
                <w:bCs/>
                <w:i/>
                <w:iCs/>
                <w:sz w:val="16"/>
                <w:szCs w:val="16"/>
                <w:lang w:val="es-MX"/>
              </w:rPr>
              <w:t xml:space="preserve">LG </w:t>
            </w:r>
            <w:proofErr w:type="spellStart"/>
            <w:r w:rsidRPr="006761CB">
              <w:rPr>
                <w:rFonts w:ascii="Times New Roman" w:eastAsia="Times New Roman" w:hAnsi="Times New Roman" w:cs="Times New Roman"/>
                <w:b/>
                <w:bCs/>
                <w:i/>
                <w:iCs/>
                <w:sz w:val="16"/>
                <w:szCs w:val="16"/>
                <w:lang w:val="es-MX"/>
              </w:rPr>
              <w:t>Electronics</w:t>
            </w:r>
            <w:proofErr w:type="spellEnd"/>
            <w:r w:rsidRPr="006761CB">
              <w:rPr>
                <w:rFonts w:ascii="Times New Roman" w:eastAsia="Times New Roman" w:hAnsi="Times New Roman" w:cs="Times New Roman"/>
                <w:b/>
                <w:bCs/>
                <w:i/>
                <w:iCs/>
                <w:sz w:val="16"/>
                <w:szCs w:val="16"/>
                <w:lang w:val="es-MX"/>
              </w:rPr>
              <w:t xml:space="preserve"> México</w:t>
            </w:r>
            <w:r w:rsidRPr="006761CB">
              <w:rPr>
                <w:rFonts w:ascii="Times New Roman" w:eastAsia="Times New Roman" w:hAnsi="Times New Roman" w:cs="Times New Roman"/>
                <w:sz w:val="16"/>
                <w:szCs w:val="16"/>
                <w:lang w:val="es-MX"/>
              </w:rPr>
              <w:t xml:space="preserve">  </w:t>
            </w:r>
          </w:p>
          <w:p w14:paraId="7B1747FB" w14:textId="77777777" w:rsidR="006761CB" w:rsidRPr="006761CB" w:rsidRDefault="006761CB" w:rsidP="00AE13E6">
            <w:pPr>
              <w:spacing w:after="0" w:line="276" w:lineRule="auto"/>
              <w:rPr>
                <w:rFonts w:ascii="Times New Roman" w:eastAsia="Times New Roman" w:hAnsi="Times New Roman" w:cs="Times New Roman"/>
                <w:sz w:val="16"/>
                <w:szCs w:val="16"/>
                <w:lang w:val="es-MX"/>
              </w:rPr>
            </w:pPr>
            <w:r w:rsidRPr="006761CB">
              <w:rPr>
                <w:rFonts w:ascii="Times New Roman" w:eastAsia="Times New Roman" w:hAnsi="Times New Roman" w:cs="Times New Roman"/>
                <w:sz w:val="16"/>
                <w:szCs w:val="16"/>
                <w:lang w:val="es-MX"/>
              </w:rPr>
              <w:t xml:space="preserve">Daniel Aguilar Gallego  </w:t>
            </w:r>
          </w:p>
          <w:p w14:paraId="47315162" w14:textId="77777777" w:rsidR="006761CB" w:rsidRPr="006761CB" w:rsidRDefault="006761CB" w:rsidP="00AE13E6">
            <w:pPr>
              <w:spacing w:after="0" w:line="276" w:lineRule="auto"/>
              <w:rPr>
                <w:rFonts w:ascii="Times New Roman" w:eastAsia="Times New Roman" w:hAnsi="Times New Roman" w:cs="Times New Roman"/>
                <w:sz w:val="16"/>
                <w:szCs w:val="16"/>
                <w:lang w:val="es-MX"/>
              </w:rPr>
            </w:pPr>
            <w:r w:rsidRPr="006761CB">
              <w:rPr>
                <w:rFonts w:ascii="Times New Roman" w:eastAsia="Times New Roman" w:hAnsi="Times New Roman" w:cs="Times New Roman"/>
                <w:sz w:val="16"/>
                <w:szCs w:val="16"/>
                <w:lang w:val="es-MX"/>
              </w:rPr>
              <w:t xml:space="preserve">Media &amp; PR  </w:t>
            </w:r>
          </w:p>
          <w:p w14:paraId="4A0BF757" w14:textId="77777777" w:rsidR="006761CB" w:rsidRPr="006761CB" w:rsidRDefault="006761CB" w:rsidP="00AE13E6">
            <w:pPr>
              <w:spacing w:after="0" w:line="276" w:lineRule="auto"/>
              <w:rPr>
                <w:rFonts w:ascii="Times New Roman" w:eastAsia="Times New Roman" w:hAnsi="Times New Roman" w:cs="Times New Roman"/>
                <w:sz w:val="16"/>
                <w:szCs w:val="16"/>
                <w:lang w:val="es-MX"/>
              </w:rPr>
            </w:pPr>
            <w:r w:rsidRPr="006761CB">
              <w:rPr>
                <w:rFonts w:ascii="Times New Roman" w:eastAsia="Times New Roman" w:hAnsi="Times New Roman" w:cs="Times New Roman"/>
                <w:sz w:val="16"/>
                <w:szCs w:val="16"/>
                <w:lang w:val="es-MX"/>
              </w:rPr>
              <w:t xml:space="preserve">Tel.  55-5321-1977  </w:t>
            </w:r>
          </w:p>
          <w:p w14:paraId="481C9D2C" w14:textId="77777777" w:rsidR="006761CB" w:rsidRPr="006761CB" w:rsidRDefault="00663850" w:rsidP="00AE13E6">
            <w:pPr>
              <w:spacing w:after="0" w:line="276" w:lineRule="auto"/>
              <w:rPr>
                <w:rFonts w:ascii="Times New Roman" w:eastAsia="Times New Roman" w:hAnsi="Times New Roman" w:cs="Times New Roman"/>
                <w:sz w:val="16"/>
                <w:szCs w:val="16"/>
                <w:lang w:val="es-MX"/>
              </w:rPr>
            </w:pPr>
            <w:hyperlink r:id="rId7">
              <w:r w:rsidR="006761CB" w:rsidRPr="006761CB">
                <w:rPr>
                  <w:rStyle w:val="Hyperlink"/>
                  <w:rFonts w:ascii="Times New Roman" w:eastAsia="Times New Roman" w:hAnsi="Times New Roman" w:cs="Times New Roman"/>
                  <w:b/>
                  <w:bCs/>
                  <w:color w:val="5694CE"/>
                  <w:sz w:val="16"/>
                  <w:szCs w:val="16"/>
                  <w:lang w:val="es-MX"/>
                </w:rPr>
                <w:t>daniel.aguilar@lge.com</w:t>
              </w:r>
            </w:hyperlink>
            <w:r w:rsidR="006761CB" w:rsidRPr="006761CB">
              <w:rPr>
                <w:rFonts w:ascii="Times New Roman" w:eastAsia="Times New Roman" w:hAnsi="Times New Roman" w:cs="Times New Roman"/>
                <w:sz w:val="16"/>
                <w:szCs w:val="16"/>
                <w:lang w:val="es-MX"/>
              </w:rPr>
              <w:t xml:space="preserve">      </w:t>
            </w:r>
          </w:p>
        </w:tc>
        <w:tc>
          <w:tcPr>
            <w:tcW w:w="2268" w:type="dxa"/>
            <w:tcBorders>
              <w:top w:val="nil"/>
              <w:left w:val="nil"/>
              <w:bottom w:val="nil"/>
              <w:right w:val="nil"/>
            </w:tcBorders>
          </w:tcPr>
          <w:p w14:paraId="0CC66F4A" w14:textId="77777777" w:rsidR="006761CB" w:rsidRPr="006761CB" w:rsidRDefault="006761CB" w:rsidP="00AE13E6">
            <w:pPr>
              <w:spacing w:after="0" w:line="276" w:lineRule="auto"/>
              <w:rPr>
                <w:rFonts w:ascii="Times New Roman" w:eastAsia="Times New Roman" w:hAnsi="Times New Roman" w:cs="Times New Roman"/>
                <w:sz w:val="16"/>
                <w:szCs w:val="16"/>
                <w:lang w:val="es-MX"/>
              </w:rPr>
            </w:pPr>
            <w:r w:rsidRPr="006761CB">
              <w:rPr>
                <w:rFonts w:ascii="Times New Roman" w:eastAsia="Times New Roman" w:hAnsi="Times New Roman" w:cs="Times New Roman"/>
                <w:b/>
                <w:bCs/>
                <w:i/>
                <w:iCs/>
                <w:sz w:val="16"/>
                <w:szCs w:val="16"/>
                <w:lang w:val="es-MX"/>
              </w:rPr>
              <w:t xml:space="preserve">LG </w:t>
            </w:r>
            <w:proofErr w:type="spellStart"/>
            <w:r w:rsidRPr="006761CB">
              <w:rPr>
                <w:rFonts w:ascii="Times New Roman" w:eastAsia="Times New Roman" w:hAnsi="Times New Roman" w:cs="Times New Roman"/>
                <w:b/>
                <w:bCs/>
                <w:i/>
                <w:iCs/>
                <w:sz w:val="16"/>
                <w:szCs w:val="16"/>
                <w:lang w:val="es-MX"/>
              </w:rPr>
              <w:t>Electronics</w:t>
            </w:r>
            <w:proofErr w:type="spellEnd"/>
            <w:r w:rsidRPr="006761CB">
              <w:rPr>
                <w:rFonts w:ascii="Times New Roman" w:eastAsia="Times New Roman" w:hAnsi="Times New Roman" w:cs="Times New Roman"/>
                <w:b/>
                <w:bCs/>
                <w:i/>
                <w:iCs/>
                <w:sz w:val="16"/>
                <w:szCs w:val="16"/>
                <w:lang w:val="es-MX"/>
              </w:rPr>
              <w:t xml:space="preserve"> México</w:t>
            </w:r>
            <w:r w:rsidRPr="006761CB">
              <w:rPr>
                <w:rFonts w:ascii="Times New Roman" w:eastAsia="Times New Roman" w:hAnsi="Times New Roman" w:cs="Times New Roman"/>
                <w:sz w:val="16"/>
                <w:szCs w:val="16"/>
                <w:lang w:val="es-MX"/>
              </w:rPr>
              <w:t xml:space="preserve">  </w:t>
            </w:r>
          </w:p>
          <w:p w14:paraId="33A8163E" w14:textId="77777777" w:rsidR="006761CB" w:rsidRPr="006761CB" w:rsidRDefault="006761CB" w:rsidP="00AE13E6">
            <w:pPr>
              <w:spacing w:after="0" w:line="276" w:lineRule="auto"/>
              <w:rPr>
                <w:rFonts w:ascii="Times New Roman" w:eastAsia="Times New Roman" w:hAnsi="Times New Roman" w:cs="Times New Roman"/>
                <w:sz w:val="16"/>
                <w:szCs w:val="16"/>
                <w:lang w:val="es-MX"/>
              </w:rPr>
            </w:pPr>
            <w:r w:rsidRPr="00D24084">
              <w:rPr>
                <w:rFonts w:ascii="Times New Roman" w:eastAsia="Times New Roman" w:hAnsi="Times New Roman" w:cs="Times New Roman"/>
                <w:sz w:val="16"/>
                <w:szCs w:val="16"/>
                <w:lang w:val="pt-BR"/>
              </w:rPr>
              <w:t>Daniela Medel</w:t>
            </w:r>
            <w:r w:rsidRPr="006761CB">
              <w:rPr>
                <w:rFonts w:ascii="Times New Roman" w:eastAsia="Times New Roman" w:hAnsi="Times New Roman" w:cs="Times New Roman"/>
                <w:sz w:val="16"/>
                <w:szCs w:val="16"/>
                <w:lang w:val="es-MX"/>
              </w:rPr>
              <w:t xml:space="preserve">  </w:t>
            </w:r>
          </w:p>
          <w:p w14:paraId="526A1061" w14:textId="77777777" w:rsidR="006761CB" w:rsidRPr="006761CB" w:rsidRDefault="006761CB" w:rsidP="00AE13E6">
            <w:pPr>
              <w:spacing w:after="0" w:line="276" w:lineRule="auto"/>
              <w:rPr>
                <w:rFonts w:ascii="Times New Roman" w:eastAsia="Times New Roman" w:hAnsi="Times New Roman" w:cs="Times New Roman"/>
                <w:sz w:val="16"/>
                <w:szCs w:val="16"/>
                <w:lang w:val="es-MX"/>
              </w:rPr>
            </w:pPr>
            <w:r w:rsidRPr="006761CB">
              <w:rPr>
                <w:rFonts w:ascii="Times New Roman" w:eastAsia="Times New Roman" w:hAnsi="Times New Roman" w:cs="Times New Roman"/>
                <w:sz w:val="16"/>
                <w:szCs w:val="16"/>
                <w:lang w:val="es-MX"/>
              </w:rPr>
              <w:t xml:space="preserve">Media &amp; PR  </w:t>
            </w:r>
          </w:p>
          <w:p w14:paraId="4A033A7F" w14:textId="77777777" w:rsidR="006761CB" w:rsidRPr="00D24084" w:rsidRDefault="006761CB" w:rsidP="00AE13E6">
            <w:pPr>
              <w:spacing w:after="0" w:line="276" w:lineRule="auto"/>
              <w:rPr>
                <w:rFonts w:ascii="Times New Roman" w:eastAsia="Times New Roman" w:hAnsi="Times New Roman" w:cs="Times New Roman"/>
                <w:sz w:val="16"/>
                <w:szCs w:val="16"/>
              </w:rPr>
            </w:pPr>
            <w:r w:rsidRPr="00D24084">
              <w:rPr>
                <w:rFonts w:ascii="Times New Roman" w:eastAsia="Times New Roman" w:hAnsi="Times New Roman" w:cs="Times New Roman"/>
                <w:sz w:val="16"/>
                <w:szCs w:val="16"/>
              </w:rPr>
              <w:t xml:space="preserve">Tel. 56-6230-2485  </w:t>
            </w:r>
          </w:p>
          <w:p w14:paraId="78E7EB22" w14:textId="77777777" w:rsidR="006761CB" w:rsidRPr="00D24084" w:rsidRDefault="00663850" w:rsidP="00AE13E6">
            <w:pPr>
              <w:spacing w:after="0" w:line="276" w:lineRule="auto"/>
              <w:rPr>
                <w:rFonts w:ascii="Times New Roman" w:eastAsia="Times New Roman" w:hAnsi="Times New Roman" w:cs="Times New Roman"/>
                <w:sz w:val="16"/>
                <w:szCs w:val="16"/>
              </w:rPr>
            </w:pPr>
            <w:hyperlink r:id="rId8">
              <w:r w:rsidR="006761CB" w:rsidRPr="00D24084">
                <w:rPr>
                  <w:rStyle w:val="Hyperlink"/>
                  <w:rFonts w:ascii="Times New Roman" w:eastAsia="Times New Roman" w:hAnsi="Times New Roman" w:cs="Times New Roman"/>
                  <w:b/>
                  <w:bCs/>
                  <w:color w:val="5694CE"/>
                  <w:sz w:val="16"/>
                  <w:szCs w:val="16"/>
                </w:rPr>
                <w:t>daniela.medel@lge.com</w:t>
              </w:r>
            </w:hyperlink>
            <w:r w:rsidR="006761CB" w:rsidRPr="00D24084">
              <w:rPr>
                <w:rFonts w:ascii="Times New Roman" w:eastAsia="Times New Roman" w:hAnsi="Times New Roman" w:cs="Times New Roman"/>
                <w:sz w:val="16"/>
                <w:szCs w:val="16"/>
              </w:rPr>
              <w:t xml:space="preserve">  </w:t>
            </w:r>
          </w:p>
        </w:tc>
        <w:tc>
          <w:tcPr>
            <w:tcW w:w="3827" w:type="dxa"/>
            <w:tcBorders>
              <w:top w:val="nil"/>
              <w:left w:val="nil"/>
              <w:bottom w:val="nil"/>
              <w:right w:val="nil"/>
            </w:tcBorders>
          </w:tcPr>
          <w:p w14:paraId="74345EC0" w14:textId="77777777" w:rsidR="006761CB" w:rsidRPr="00D24084" w:rsidRDefault="006761CB" w:rsidP="00AE13E6">
            <w:pPr>
              <w:spacing w:after="0" w:line="276" w:lineRule="auto"/>
              <w:rPr>
                <w:rFonts w:ascii="Times New Roman" w:eastAsia="Times New Roman" w:hAnsi="Times New Roman" w:cs="Times New Roman"/>
                <w:sz w:val="16"/>
                <w:szCs w:val="16"/>
              </w:rPr>
            </w:pPr>
            <w:r w:rsidRPr="00D24084">
              <w:rPr>
                <w:rFonts w:ascii="Times New Roman" w:eastAsia="Times New Roman" w:hAnsi="Times New Roman" w:cs="Times New Roman"/>
                <w:b/>
                <w:bCs/>
                <w:i/>
                <w:iCs/>
                <w:sz w:val="16"/>
                <w:szCs w:val="16"/>
              </w:rPr>
              <w:t>Burson</w:t>
            </w:r>
            <w:r w:rsidRPr="00D24084">
              <w:rPr>
                <w:rFonts w:ascii="Times New Roman" w:eastAsia="Times New Roman" w:hAnsi="Times New Roman" w:cs="Times New Roman"/>
                <w:sz w:val="16"/>
                <w:szCs w:val="16"/>
              </w:rPr>
              <w:t xml:space="preserve">  </w:t>
            </w:r>
          </w:p>
          <w:p w14:paraId="1823DF11" w14:textId="77777777" w:rsidR="006761CB" w:rsidRPr="00D24084" w:rsidRDefault="006761CB" w:rsidP="00AE13E6">
            <w:pPr>
              <w:spacing w:after="0" w:line="276" w:lineRule="auto"/>
              <w:rPr>
                <w:rFonts w:ascii="Times New Roman" w:eastAsia="Times New Roman" w:hAnsi="Times New Roman" w:cs="Times New Roman"/>
                <w:sz w:val="16"/>
                <w:szCs w:val="16"/>
              </w:rPr>
            </w:pPr>
            <w:r w:rsidRPr="00D24084">
              <w:rPr>
                <w:rFonts w:ascii="Times New Roman" w:eastAsia="Times New Roman" w:hAnsi="Times New Roman" w:cs="Times New Roman"/>
                <w:sz w:val="16"/>
                <w:szCs w:val="16"/>
              </w:rPr>
              <w:t xml:space="preserve">Montserrat Valle  </w:t>
            </w:r>
          </w:p>
          <w:p w14:paraId="333157A2" w14:textId="77777777" w:rsidR="006761CB" w:rsidRPr="00D24084" w:rsidRDefault="006761CB" w:rsidP="00AE13E6">
            <w:pPr>
              <w:spacing w:after="0" w:line="276" w:lineRule="auto"/>
              <w:rPr>
                <w:rFonts w:ascii="Times New Roman" w:eastAsia="Times New Roman" w:hAnsi="Times New Roman" w:cs="Times New Roman"/>
                <w:sz w:val="16"/>
                <w:szCs w:val="16"/>
              </w:rPr>
            </w:pPr>
            <w:r w:rsidRPr="00D24084">
              <w:rPr>
                <w:rFonts w:ascii="Times New Roman" w:eastAsia="Times New Roman" w:hAnsi="Times New Roman" w:cs="Times New Roman"/>
                <w:sz w:val="16"/>
                <w:szCs w:val="16"/>
              </w:rPr>
              <w:t xml:space="preserve">Sr Account Executive  </w:t>
            </w:r>
          </w:p>
          <w:p w14:paraId="06FBAE22" w14:textId="77777777" w:rsidR="006761CB" w:rsidRPr="00D24084" w:rsidRDefault="006761CB" w:rsidP="00AE13E6">
            <w:pPr>
              <w:spacing w:after="0" w:line="276" w:lineRule="auto"/>
              <w:rPr>
                <w:rFonts w:ascii="Times New Roman" w:eastAsia="Times New Roman" w:hAnsi="Times New Roman" w:cs="Times New Roman"/>
                <w:sz w:val="16"/>
                <w:szCs w:val="16"/>
              </w:rPr>
            </w:pPr>
            <w:r w:rsidRPr="00D24084">
              <w:rPr>
                <w:rFonts w:ascii="Times New Roman" w:eastAsia="Times New Roman" w:hAnsi="Times New Roman" w:cs="Times New Roman"/>
                <w:sz w:val="16"/>
                <w:szCs w:val="16"/>
              </w:rPr>
              <w:t xml:space="preserve">Tel. 55-3100-4564  </w:t>
            </w:r>
          </w:p>
          <w:p w14:paraId="0053FE63" w14:textId="77777777" w:rsidR="006761CB" w:rsidRPr="00D24084" w:rsidRDefault="00663850" w:rsidP="00AE13E6">
            <w:pPr>
              <w:spacing w:after="0" w:line="276" w:lineRule="auto"/>
              <w:rPr>
                <w:rFonts w:ascii="Times New Roman" w:eastAsia="Times New Roman" w:hAnsi="Times New Roman" w:cs="Times New Roman"/>
                <w:sz w:val="16"/>
                <w:szCs w:val="16"/>
              </w:rPr>
            </w:pPr>
            <w:hyperlink r:id="rId9">
              <w:r w:rsidR="006761CB" w:rsidRPr="00D24084">
                <w:rPr>
                  <w:rStyle w:val="Hyperlink"/>
                  <w:rFonts w:ascii="Times New Roman" w:eastAsia="Times New Roman" w:hAnsi="Times New Roman" w:cs="Times New Roman"/>
                  <w:b/>
                  <w:bCs/>
                  <w:color w:val="5694CE"/>
                  <w:sz w:val="16"/>
                  <w:szCs w:val="16"/>
                </w:rPr>
                <w:t>Montserrat.vallevargas@bursonglobal.com</w:t>
              </w:r>
            </w:hyperlink>
            <w:r w:rsidR="006761CB" w:rsidRPr="00D24084">
              <w:rPr>
                <w:rFonts w:ascii="Times New Roman" w:eastAsia="Times New Roman" w:hAnsi="Times New Roman" w:cs="Times New Roman"/>
                <w:sz w:val="16"/>
                <w:szCs w:val="16"/>
              </w:rPr>
              <w:t xml:space="preserve">  </w:t>
            </w:r>
          </w:p>
        </w:tc>
        <w:tc>
          <w:tcPr>
            <w:tcW w:w="613" w:type="dxa"/>
            <w:tcBorders>
              <w:top w:val="nil"/>
              <w:left w:val="nil"/>
              <w:bottom w:val="nil"/>
              <w:right w:val="nil"/>
            </w:tcBorders>
          </w:tcPr>
          <w:p w14:paraId="3152B9A3" w14:textId="77777777" w:rsidR="006761CB" w:rsidRPr="00D24084" w:rsidRDefault="006761CB" w:rsidP="00AE13E6">
            <w:pPr>
              <w:spacing w:after="0" w:line="276" w:lineRule="auto"/>
              <w:rPr>
                <w:rFonts w:ascii="Times New Roman" w:eastAsia="Times New Roman" w:hAnsi="Times New Roman" w:cs="Times New Roman"/>
                <w:sz w:val="16"/>
                <w:szCs w:val="16"/>
              </w:rPr>
            </w:pPr>
            <w:r w:rsidRPr="00D24084">
              <w:rPr>
                <w:rFonts w:ascii="Times New Roman" w:eastAsia="Times New Roman" w:hAnsi="Times New Roman" w:cs="Times New Roman"/>
                <w:sz w:val="16"/>
                <w:szCs w:val="16"/>
              </w:rPr>
              <w:t xml:space="preserve"> </w:t>
            </w:r>
          </w:p>
        </w:tc>
      </w:tr>
    </w:tbl>
    <w:p w14:paraId="534489CD" w14:textId="77777777" w:rsidR="006761CB" w:rsidRDefault="006761CB" w:rsidP="006761CB">
      <w:pPr>
        <w:spacing w:after="0" w:line="276" w:lineRule="auto"/>
        <w:rPr>
          <w:rFonts w:ascii="Times New Roman" w:eastAsia="Times New Roman" w:hAnsi="Times New Roman" w:cs="Times New Roman"/>
          <w:sz w:val="16"/>
          <w:szCs w:val="16"/>
        </w:rPr>
      </w:pPr>
    </w:p>
    <w:p w14:paraId="532032AE" w14:textId="77777777" w:rsidR="00802FD8" w:rsidRPr="00D24084" w:rsidRDefault="00802FD8" w:rsidP="006761CB">
      <w:pPr>
        <w:spacing w:after="0" w:line="276" w:lineRule="auto"/>
        <w:rPr>
          <w:rFonts w:ascii="Times New Roman" w:eastAsia="Times New Roman" w:hAnsi="Times New Roman" w:cs="Times New Roman"/>
          <w:sz w:val="16"/>
          <w:szCs w:val="16"/>
        </w:rPr>
      </w:pPr>
    </w:p>
    <w:p w14:paraId="07674CFA" w14:textId="0E4B2533" w:rsidR="006761CB" w:rsidRDefault="007C7462" w:rsidP="006761CB">
      <w:pPr>
        <w:rPr>
          <w:rFonts w:ascii="Times New Roman" w:eastAsia="Times New Roman" w:hAnsi="Times New Roman" w:cs="Times New Roman"/>
          <w:b/>
          <w:bCs/>
          <w:i/>
          <w:iCs/>
          <w:sz w:val="16"/>
          <w:szCs w:val="16"/>
        </w:rPr>
      </w:pPr>
      <w:r w:rsidRPr="007623F3">
        <w:rPr>
          <w:rFonts w:ascii="Times New Roman" w:eastAsia="Times New Roman" w:hAnsi="Times New Roman" w:cs="Times New Roman"/>
          <w:b/>
          <w:bCs/>
          <w:i/>
          <w:iCs/>
          <w:sz w:val="16"/>
          <w:szCs w:val="16"/>
        </w:rPr>
        <w:t xml:space="preserve">Contacto de Prensa: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02FD8" w:rsidRPr="00FB2714" w14:paraId="74A2BA19" w14:textId="77777777" w:rsidTr="00862D39">
        <w:tc>
          <w:tcPr>
            <w:tcW w:w="4675" w:type="dxa"/>
          </w:tcPr>
          <w:p w14:paraId="1DDB9B34" w14:textId="77777777" w:rsidR="00802FD8" w:rsidRDefault="00802FD8" w:rsidP="00802FD8">
            <w:pPr>
              <w:rPr>
                <w:rFonts w:ascii="Times New Roman" w:eastAsia="Times New Roman" w:hAnsi="Times New Roman" w:cs="Times New Roman"/>
                <w:sz w:val="16"/>
                <w:szCs w:val="16"/>
              </w:rPr>
            </w:pPr>
            <w:r w:rsidRPr="00747948">
              <w:rPr>
                <w:rFonts w:ascii="Times New Roman" w:eastAsia="Times New Roman" w:hAnsi="Times New Roman" w:cs="Times New Roman"/>
                <w:b/>
                <w:bCs/>
                <w:i/>
                <w:iCs/>
                <w:sz w:val="16"/>
                <w:szCs w:val="16"/>
              </w:rPr>
              <w:t>Ricoh LATAM</w:t>
            </w:r>
            <w:r w:rsidRPr="00747948">
              <w:rPr>
                <w:rFonts w:ascii="Times New Roman" w:eastAsia="Times New Roman" w:hAnsi="Times New Roman" w:cs="Times New Roman"/>
                <w:b/>
                <w:bCs/>
                <w:i/>
                <w:iCs/>
                <w:sz w:val="16"/>
                <w:szCs w:val="16"/>
              </w:rPr>
              <w:br/>
            </w:r>
            <w:r w:rsidRPr="00747948">
              <w:rPr>
                <w:rFonts w:ascii="Times New Roman" w:eastAsia="Times New Roman" w:hAnsi="Times New Roman" w:cs="Times New Roman"/>
                <w:sz w:val="16"/>
                <w:szCs w:val="16"/>
              </w:rPr>
              <w:t>Kristal Piccolo</w:t>
            </w:r>
            <w:r w:rsidRPr="00747948">
              <w:rPr>
                <w:rFonts w:ascii="Times New Roman" w:eastAsia="Times New Roman" w:hAnsi="Times New Roman" w:cs="Times New Roman"/>
                <w:sz w:val="16"/>
                <w:szCs w:val="16"/>
              </w:rPr>
              <w:br/>
              <w:t>Regional Marketing Direct</w:t>
            </w:r>
            <w:r>
              <w:rPr>
                <w:rFonts w:ascii="Times New Roman" w:eastAsia="Times New Roman" w:hAnsi="Times New Roman" w:cs="Times New Roman"/>
                <w:sz w:val="16"/>
                <w:szCs w:val="16"/>
              </w:rPr>
              <w:t>or</w:t>
            </w:r>
            <w:r>
              <w:rPr>
                <w:rFonts w:ascii="Times New Roman" w:eastAsia="Times New Roman" w:hAnsi="Times New Roman" w:cs="Times New Roman"/>
                <w:sz w:val="16"/>
                <w:szCs w:val="16"/>
              </w:rPr>
              <w:br/>
            </w:r>
            <w:hyperlink r:id="rId10" w:history="1">
              <w:r w:rsidRPr="00802FD8">
                <w:rPr>
                  <w:rStyle w:val="Hyperlink"/>
                  <w:rFonts w:ascii="Times New Roman" w:eastAsia="Times New Roman" w:hAnsi="Times New Roman" w:cs="Times New Roman"/>
                  <w:sz w:val="16"/>
                  <w:szCs w:val="16"/>
                </w:rPr>
                <w:t>kristal.piccolo@ricoh-usa.com</w:t>
              </w:r>
            </w:hyperlink>
          </w:p>
          <w:p w14:paraId="36257ADB" w14:textId="77777777" w:rsidR="00802FD8" w:rsidRDefault="00802FD8" w:rsidP="006761CB">
            <w:pPr>
              <w:rPr>
                <w:rFonts w:ascii="Times New Roman" w:eastAsia="Times New Roman" w:hAnsi="Times New Roman" w:cs="Times New Roman"/>
                <w:b/>
                <w:bCs/>
                <w:i/>
                <w:iCs/>
                <w:sz w:val="16"/>
                <w:szCs w:val="16"/>
              </w:rPr>
            </w:pPr>
          </w:p>
        </w:tc>
        <w:tc>
          <w:tcPr>
            <w:tcW w:w="4675" w:type="dxa"/>
          </w:tcPr>
          <w:p w14:paraId="1A580988" w14:textId="77777777" w:rsidR="00AB1DB9" w:rsidRDefault="00802FD8" w:rsidP="00802FD8">
            <w:pPr>
              <w:rPr>
                <w:rFonts w:ascii="Times New Roman" w:eastAsia="Times New Roman" w:hAnsi="Times New Roman" w:cs="Times New Roman"/>
                <w:sz w:val="16"/>
                <w:szCs w:val="16"/>
                <w:lang w:val="es-PA"/>
              </w:rPr>
            </w:pPr>
            <w:r w:rsidRPr="00802FD8">
              <w:rPr>
                <w:rFonts w:ascii="Times New Roman" w:eastAsia="Times New Roman" w:hAnsi="Times New Roman" w:cs="Times New Roman"/>
                <w:b/>
                <w:bCs/>
                <w:i/>
                <w:iCs/>
                <w:sz w:val="16"/>
                <w:szCs w:val="16"/>
                <w:lang w:val="es-PA"/>
              </w:rPr>
              <w:t>Ricoh LATAM</w:t>
            </w:r>
            <w:r w:rsidRPr="00802FD8">
              <w:rPr>
                <w:rFonts w:ascii="Times New Roman" w:eastAsia="Times New Roman" w:hAnsi="Times New Roman" w:cs="Times New Roman"/>
                <w:b/>
                <w:bCs/>
                <w:i/>
                <w:iCs/>
                <w:sz w:val="16"/>
                <w:szCs w:val="16"/>
                <w:lang w:val="es-PA"/>
              </w:rPr>
              <w:br/>
            </w:r>
            <w:r w:rsidRPr="00802FD8">
              <w:rPr>
                <w:rFonts w:ascii="Times New Roman" w:eastAsia="Times New Roman" w:hAnsi="Times New Roman" w:cs="Times New Roman"/>
                <w:sz w:val="16"/>
                <w:szCs w:val="16"/>
                <w:lang w:val="es-PA"/>
              </w:rPr>
              <w:t>Maria Alejandra</w:t>
            </w:r>
            <w:r>
              <w:rPr>
                <w:rFonts w:ascii="Times New Roman" w:eastAsia="Times New Roman" w:hAnsi="Times New Roman" w:cs="Times New Roman"/>
                <w:sz w:val="16"/>
                <w:szCs w:val="16"/>
                <w:lang w:val="es-PA"/>
              </w:rPr>
              <w:t xml:space="preserve"> </w:t>
            </w:r>
            <w:proofErr w:type="spellStart"/>
            <w:r>
              <w:rPr>
                <w:rFonts w:ascii="Times New Roman" w:eastAsia="Times New Roman" w:hAnsi="Times New Roman" w:cs="Times New Roman"/>
                <w:sz w:val="16"/>
                <w:szCs w:val="16"/>
                <w:lang w:val="es-PA"/>
              </w:rPr>
              <w:t>Hernandez</w:t>
            </w:r>
            <w:proofErr w:type="spellEnd"/>
            <w:r w:rsidRPr="00802FD8">
              <w:rPr>
                <w:rFonts w:ascii="Times New Roman" w:eastAsia="Times New Roman" w:hAnsi="Times New Roman" w:cs="Times New Roman"/>
                <w:sz w:val="16"/>
                <w:szCs w:val="16"/>
                <w:lang w:val="es-PA"/>
              </w:rPr>
              <w:br/>
              <w:t xml:space="preserve">Regional </w:t>
            </w:r>
            <w:proofErr w:type="spellStart"/>
            <w:r w:rsidR="00AB1DB9">
              <w:rPr>
                <w:rFonts w:ascii="Times New Roman" w:eastAsia="Times New Roman" w:hAnsi="Times New Roman" w:cs="Times New Roman"/>
                <w:sz w:val="16"/>
                <w:szCs w:val="16"/>
                <w:lang w:val="es-PA"/>
              </w:rPr>
              <w:t>Corporate</w:t>
            </w:r>
            <w:proofErr w:type="spellEnd"/>
            <w:r w:rsidR="00AB1DB9">
              <w:rPr>
                <w:rFonts w:ascii="Times New Roman" w:eastAsia="Times New Roman" w:hAnsi="Times New Roman" w:cs="Times New Roman"/>
                <w:sz w:val="16"/>
                <w:szCs w:val="16"/>
                <w:lang w:val="es-PA"/>
              </w:rPr>
              <w:t xml:space="preserve"> </w:t>
            </w:r>
            <w:proofErr w:type="spellStart"/>
            <w:r w:rsidR="00AB1DB9">
              <w:rPr>
                <w:rFonts w:ascii="Times New Roman" w:eastAsia="Times New Roman" w:hAnsi="Times New Roman" w:cs="Times New Roman"/>
                <w:sz w:val="16"/>
                <w:szCs w:val="16"/>
                <w:lang w:val="es-PA"/>
              </w:rPr>
              <w:t>Communications</w:t>
            </w:r>
            <w:proofErr w:type="spellEnd"/>
          </w:p>
          <w:p w14:paraId="0CDDD96F" w14:textId="16F54AF8" w:rsidR="00802FD8" w:rsidRPr="00802FD8" w:rsidRDefault="00663850" w:rsidP="00802FD8">
            <w:pPr>
              <w:rPr>
                <w:rFonts w:ascii="Times New Roman" w:eastAsia="Times New Roman" w:hAnsi="Times New Roman" w:cs="Times New Roman"/>
                <w:sz w:val="16"/>
                <w:szCs w:val="16"/>
                <w:lang w:val="es-PA"/>
              </w:rPr>
            </w:pPr>
            <w:hyperlink r:id="rId11" w:history="1">
              <w:r w:rsidR="00862D39" w:rsidRPr="00862D39">
                <w:rPr>
                  <w:rStyle w:val="Hyperlink"/>
                  <w:rFonts w:ascii="Times New Roman" w:eastAsia="Times New Roman" w:hAnsi="Times New Roman" w:cs="Times New Roman"/>
                  <w:sz w:val="16"/>
                  <w:szCs w:val="16"/>
                  <w:lang w:val="pt-BR"/>
                </w:rPr>
                <w:t>maria.a.hernandez@ricoh-la.com</w:t>
              </w:r>
            </w:hyperlink>
          </w:p>
          <w:p w14:paraId="56E6F06F" w14:textId="77777777" w:rsidR="00802FD8" w:rsidRPr="00802FD8" w:rsidRDefault="00802FD8" w:rsidP="006761CB">
            <w:pPr>
              <w:rPr>
                <w:rFonts w:ascii="Times New Roman" w:eastAsia="Times New Roman" w:hAnsi="Times New Roman" w:cs="Times New Roman"/>
                <w:b/>
                <w:bCs/>
                <w:i/>
                <w:iCs/>
                <w:sz w:val="16"/>
                <w:szCs w:val="16"/>
                <w:lang w:val="es-PA"/>
              </w:rPr>
            </w:pPr>
          </w:p>
        </w:tc>
      </w:tr>
    </w:tbl>
    <w:p w14:paraId="19AE5B93" w14:textId="77777777" w:rsidR="00802FD8" w:rsidRPr="00802FD8" w:rsidRDefault="00802FD8" w:rsidP="006761CB">
      <w:pPr>
        <w:rPr>
          <w:rFonts w:ascii="Times New Roman" w:eastAsia="Times New Roman" w:hAnsi="Times New Roman" w:cs="Times New Roman"/>
          <w:b/>
          <w:bCs/>
          <w:i/>
          <w:iCs/>
          <w:sz w:val="16"/>
          <w:szCs w:val="16"/>
          <w:lang w:val="es-PA"/>
        </w:rPr>
      </w:pPr>
    </w:p>
    <w:p w14:paraId="50AB67B9" w14:textId="77777777" w:rsidR="00747948" w:rsidRPr="00802FD8" w:rsidRDefault="00747948" w:rsidP="006761CB">
      <w:pPr>
        <w:rPr>
          <w:rFonts w:ascii="Times New Roman" w:eastAsia="Times New Roman" w:hAnsi="Times New Roman" w:cs="Times New Roman"/>
          <w:sz w:val="16"/>
          <w:szCs w:val="16"/>
          <w:lang w:val="es-PA"/>
        </w:rPr>
      </w:pPr>
    </w:p>
    <w:p w14:paraId="50F419CB" w14:textId="77777777" w:rsidR="007C7462" w:rsidRPr="00802FD8" w:rsidRDefault="007C7462" w:rsidP="006761CB">
      <w:pPr>
        <w:rPr>
          <w:rFonts w:ascii="Times New Roman" w:eastAsia="Times New Roman" w:hAnsi="Times New Roman" w:cs="Times New Roman"/>
          <w:i/>
          <w:iCs/>
          <w:lang w:val="es-PA"/>
        </w:rPr>
      </w:pPr>
    </w:p>
    <w:p w14:paraId="2100BB95" w14:textId="77777777" w:rsidR="006761CB" w:rsidRPr="00802FD8" w:rsidRDefault="006761CB" w:rsidP="006761CB">
      <w:pPr>
        <w:rPr>
          <w:lang w:val="es-PA"/>
        </w:rPr>
      </w:pPr>
    </w:p>
    <w:sectPr w:rsidR="006761CB" w:rsidRPr="00802FD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8EBC0" w14:textId="77777777" w:rsidR="00663850" w:rsidRDefault="00663850" w:rsidP="002E5146">
      <w:pPr>
        <w:spacing w:after="0" w:line="240" w:lineRule="auto"/>
      </w:pPr>
      <w:r>
        <w:separator/>
      </w:r>
    </w:p>
  </w:endnote>
  <w:endnote w:type="continuationSeparator" w:id="0">
    <w:p w14:paraId="18DC66DE" w14:textId="77777777" w:rsidR="00663850" w:rsidRDefault="00663850" w:rsidP="002E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9CE73" w14:textId="77777777" w:rsidR="00663850" w:rsidRDefault="00663850" w:rsidP="002E5146">
      <w:pPr>
        <w:spacing w:after="0" w:line="240" w:lineRule="auto"/>
      </w:pPr>
      <w:r>
        <w:separator/>
      </w:r>
    </w:p>
  </w:footnote>
  <w:footnote w:type="continuationSeparator" w:id="0">
    <w:p w14:paraId="570C0468" w14:textId="77777777" w:rsidR="00663850" w:rsidRDefault="00663850" w:rsidP="002E5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00C21" w14:textId="1F0FAF53" w:rsidR="002E5146" w:rsidRDefault="008D2DA2">
    <w:pPr>
      <w:pStyle w:val="Header"/>
    </w:pPr>
    <w:r>
      <w:rPr>
        <w:noProof/>
        <w:lang w:val="es-MX" w:eastAsia="es-MX"/>
      </w:rPr>
      <w:drawing>
        <wp:anchor distT="0" distB="0" distL="114300" distR="114300" simplePos="0" relativeHeight="251663360" behindDoc="0" locked="0" layoutInCell="1" hidden="0" allowOverlap="1" wp14:anchorId="671AE1D0" wp14:editId="400BC3F2">
          <wp:simplePos x="0" y="0"/>
          <wp:positionH relativeFrom="margin">
            <wp:align>right</wp:align>
          </wp:positionH>
          <wp:positionV relativeFrom="paragraph">
            <wp:posOffset>19050</wp:posOffset>
          </wp:positionV>
          <wp:extent cx="788035" cy="373380"/>
          <wp:effectExtent l="0" t="0" r="0" b="7620"/>
          <wp:wrapSquare wrapText="bothSides"/>
          <wp:docPr id="2043251857" name="image2.jpg" descr="http://ricoh-ridp.com/sites/ricoh-ridp.com/files/ricoh_corp_logo.jpg"/>
          <wp:cNvGraphicFramePr/>
          <a:graphic xmlns:a="http://schemas.openxmlformats.org/drawingml/2006/main">
            <a:graphicData uri="http://schemas.openxmlformats.org/drawingml/2006/picture">
              <pic:pic xmlns:pic="http://schemas.openxmlformats.org/drawingml/2006/picture">
                <pic:nvPicPr>
                  <pic:cNvPr id="0" name="image2.jpg" descr="http://ricoh-ridp.com/sites/ricoh-ridp.com/files/ricoh_corp_logo.jpg"/>
                  <pic:cNvPicPr preferRelativeResize="0"/>
                </pic:nvPicPr>
                <pic:blipFill>
                  <a:blip r:embed="rId1"/>
                  <a:srcRect/>
                  <a:stretch>
                    <a:fillRect/>
                  </a:stretch>
                </pic:blipFill>
                <pic:spPr>
                  <a:xfrm>
                    <a:off x="0" y="0"/>
                    <a:ext cx="788035" cy="373380"/>
                  </a:xfrm>
                  <a:prstGeom prst="rect">
                    <a:avLst/>
                  </a:prstGeom>
                  <a:ln/>
                </pic:spPr>
              </pic:pic>
            </a:graphicData>
          </a:graphic>
          <wp14:sizeRelH relativeFrom="margin">
            <wp14:pctWidth>0</wp14:pctWidth>
          </wp14:sizeRelH>
          <wp14:sizeRelV relativeFrom="margin">
            <wp14:pctHeight>0</wp14:pctHeight>
          </wp14:sizeRelV>
        </wp:anchor>
      </w:drawing>
    </w:r>
    <w:r w:rsidR="002E5146" w:rsidRPr="002E5146">
      <w:rPr>
        <w:noProof/>
        <w:lang w:val="es-MX" w:eastAsia="es-MX"/>
      </w:rPr>
      <w:drawing>
        <wp:anchor distT="0" distB="0" distL="0" distR="0" simplePos="0" relativeHeight="251660288" behindDoc="0" locked="0" layoutInCell="1" hidden="0" allowOverlap="1" wp14:anchorId="6721688D" wp14:editId="37C5B535">
          <wp:simplePos x="0" y="0"/>
          <wp:positionH relativeFrom="leftMargin">
            <wp:posOffset>913461</wp:posOffset>
          </wp:positionH>
          <wp:positionV relativeFrom="paragraph">
            <wp:posOffset>119021</wp:posOffset>
          </wp:positionV>
          <wp:extent cx="586105" cy="317500"/>
          <wp:effectExtent l="0" t="0" r="0" b="6350"/>
          <wp:wrapSquare wrapText="bothSides" distT="0" distB="0" distL="0" distR="0"/>
          <wp:docPr id="1" name="Picture 4"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4" descr="A close up of a logo&#10;&#10;Description automatically generated"/>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586105" cy="3175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C3128"/>
    <w:multiLevelType w:val="multilevel"/>
    <w:tmpl w:val="1858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146"/>
    <w:rsid w:val="000646A4"/>
    <w:rsid w:val="00074106"/>
    <w:rsid w:val="00156A95"/>
    <w:rsid w:val="00182594"/>
    <w:rsid w:val="001C1497"/>
    <w:rsid w:val="00203447"/>
    <w:rsid w:val="00236441"/>
    <w:rsid w:val="00236DE1"/>
    <w:rsid w:val="002E5146"/>
    <w:rsid w:val="003D2C32"/>
    <w:rsid w:val="003D7C0E"/>
    <w:rsid w:val="004E17C8"/>
    <w:rsid w:val="00535E32"/>
    <w:rsid w:val="005A2BC3"/>
    <w:rsid w:val="00642A4E"/>
    <w:rsid w:val="00663850"/>
    <w:rsid w:val="006761CB"/>
    <w:rsid w:val="006E368B"/>
    <w:rsid w:val="00747948"/>
    <w:rsid w:val="007623F3"/>
    <w:rsid w:val="007C7462"/>
    <w:rsid w:val="00801AE5"/>
    <w:rsid w:val="00802FD8"/>
    <w:rsid w:val="00814F6A"/>
    <w:rsid w:val="00832915"/>
    <w:rsid w:val="00862D39"/>
    <w:rsid w:val="008B5300"/>
    <w:rsid w:val="008D2DA2"/>
    <w:rsid w:val="008D33C1"/>
    <w:rsid w:val="008E688C"/>
    <w:rsid w:val="009346FD"/>
    <w:rsid w:val="009400E8"/>
    <w:rsid w:val="009F0030"/>
    <w:rsid w:val="00AB13F4"/>
    <w:rsid w:val="00AB1DB9"/>
    <w:rsid w:val="00B73450"/>
    <w:rsid w:val="00C33236"/>
    <w:rsid w:val="00C520D4"/>
    <w:rsid w:val="00CA5978"/>
    <w:rsid w:val="00CF609C"/>
    <w:rsid w:val="00D47ABE"/>
    <w:rsid w:val="00D92739"/>
    <w:rsid w:val="00E262C3"/>
    <w:rsid w:val="00E30121"/>
    <w:rsid w:val="00EB26B0"/>
    <w:rsid w:val="00EC5FBF"/>
    <w:rsid w:val="00F42C89"/>
    <w:rsid w:val="00FA10AD"/>
    <w:rsid w:val="00FA7CAC"/>
    <w:rsid w:val="00FB2714"/>
    <w:rsid w:val="00FE78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A423C"/>
  <w15:chartTrackingRefBased/>
  <w15:docId w15:val="{4232147C-3871-4D8C-B8DF-5D82F6AE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A59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146"/>
  </w:style>
  <w:style w:type="paragraph" w:styleId="Footer">
    <w:name w:val="footer"/>
    <w:basedOn w:val="Normal"/>
    <w:link w:val="FooterChar"/>
    <w:uiPriority w:val="99"/>
    <w:unhideWhenUsed/>
    <w:rsid w:val="002E5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146"/>
  </w:style>
  <w:style w:type="character" w:customStyle="1" w:styleId="Heading3Char">
    <w:name w:val="Heading 3 Char"/>
    <w:basedOn w:val="DefaultParagraphFont"/>
    <w:link w:val="Heading3"/>
    <w:uiPriority w:val="9"/>
    <w:rsid w:val="00CA597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A597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A5978"/>
    <w:rPr>
      <w:i/>
      <w:iCs/>
    </w:rPr>
  </w:style>
  <w:style w:type="character" w:styleId="Strong">
    <w:name w:val="Strong"/>
    <w:basedOn w:val="DefaultParagraphFont"/>
    <w:uiPriority w:val="22"/>
    <w:qFormat/>
    <w:rsid w:val="00CA5978"/>
    <w:rPr>
      <w:b/>
      <w:bCs/>
    </w:rPr>
  </w:style>
  <w:style w:type="character" w:styleId="Hyperlink">
    <w:name w:val="Hyperlink"/>
    <w:basedOn w:val="DefaultParagraphFont"/>
    <w:uiPriority w:val="99"/>
    <w:unhideWhenUsed/>
    <w:rsid w:val="006761CB"/>
    <w:rPr>
      <w:color w:val="0563C1" w:themeColor="hyperlink"/>
      <w:u w:val="single"/>
    </w:rPr>
  </w:style>
  <w:style w:type="paragraph" w:styleId="Revision">
    <w:name w:val="Revision"/>
    <w:hidden/>
    <w:uiPriority w:val="99"/>
    <w:semiHidden/>
    <w:rsid w:val="008D2DA2"/>
    <w:pPr>
      <w:spacing w:after="0" w:line="240" w:lineRule="auto"/>
    </w:pPr>
  </w:style>
  <w:style w:type="character" w:customStyle="1" w:styleId="UnresolvedMention">
    <w:name w:val="Unresolved Mention"/>
    <w:basedOn w:val="DefaultParagraphFont"/>
    <w:uiPriority w:val="99"/>
    <w:semiHidden/>
    <w:unhideWhenUsed/>
    <w:rsid w:val="00802FD8"/>
    <w:rPr>
      <w:color w:val="605E5C"/>
      <w:shd w:val="clear" w:color="auto" w:fill="E1DFDD"/>
    </w:rPr>
  </w:style>
  <w:style w:type="table" w:styleId="TableGrid">
    <w:name w:val="Table Grid"/>
    <w:basedOn w:val="TableNormal"/>
    <w:uiPriority w:val="39"/>
    <w:rsid w:val="00802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15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a.medel@lg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iel.aguilar@lge.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a.a.hernandez@ricoh-la.com" TargetMode="External"/><Relationship Id="rId5" Type="http://schemas.openxmlformats.org/officeDocument/2006/relationships/footnotes" Target="footnotes.xml"/><Relationship Id="rId10" Type="http://schemas.openxmlformats.org/officeDocument/2006/relationships/hyperlink" Target="mailto:kristal.piccolo@ricoh-usa.com" TargetMode="External"/><Relationship Id="rId4" Type="http://schemas.openxmlformats.org/officeDocument/2006/relationships/webSettings" Target="webSettings.xml"/><Relationship Id="rId9" Type="http://schemas.openxmlformats.org/officeDocument/2006/relationships/hyperlink" Target="mailto:Montserrat.vallevargas@bcw-globa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905</Words>
  <Characters>4979</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CAROLINA MEDEL/LGEMS CORPORATE COMMUNICATION</dc:creator>
  <cp:keywords/>
  <dc:description/>
  <cp:lastModifiedBy>BECARIO CC/LGEMS CORPORATE COMMUNICATION(becario.cc@lgepartner.com)</cp:lastModifiedBy>
  <cp:revision>27</cp:revision>
  <dcterms:created xsi:type="dcterms:W3CDTF">2025-08-12T19:39:00Z</dcterms:created>
  <dcterms:modified xsi:type="dcterms:W3CDTF">2025-08-25T17:42:00Z</dcterms:modified>
</cp:coreProperties>
</file>