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8DAAC" w14:textId="77777777" w:rsidR="00FD76CC" w:rsidRDefault="00FD76CC" w:rsidP="00340F57">
      <w:pPr>
        <w:spacing w:line="240" w:lineRule="auto"/>
        <w:jc w:val="center"/>
        <w:rPr>
          <w:rFonts w:ascii="Arial Narrow" w:hAnsi="Arial Narrow"/>
          <w:b/>
          <w:color w:val="000000" w:themeColor="text1"/>
          <w:sz w:val="28"/>
          <w:szCs w:val="28"/>
        </w:rPr>
      </w:pPr>
    </w:p>
    <w:p w14:paraId="1D31F9A6" w14:textId="0BC8476C" w:rsidR="001B4713" w:rsidRPr="00340F57" w:rsidRDefault="00447B96" w:rsidP="00FD76CC">
      <w:pPr>
        <w:spacing w:line="240" w:lineRule="auto"/>
        <w:jc w:val="center"/>
        <w:rPr>
          <w:rFonts w:ascii="Arial Narrow" w:hAnsi="Arial Narrow"/>
          <w:b/>
          <w:color w:val="000000" w:themeColor="text1"/>
          <w:sz w:val="28"/>
          <w:szCs w:val="28"/>
        </w:rPr>
      </w:pPr>
      <w:r w:rsidRPr="00340F57">
        <w:rPr>
          <w:rFonts w:ascii="Arial Narrow" w:hAnsi="Arial Narrow"/>
          <w:b/>
          <w:color w:val="000000" w:themeColor="text1"/>
          <w:sz w:val="28"/>
          <w:szCs w:val="28"/>
        </w:rPr>
        <w:t>СИСТЕМЫ ОВиК</w:t>
      </w:r>
      <w:r w:rsidR="00C80290" w:rsidRPr="00340F57">
        <w:rPr>
          <w:rFonts w:ascii="Arial Narrow" w:hAnsi="Arial Narrow"/>
          <w:b/>
          <w:color w:val="000000" w:themeColor="text1"/>
          <w:sz w:val="28"/>
          <w:szCs w:val="28"/>
        </w:rPr>
        <w:t xml:space="preserve"> ОТ </w:t>
      </w:r>
      <w:r w:rsidR="00C80290" w:rsidRPr="00340F57">
        <w:rPr>
          <w:rFonts w:ascii="Arial Narrow" w:hAnsi="Arial Narrow"/>
          <w:b/>
          <w:color w:val="000000" w:themeColor="text1"/>
          <w:sz w:val="28"/>
          <w:szCs w:val="28"/>
          <w:lang w:val="en-US"/>
        </w:rPr>
        <w:t>LG</w:t>
      </w:r>
      <w:r w:rsidR="00C80290" w:rsidRPr="00340F57">
        <w:rPr>
          <w:rFonts w:ascii="Arial Narrow" w:hAnsi="Arial Narrow"/>
          <w:b/>
          <w:color w:val="000000" w:themeColor="text1"/>
          <w:sz w:val="28"/>
          <w:szCs w:val="28"/>
        </w:rPr>
        <w:t xml:space="preserve"> </w:t>
      </w:r>
      <w:r w:rsidR="00C80290" w:rsidRPr="00340F57">
        <w:rPr>
          <w:rFonts w:ascii="Arial Narrow" w:hAnsi="Arial Narrow"/>
          <w:b/>
          <w:color w:val="000000" w:themeColor="text1"/>
          <w:sz w:val="28"/>
          <w:szCs w:val="28"/>
          <w:lang w:val="en-US"/>
        </w:rPr>
        <w:t>ELECTRONICS</w:t>
      </w:r>
    </w:p>
    <w:p w14:paraId="3362CD11" w14:textId="7233AD3F" w:rsidR="001B33F5" w:rsidRPr="00340F57" w:rsidRDefault="001B4713" w:rsidP="00340F57">
      <w:pPr>
        <w:spacing w:line="240" w:lineRule="auto"/>
        <w:jc w:val="center"/>
        <w:rPr>
          <w:rFonts w:ascii="Arial Narrow" w:hAnsi="Arial Narrow"/>
          <w:b/>
          <w:color w:val="000000" w:themeColor="text1"/>
          <w:sz w:val="28"/>
          <w:szCs w:val="28"/>
        </w:rPr>
      </w:pPr>
      <w:r w:rsidRPr="00340F57">
        <w:rPr>
          <w:rFonts w:ascii="Arial Narrow" w:hAnsi="Arial Narrow"/>
          <w:b/>
          <w:color w:val="000000" w:themeColor="text1"/>
          <w:sz w:val="28"/>
          <w:szCs w:val="28"/>
        </w:rPr>
        <w:t>КАК СРЕДСТВО ПОВЫШЕНИЯ</w:t>
      </w:r>
      <w:r w:rsidR="00FD76CC">
        <w:rPr>
          <w:rFonts w:ascii="Arial Narrow" w:hAnsi="Arial Narrow"/>
          <w:b/>
          <w:color w:val="000000" w:themeColor="text1"/>
          <w:sz w:val="28"/>
          <w:szCs w:val="28"/>
        </w:rPr>
        <w:t xml:space="preserve"> ЭФФЕКТИВНОСТИ РАБОТЫ</w:t>
      </w:r>
      <w:r w:rsidR="008E7568">
        <w:rPr>
          <w:rFonts w:ascii="Arial Narrow" w:hAnsi="Arial Narrow"/>
          <w:b/>
          <w:color w:val="000000" w:themeColor="text1"/>
          <w:sz w:val="28"/>
          <w:szCs w:val="28"/>
        </w:rPr>
        <w:t xml:space="preserve"> В ОФИСЕ</w:t>
      </w:r>
      <w:r w:rsidR="00FD76CC">
        <w:rPr>
          <w:rFonts w:ascii="Arial Narrow" w:hAnsi="Arial Narrow"/>
          <w:b/>
          <w:color w:val="000000" w:themeColor="text1"/>
          <w:sz w:val="28"/>
          <w:szCs w:val="28"/>
        </w:rPr>
        <w:t>.</w:t>
      </w:r>
    </w:p>
    <w:p w14:paraId="7061E4C8" w14:textId="77777777" w:rsidR="001B33F5" w:rsidRPr="001B4713" w:rsidRDefault="001B33F5" w:rsidP="00335381">
      <w:pPr>
        <w:jc w:val="center"/>
        <w:rPr>
          <w:rFonts w:ascii="Arial Narrow" w:hAnsi="Arial Narrow"/>
          <w:i/>
          <w:color w:val="000000" w:themeColor="text1"/>
          <w:sz w:val="20"/>
          <w:szCs w:val="20"/>
        </w:rPr>
      </w:pPr>
      <w:r w:rsidRPr="00812E3C">
        <w:rPr>
          <w:rFonts w:ascii="Arial Narrow" w:hAnsi="Arial Narrow"/>
          <w:i/>
          <w:sz w:val="20"/>
          <w:szCs w:val="20"/>
        </w:rPr>
        <w:t xml:space="preserve">Улучшение качества </w:t>
      </w:r>
      <w:r w:rsidRPr="001B4713">
        <w:rPr>
          <w:rFonts w:ascii="Arial Narrow" w:hAnsi="Arial Narrow"/>
          <w:i/>
          <w:color w:val="000000" w:themeColor="text1"/>
          <w:sz w:val="20"/>
          <w:szCs w:val="20"/>
        </w:rPr>
        <w:t xml:space="preserve">воздуха в помещении, </w:t>
      </w:r>
      <w:r w:rsidR="003865D3" w:rsidRPr="001B4713">
        <w:rPr>
          <w:rFonts w:ascii="Arial Narrow" w:hAnsi="Arial Narrow"/>
          <w:i/>
          <w:color w:val="000000" w:themeColor="text1"/>
          <w:sz w:val="20"/>
          <w:szCs w:val="20"/>
        </w:rPr>
        <w:t>индивидуальные настройки климата для каждого пользователя</w:t>
      </w:r>
      <w:r w:rsidRPr="001B4713">
        <w:rPr>
          <w:rFonts w:ascii="Arial Narrow" w:hAnsi="Arial Narrow"/>
          <w:i/>
          <w:color w:val="000000" w:themeColor="text1"/>
          <w:sz w:val="20"/>
          <w:szCs w:val="20"/>
        </w:rPr>
        <w:t>, высокая энергоэффективность и экономичность</w:t>
      </w:r>
      <w:r w:rsidR="00C80290" w:rsidRPr="001B4713">
        <w:rPr>
          <w:rFonts w:ascii="Arial Narrow" w:hAnsi="Arial Narrow"/>
          <w:i/>
          <w:color w:val="000000" w:themeColor="text1"/>
          <w:sz w:val="20"/>
          <w:szCs w:val="20"/>
        </w:rPr>
        <w:t>.</w:t>
      </w:r>
    </w:p>
    <w:p w14:paraId="7692C42A" w14:textId="59EBE0A4" w:rsidR="001B33F5" w:rsidRPr="00812E3C" w:rsidRDefault="001B33F5" w:rsidP="001B4713">
      <w:pPr>
        <w:jc w:val="both"/>
        <w:rPr>
          <w:rFonts w:ascii="Arial Narrow" w:hAnsi="Arial Narrow"/>
        </w:rPr>
      </w:pPr>
      <w:r w:rsidRPr="00812E3C">
        <w:rPr>
          <w:rFonts w:ascii="Arial Narrow" w:hAnsi="Arial Narrow"/>
        </w:rPr>
        <w:t xml:space="preserve">На протяжении всей своей истории человечество работало преимущественно на открытом воздухе. Новая реальность заключается в том, что большую часть своей трудовой жизни мы проводим в закрытом помещении. Статистические данные </w:t>
      </w:r>
      <w:r w:rsidR="000135AF">
        <w:rPr>
          <w:rFonts w:ascii="Arial Narrow" w:hAnsi="Arial Narrow"/>
        </w:rPr>
        <w:t>«</w:t>
      </w:r>
      <w:r w:rsidRPr="00812E3C">
        <w:rPr>
          <w:rFonts w:ascii="Arial Narrow" w:hAnsi="Arial Narrow"/>
        </w:rPr>
        <w:t>Национального исследования структуры человеческой деятельности (</w:t>
      </w:r>
      <w:r w:rsidRPr="00812E3C">
        <w:rPr>
          <w:rFonts w:ascii="Arial Narrow" w:hAnsi="Arial Narrow"/>
          <w:lang w:val="en-US"/>
        </w:rPr>
        <w:t>NHAPS</w:t>
      </w:r>
      <w:r w:rsidRPr="00812E3C">
        <w:rPr>
          <w:rFonts w:ascii="Arial Narrow" w:hAnsi="Arial Narrow"/>
        </w:rPr>
        <w:t>)</w:t>
      </w:r>
      <w:r w:rsidR="000135AF">
        <w:rPr>
          <w:rFonts w:ascii="Arial Narrow" w:hAnsi="Arial Narrow"/>
        </w:rPr>
        <w:t>»</w:t>
      </w:r>
      <w:r w:rsidRPr="00812E3C">
        <w:rPr>
          <w:rFonts w:ascii="Arial Narrow" w:hAnsi="Arial Narrow"/>
        </w:rPr>
        <w:t xml:space="preserve"> показывают, что люди проводят около 90% своего времени бодрствования в помещен</w:t>
      </w:r>
      <w:r w:rsidR="001B4713">
        <w:rPr>
          <w:rFonts w:ascii="Arial Narrow" w:hAnsi="Arial Narrow"/>
        </w:rPr>
        <w:t xml:space="preserve">ии. Кроме того, согласно </w:t>
      </w:r>
      <w:r w:rsidRPr="00812E3C">
        <w:rPr>
          <w:rFonts w:ascii="Arial Narrow" w:hAnsi="Arial Narrow"/>
        </w:rPr>
        <w:t xml:space="preserve">анализу, проведенному компанией </w:t>
      </w:r>
      <w:r w:rsidR="008E7568" w:rsidRPr="00812E3C">
        <w:rPr>
          <w:rFonts w:ascii="Arial Narrow" w:hAnsi="Arial Narrow"/>
          <w:lang w:val="en-US"/>
        </w:rPr>
        <w:t>Huff Post</w:t>
      </w:r>
      <w:r w:rsidRPr="00812E3C">
        <w:rPr>
          <w:rFonts w:ascii="Arial Narrow" w:hAnsi="Arial Narrow"/>
        </w:rPr>
        <w:t xml:space="preserve"> </w:t>
      </w:r>
      <w:r w:rsidRPr="00812E3C">
        <w:rPr>
          <w:rFonts w:ascii="Arial Narrow" w:hAnsi="Arial Narrow"/>
          <w:lang w:val="en-US"/>
        </w:rPr>
        <w:t>Australia</w:t>
      </w:r>
      <w:r w:rsidRPr="00812E3C">
        <w:rPr>
          <w:rFonts w:ascii="Arial Narrow" w:hAnsi="Arial Narrow"/>
        </w:rPr>
        <w:t xml:space="preserve">, </w:t>
      </w:r>
      <w:r w:rsidR="001B4713">
        <w:rPr>
          <w:rFonts w:ascii="Arial Narrow" w:hAnsi="Arial Narrow"/>
        </w:rPr>
        <w:t xml:space="preserve">в среднем </w:t>
      </w:r>
      <w:r w:rsidRPr="003865D3">
        <w:rPr>
          <w:rFonts w:ascii="Arial Narrow" w:hAnsi="Arial Narrow"/>
        </w:rPr>
        <w:t xml:space="preserve">люди </w:t>
      </w:r>
      <w:r w:rsidRPr="00812E3C">
        <w:rPr>
          <w:rFonts w:ascii="Arial Narrow" w:hAnsi="Arial Narrow"/>
        </w:rPr>
        <w:t>проводят на работе более 13 лет своей жизни.</w:t>
      </w:r>
      <w:r w:rsidR="009E74D5">
        <w:rPr>
          <w:rFonts w:ascii="Arial Narrow" w:hAnsi="Arial Narrow"/>
        </w:rPr>
        <w:t xml:space="preserve"> </w:t>
      </w:r>
      <w:r w:rsidR="009E74D5" w:rsidRPr="00812E3C">
        <w:rPr>
          <w:rFonts w:ascii="Arial Narrow" w:hAnsi="Arial Narrow"/>
        </w:rPr>
        <w:t xml:space="preserve">Согласно </w:t>
      </w:r>
      <w:r w:rsidR="00FD76CC">
        <w:rPr>
          <w:rFonts w:ascii="Arial Narrow" w:hAnsi="Arial Narrow"/>
        </w:rPr>
        <w:t>“ТОП-6 тенденций будущей ра</w:t>
      </w:r>
      <w:bookmarkStart w:id="0" w:name="_GoBack"/>
      <w:bookmarkEnd w:id="0"/>
      <w:r w:rsidR="00FD76CC">
        <w:rPr>
          <w:rFonts w:ascii="Arial Narrow" w:hAnsi="Arial Narrow"/>
        </w:rPr>
        <w:t>боты</w:t>
      </w:r>
      <w:r w:rsidR="009E74D5" w:rsidRPr="00812E3C">
        <w:rPr>
          <w:rFonts w:ascii="Arial Narrow" w:hAnsi="Arial Narrow"/>
        </w:rPr>
        <w:t xml:space="preserve">" от </w:t>
      </w:r>
      <w:r w:rsidR="009E74D5" w:rsidRPr="00812E3C">
        <w:rPr>
          <w:rFonts w:ascii="Arial Narrow" w:hAnsi="Arial Narrow"/>
          <w:lang w:val="en-US"/>
        </w:rPr>
        <w:t>Gartner</w:t>
      </w:r>
      <w:r w:rsidR="009E74D5" w:rsidRPr="00812E3C">
        <w:rPr>
          <w:rFonts w:ascii="Arial Narrow" w:hAnsi="Arial Narrow"/>
        </w:rPr>
        <w:t xml:space="preserve">, глобальной исследовательской и </w:t>
      </w:r>
      <w:r w:rsidR="009E74D5">
        <w:rPr>
          <w:rFonts w:ascii="Arial Narrow" w:hAnsi="Arial Narrow"/>
        </w:rPr>
        <w:t>консалтинговой фирмы, все больше рабочих мест оснащ</w:t>
      </w:r>
      <w:r w:rsidR="00880144">
        <w:rPr>
          <w:rFonts w:ascii="Arial Narrow" w:hAnsi="Arial Narrow"/>
        </w:rPr>
        <w:t>аются</w:t>
      </w:r>
      <w:r w:rsidR="009E74D5">
        <w:rPr>
          <w:rFonts w:ascii="Arial Narrow" w:hAnsi="Arial Narrow"/>
        </w:rPr>
        <w:t xml:space="preserve"> современными технологиями, позволяющими оптимизировать затраты и увеличить эффективность работы.</w:t>
      </w:r>
      <w:r w:rsidR="009E74D5" w:rsidRPr="00812E3C">
        <w:rPr>
          <w:rFonts w:ascii="Arial Narrow" w:hAnsi="Arial Narrow"/>
        </w:rPr>
        <w:t xml:space="preserve"> </w:t>
      </w:r>
    </w:p>
    <w:p w14:paraId="777C74AB" w14:textId="26315E01" w:rsidR="00087103" w:rsidRPr="000135AF" w:rsidRDefault="009E74D5" w:rsidP="00340F57">
      <w:pPr>
        <w:jc w:val="both"/>
        <w:rPr>
          <w:rFonts w:ascii="Arial Narrow" w:hAnsi="Arial Narrow"/>
          <w:i/>
          <w:color w:val="000000" w:themeColor="text1"/>
        </w:rPr>
      </w:pPr>
      <w:r w:rsidRPr="000135AF">
        <w:rPr>
          <w:rFonts w:ascii="Arial Narrow" w:hAnsi="Arial Narrow"/>
          <w:i/>
        </w:rPr>
        <w:t>«Д</w:t>
      </w:r>
      <w:r w:rsidR="001B33F5" w:rsidRPr="000135AF">
        <w:rPr>
          <w:rFonts w:ascii="Arial Narrow" w:hAnsi="Arial Narrow"/>
          <w:i/>
        </w:rPr>
        <w:t>остижения в области технологий изменили нашу повседневную жизнь. Города становятся умными, здан</w:t>
      </w:r>
      <w:r w:rsidR="000135AF">
        <w:rPr>
          <w:rFonts w:ascii="Arial Narrow" w:hAnsi="Arial Narrow"/>
          <w:i/>
        </w:rPr>
        <w:t xml:space="preserve">ия становятся умными, и </w:t>
      </w:r>
      <w:r w:rsidR="001B33F5" w:rsidRPr="000135AF">
        <w:rPr>
          <w:rFonts w:ascii="Arial Narrow" w:hAnsi="Arial Narrow"/>
          <w:i/>
        </w:rPr>
        <w:t xml:space="preserve">рабочее место </w:t>
      </w:r>
      <w:r w:rsidR="000135AF">
        <w:rPr>
          <w:rFonts w:ascii="Arial Narrow" w:hAnsi="Arial Narrow"/>
          <w:i/>
        </w:rPr>
        <w:t xml:space="preserve">будущего </w:t>
      </w:r>
      <w:r w:rsidR="001B33F5" w:rsidRPr="000135AF">
        <w:rPr>
          <w:rFonts w:ascii="Arial Narrow" w:hAnsi="Arial Narrow"/>
          <w:i/>
        </w:rPr>
        <w:t xml:space="preserve">становится умным. </w:t>
      </w:r>
      <w:r w:rsidR="00447B96" w:rsidRPr="000135AF">
        <w:rPr>
          <w:rFonts w:ascii="Arial Narrow" w:hAnsi="Arial Narrow"/>
          <w:i/>
        </w:rPr>
        <w:t>Соответственно, системы ОВиК</w:t>
      </w:r>
      <w:r w:rsidR="006C6D0D" w:rsidRPr="000135AF">
        <w:rPr>
          <w:rFonts w:ascii="Arial Narrow" w:hAnsi="Arial Narrow"/>
          <w:i/>
        </w:rPr>
        <w:t xml:space="preserve"> также</w:t>
      </w:r>
      <w:r w:rsidR="00087103" w:rsidRPr="000135AF">
        <w:rPr>
          <w:rFonts w:ascii="Arial Narrow" w:hAnsi="Arial Narrow"/>
          <w:i/>
        </w:rPr>
        <w:t xml:space="preserve"> активно трансформируются – говорит Дахюн Сонг, Президент </w:t>
      </w:r>
      <w:r w:rsidR="00087103" w:rsidRPr="000135AF">
        <w:rPr>
          <w:rFonts w:ascii="Arial Narrow" w:hAnsi="Arial Narrow"/>
          <w:i/>
          <w:lang w:val="en-US"/>
        </w:rPr>
        <w:t>LG</w:t>
      </w:r>
      <w:r w:rsidR="00087103" w:rsidRPr="000135AF">
        <w:rPr>
          <w:rFonts w:ascii="Arial Narrow" w:hAnsi="Arial Narrow"/>
          <w:i/>
        </w:rPr>
        <w:t xml:space="preserve"> </w:t>
      </w:r>
      <w:r w:rsidR="00087103" w:rsidRPr="000135AF">
        <w:rPr>
          <w:rFonts w:ascii="Arial Narrow" w:hAnsi="Arial Narrow"/>
          <w:i/>
          <w:lang w:val="en-US"/>
        </w:rPr>
        <w:t>Electronics</w:t>
      </w:r>
      <w:r w:rsidR="00087103" w:rsidRPr="000135AF">
        <w:rPr>
          <w:rFonts w:ascii="Arial Narrow" w:hAnsi="Arial Narrow"/>
          <w:i/>
        </w:rPr>
        <w:t xml:space="preserve">.- "LG Multi V – </w:t>
      </w:r>
      <w:r w:rsidR="00087103" w:rsidRPr="000135AF">
        <w:rPr>
          <w:rFonts w:ascii="Arial Narrow" w:hAnsi="Arial Narrow"/>
          <w:i/>
          <w:color w:val="000000" w:themeColor="text1"/>
        </w:rPr>
        <w:t>современн</w:t>
      </w:r>
      <w:r w:rsidR="006C6D0D" w:rsidRPr="000135AF">
        <w:rPr>
          <w:rFonts w:ascii="Arial Narrow" w:hAnsi="Arial Narrow"/>
          <w:i/>
          <w:color w:val="000000" w:themeColor="text1"/>
        </w:rPr>
        <w:t>ая</w:t>
      </w:r>
      <w:r w:rsidR="00087103" w:rsidRPr="000135AF">
        <w:rPr>
          <w:rFonts w:ascii="Arial Narrow" w:hAnsi="Arial Narrow"/>
          <w:i/>
          <w:color w:val="000000" w:themeColor="text1"/>
        </w:rPr>
        <w:t xml:space="preserve"> эффективн</w:t>
      </w:r>
      <w:r w:rsidR="006C6D0D" w:rsidRPr="000135AF">
        <w:rPr>
          <w:rFonts w:ascii="Arial Narrow" w:hAnsi="Arial Narrow"/>
          <w:i/>
          <w:color w:val="000000" w:themeColor="text1"/>
        </w:rPr>
        <w:t>ая</w:t>
      </w:r>
      <w:r w:rsidR="00087103" w:rsidRPr="000135AF">
        <w:rPr>
          <w:rFonts w:ascii="Arial Narrow" w:hAnsi="Arial Narrow"/>
          <w:i/>
          <w:color w:val="000000" w:themeColor="text1"/>
        </w:rPr>
        <w:t xml:space="preserve"> VRF</w:t>
      </w:r>
      <w:r w:rsidR="006C6D0D" w:rsidRPr="000135AF">
        <w:rPr>
          <w:rFonts w:ascii="Arial Narrow" w:hAnsi="Arial Narrow"/>
          <w:i/>
          <w:color w:val="000000" w:themeColor="text1"/>
        </w:rPr>
        <w:t xml:space="preserve"> система</w:t>
      </w:r>
      <w:r w:rsidR="00087103" w:rsidRPr="000135AF">
        <w:rPr>
          <w:rFonts w:ascii="Arial Narrow" w:hAnsi="Arial Narrow"/>
          <w:i/>
          <w:color w:val="000000" w:themeColor="text1"/>
        </w:rPr>
        <w:t xml:space="preserve"> с </w:t>
      </w:r>
      <w:r w:rsidR="006C6D0D" w:rsidRPr="000135AF">
        <w:rPr>
          <w:rFonts w:ascii="Arial Narrow" w:hAnsi="Arial Narrow"/>
          <w:i/>
          <w:color w:val="000000" w:themeColor="text1"/>
        </w:rPr>
        <w:t>большими возможностями применения и управления</w:t>
      </w:r>
      <w:r w:rsidR="00087103" w:rsidRPr="000135AF">
        <w:rPr>
          <w:rFonts w:ascii="Arial Narrow" w:hAnsi="Arial Narrow"/>
          <w:i/>
          <w:color w:val="000000" w:themeColor="text1"/>
        </w:rPr>
        <w:t xml:space="preserve">. Это лучшее решение для офисов, где проявляется особое внимание </w:t>
      </w:r>
      <w:r w:rsidR="006C6D0D" w:rsidRPr="000135AF">
        <w:rPr>
          <w:rFonts w:ascii="Arial Narrow" w:hAnsi="Arial Narrow"/>
          <w:i/>
          <w:color w:val="000000" w:themeColor="text1"/>
        </w:rPr>
        <w:t>к комфорту</w:t>
      </w:r>
      <w:r w:rsidR="00087103" w:rsidRPr="000135AF">
        <w:rPr>
          <w:rFonts w:ascii="Arial Narrow" w:hAnsi="Arial Narrow"/>
          <w:i/>
          <w:color w:val="000000" w:themeColor="text1"/>
        </w:rPr>
        <w:t xml:space="preserve"> </w:t>
      </w:r>
      <w:r w:rsidR="006C6D0D" w:rsidRPr="000135AF">
        <w:rPr>
          <w:rFonts w:ascii="Arial Narrow" w:hAnsi="Arial Narrow"/>
          <w:i/>
          <w:color w:val="000000" w:themeColor="text1"/>
        </w:rPr>
        <w:t>сотрудников</w:t>
      </w:r>
      <w:r w:rsidR="00087103" w:rsidRPr="000135AF">
        <w:rPr>
          <w:rFonts w:ascii="Arial Narrow" w:hAnsi="Arial Narrow"/>
          <w:i/>
          <w:color w:val="000000" w:themeColor="text1"/>
        </w:rPr>
        <w:t>.”</w:t>
      </w:r>
    </w:p>
    <w:p w14:paraId="7C94B63C" w14:textId="0CA9843E" w:rsidR="001B33F5" w:rsidRPr="001B4713" w:rsidRDefault="00A56436" w:rsidP="00340F57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>Система</w:t>
      </w:r>
      <w:r w:rsidR="001B33F5" w:rsidRPr="00812E3C">
        <w:rPr>
          <w:rFonts w:ascii="Arial Narrow" w:hAnsi="Arial Narrow"/>
        </w:rPr>
        <w:t xml:space="preserve"> ОВ</w:t>
      </w:r>
      <w:r w:rsidR="00447B96">
        <w:rPr>
          <w:rFonts w:ascii="Arial Narrow" w:hAnsi="Arial Narrow"/>
        </w:rPr>
        <w:t>иК</w:t>
      </w:r>
      <w:r>
        <w:rPr>
          <w:rFonts w:ascii="Arial Narrow" w:hAnsi="Arial Narrow"/>
        </w:rPr>
        <w:t xml:space="preserve"> является </w:t>
      </w:r>
      <w:r w:rsidR="001B33F5" w:rsidRPr="00812E3C">
        <w:rPr>
          <w:rFonts w:ascii="Arial Narrow" w:hAnsi="Arial Narrow"/>
        </w:rPr>
        <w:t>одним из ключевых элементов</w:t>
      </w:r>
      <w:r w:rsidR="00335381">
        <w:rPr>
          <w:rFonts w:ascii="Arial Narrow" w:hAnsi="Arial Narrow"/>
        </w:rPr>
        <w:t xml:space="preserve"> управления зданием, </w:t>
      </w:r>
      <w:r>
        <w:rPr>
          <w:rFonts w:ascii="Arial Narrow" w:hAnsi="Arial Narrow"/>
        </w:rPr>
        <w:t xml:space="preserve">ее развитие </w:t>
      </w:r>
      <w:r w:rsidR="00335381">
        <w:rPr>
          <w:rFonts w:ascii="Arial Narrow" w:hAnsi="Arial Narrow"/>
        </w:rPr>
        <w:t>тесно</w:t>
      </w:r>
      <w:r w:rsidR="001B33F5" w:rsidRPr="00812E3C">
        <w:rPr>
          <w:rFonts w:ascii="Arial Narrow" w:hAnsi="Arial Narrow"/>
        </w:rPr>
        <w:t xml:space="preserve"> связано с </w:t>
      </w:r>
      <w:r>
        <w:rPr>
          <w:rFonts w:ascii="Arial Narrow" w:hAnsi="Arial Narrow"/>
        </w:rPr>
        <w:t xml:space="preserve">общей </w:t>
      </w:r>
      <w:r w:rsidR="001B33F5" w:rsidRPr="00812E3C">
        <w:rPr>
          <w:rFonts w:ascii="Arial Narrow" w:hAnsi="Arial Narrow"/>
        </w:rPr>
        <w:t>тенденцией</w:t>
      </w:r>
      <w:r>
        <w:rPr>
          <w:rFonts w:ascii="Arial Narrow" w:hAnsi="Arial Narrow"/>
        </w:rPr>
        <w:t xml:space="preserve"> развития городов</w:t>
      </w:r>
      <w:r w:rsidR="001B33F5" w:rsidRPr="00812E3C">
        <w:rPr>
          <w:rFonts w:ascii="Arial Narrow" w:hAnsi="Arial Narrow"/>
        </w:rPr>
        <w:t xml:space="preserve">. </w:t>
      </w:r>
      <w:r w:rsidR="001B4713" w:rsidRPr="001B4713">
        <w:rPr>
          <w:rFonts w:ascii="Arial Narrow" w:hAnsi="Arial Narrow"/>
          <w:color w:val="000000" w:themeColor="text1"/>
        </w:rPr>
        <w:t>В случае</w:t>
      </w:r>
      <w:r w:rsidRPr="001B4713">
        <w:rPr>
          <w:rFonts w:ascii="Arial Narrow" w:hAnsi="Arial Narrow"/>
          <w:color w:val="000000" w:themeColor="text1"/>
        </w:rPr>
        <w:t xml:space="preserve"> с офисными помещениями с</w:t>
      </w:r>
      <w:r w:rsidR="001B33F5" w:rsidRPr="001B4713">
        <w:rPr>
          <w:rFonts w:ascii="Arial Narrow" w:hAnsi="Arial Narrow"/>
          <w:color w:val="000000" w:themeColor="text1"/>
        </w:rPr>
        <w:t xml:space="preserve">уществуют три основных </w:t>
      </w:r>
      <w:r w:rsidRPr="001B4713">
        <w:rPr>
          <w:rFonts w:ascii="Arial Narrow" w:hAnsi="Arial Narrow"/>
          <w:color w:val="000000" w:themeColor="text1"/>
        </w:rPr>
        <w:t>цели</w:t>
      </w:r>
      <w:r w:rsidR="00447B96" w:rsidRPr="001B4713">
        <w:rPr>
          <w:rFonts w:ascii="Arial Narrow" w:hAnsi="Arial Narrow"/>
          <w:color w:val="000000" w:themeColor="text1"/>
        </w:rPr>
        <w:t xml:space="preserve"> функционирования систем ОВИК</w:t>
      </w:r>
      <w:r w:rsidR="001B33F5" w:rsidRPr="001B4713">
        <w:rPr>
          <w:rFonts w:ascii="Arial Narrow" w:hAnsi="Arial Narrow"/>
          <w:color w:val="000000" w:themeColor="text1"/>
        </w:rPr>
        <w:t>: повышение производительности труда сотрудников,</w:t>
      </w:r>
      <w:r w:rsidRPr="001B4713">
        <w:rPr>
          <w:rFonts w:ascii="Arial Narrow" w:hAnsi="Arial Narrow"/>
          <w:color w:val="000000" w:themeColor="text1"/>
        </w:rPr>
        <w:t xml:space="preserve"> поддержание </w:t>
      </w:r>
      <w:r w:rsidR="0081079F" w:rsidRPr="001B4713">
        <w:rPr>
          <w:rFonts w:ascii="Arial Narrow" w:hAnsi="Arial Narrow"/>
          <w:color w:val="000000" w:themeColor="text1"/>
        </w:rPr>
        <w:t>разнообразия климата в соответствии с назначениями помещений здания, высокая энергоэффективность и экономичность систем для большей рентабельности.</w:t>
      </w:r>
    </w:p>
    <w:p w14:paraId="70200E36" w14:textId="77777777" w:rsidR="001B33F5" w:rsidRPr="001B33F5" w:rsidRDefault="001B33F5" w:rsidP="001B33F5">
      <w:pPr>
        <w:rPr>
          <w:b/>
        </w:rPr>
      </w:pPr>
      <w:r w:rsidRPr="001B33F5">
        <w:rPr>
          <w:b/>
        </w:rPr>
        <w:t xml:space="preserve">Здоровый воздух для </w:t>
      </w:r>
      <w:r>
        <w:rPr>
          <w:b/>
        </w:rPr>
        <w:t>повышения эффективности бизнеса</w:t>
      </w:r>
    </w:p>
    <w:p w14:paraId="18CE158C" w14:textId="01065408" w:rsidR="001B33F5" w:rsidRPr="001B4713" w:rsidRDefault="00424590" w:rsidP="001B4713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С</w:t>
      </w:r>
      <w:r w:rsidR="001B33F5" w:rsidRPr="00812E3C">
        <w:rPr>
          <w:rFonts w:ascii="Arial Narrow" w:hAnsi="Arial Narrow"/>
        </w:rPr>
        <w:t xml:space="preserve">татистические </w:t>
      </w:r>
      <w:r w:rsidR="00335381">
        <w:rPr>
          <w:rFonts w:ascii="Arial Narrow" w:hAnsi="Arial Narrow"/>
        </w:rPr>
        <w:t xml:space="preserve">данные свидетельствуют, что </w:t>
      </w:r>
      <w:r w:rsidR="001B33F5" w:rsidRPr="00812E3C">
        <w:rPr>
          <w:rFonts w:ascii="Arial Narrow" w:hAnsi="Arial Narrow"/>
        </w:rPr>
        <w:t xml:space="preserve">люди проводят восемь часов в день, вдыхая воздух </w:t>
      </w:r>
      <w:r w:rsidR="00335381">
        <w:rPr>
          <w:rFonts w:ascii="Arial Narrow" w:hAnsi="Arial Narrow"/>
        </w:rPr>
        <w:t>офисного помещения.</w:t>
      </w:r>
      <w:r w:rsidR="001B33F5" w:rsidRPr="00812E3C">
        <w:rPr>
          <w:rFonts w:ascii="Arial Narrow" w:hAnsi="Arial Narrow"/>
        </w:rPr>
        <w:t xml:space="preserve"> Таким образом, очевидно, что качество воздуха в помещении (</w:t>
      </w:r>
      <w:r w:rsidR="001B33F5" w:rsidRPr="00812E3C">
        <w:rPr>
          <w:rFonts w:ascii="Arial Narrow" w:hAnsi="Arial Narrow"/>
          <w:lang w:val="en-US"/>
        </w:rPr>
        <w:t>IAQ</w:t>
      </w:r>
      <w:r w:rsidR="001B33F5" w:rsidRPr="00812E3C">
        <w:rPr>
          <w:rFonts w:ascii="Arial Narrow" w:hAnsi="Arial Narrow"/>
        </w:rPr>
        <w:t>) влияет на эффективность бизнеса.</w:t>
      </w:r>
      <w:r w:rsidR="00335381">
        <w:rPr>
          <w:rFonts w:ascii="Arial Narrow" w:hAnsi="Arial Narrow"/>
        </w:rPr>
        <w:t xml:space="preserve"> </w:t>
      </w:r>
      <w:r w:rsidR="001B33F5" w:rsidRPr="00812E3C">
        <w:rPr>
          <w:rFonts w:ascii="Arial Narrow" w:hAnsi="Arial Narrow"/>
        </w:rPr>
        <w:t xml:space="preserve">В 2015 году исследование Гарвардской Школы общественного здравоохранения </w:t>
      </w:r>
      <w:r w:rsidR="001B33F5" w:rsidRPr="00812E3C">
        <w:rPr>
          <w:rFonts w:ascii="Arial Narrow" w:hAnsi="Arial Narrow"/>
          <w:lang w:val="en-US"/>
        </w:rPr>
        <w:t>T</w:t>
      </w:r>
      <w:r w:rsidR="001B33F5" w:rsidRPr="00812E3C">
        <w:rPr>
          <w:rFonts w:ascii="Arial Narrow" w:hAnsi="Arial Narrow"/>
        </w:rPr>
        <w:t xml:space="preserve">. </w:t>
      </w:r>
      <w:r w:rsidR="001B33F5" w:rsidRPr="00812E3C">
        <w:rPr>
          <w:rFonts w:ascii="Arial Narrow" w:hAnsi="Arial Narrow"/>
          <w:lang w:val="en-US"/>
        </w:rPr>
        <w:t>H</w:t>
      </w:r>
      <w:r w:rsidR="001B33F5" w:rsidRPr="00812E3C">
        <w:rPr>
          <w:rFonts w:ascii="Arial Narrow" w:hAnsi="Arial Narrow"/>
        </w:rPr>
        <w:t xml:space="preserve">. </w:t>
      </w:r>
      <w:r w:rsidR="001B33F5" w:rsidRPr="00812E3C">
        <w:rPr>
          <w:rFonts w:ascii="Arial Narrow" w:hAnsi="Arial Narrow"/>
          <w:lang w:val="en-US"/>
        </w:rPr>
        <w:t>Chan</w:t>
      </w:r>
      <w:r w:rsidR="001B33F5" w:rsidRPr="00812E3C">
        <w:rPr>
          <w:rFonts w:ascii="Arial Narrow" w:hAnsi="Arial Narrow"/>
        </w:rPr>
        <w:t xml:space="preserve"> и </w:t>
      </w:r>
      <w:r w:rsidR="001B33F5" w:rsidRPr="00812E3C">
        <w:rPr>
          <w:rFonts w:ascii="Arial Narrow" w:hAnsi="Arial Narrow"/>
          <w:lang w:val="en-US"/>
        </w:rPr>
        <w:t>United</w:t>
      </w:r>
      <w:r w:rsidR="001B33F5" w:rsidRPr="00812E3C">
        <w:rPr>
          <w:rFonts w:ascii="Arial Narrow" w:hAnsi="Arial Narrow"/>
        </w:rPr>
        <w:t xml:space="preserve"> </w:t>
      </w:r>
      <w:r w:rsidR="001B33F5" w:rsidRPr="00812E3C">
        <w:rPr>
          <w:rFonts w:ascii="Arial Narrow" w:hAnsi="Arial Narrow"/>
          <w:lang w:val="en-US"/>
        </w:rPr>
        <w:t>Technologies</w:t>
      </w:r>
      <w:r w:rsidR="001B33F5" w:rsidRPr="00812E3C">
        <w:rPr>
          <w:rFonts w:ascii="Arial Narrow" w:hAnsi="Arial Narrow"/>
        </w:rPr>
        <w:t xml:space="preserve"> </w:t>
      </w:r>
      <w:r w:rsidR="001B33F5" w:rsidRPr="00812E3C">
        <w:rPr>
          <w:rFonts w:ascii="Arial Narrow" w:hAnsi="Arial Narrow"/>
          <w:lang w:val="en-US"/>
        </w:rPr>
        <w:t>Climate</w:t>
      </w:r>
      <w:r w:rsidR="001B33F5" w:rsidRPr="00812E3C">
        <w:rPr>
          <w:rFonts w:ascii="Arial Narrow" w:hAnsi="Arial Narrow"/>
        </w:rPr>
        <w:t xml:space="preserve">, </w:t>
      </w:r>
      <w:r w:rsidR="001B33F5" w:rsidRPr="00812E3C">
        <w:rPr>
          <w:rFonts w:ascii="Arial Narrow" w:hAnsi="Arial Narrow"/>
          <w:lang w:val="en-US"/>
        </w:rPr>
        <w:t>Controls</w:t>
      </w:r>
      <w:r w:rsidR="001B33F5" w:rsidRPr="00812E3C">
        <w:rPr>
          <w:rFonts w:ascii="Arial Narrow" w:hAnsi="Arial Narrow"/>
        </w:rPr>
        <w:t xml:space="preserve"> &amp; </w:t>
      </w:r>
      <w:r w:rsidR="001B33F5" w:rsidRPr="00812E3C">
        <w:rPr>
          <w:rFonts w:ascii="Arial Narrow" w:hAnsi="Arial Narrow"/>
          <w:lang w:val="en-US"/>
        </w:rPr>
        <w:t>Security</w:t>
      </w:r>
      <w:r w:rsidR="001B33F5" w:rsidRPr="00812E3C">
        <w:rPr>
          <w:rFonts w:ascii="Arial Narrow" w:hAnsi="Arial Narrow"/>
        </w:rPr>
        <w:t xml:space="preserve"> показало, что производительность и качество воздуха в помещении в офисе тесно связаны. Сравнивая результаты работы сотрудников, работающих в "</w:t>
      </w:r>
      <w:r w:rsidR="001B33F5" w:rsidRPr="001B4713">
        <w:rPr>
          <w:rFonts w:ascii="Arial Narrow" w:hAnsi="Arial Narrow"/>
          <w:color w:val="000000" w:themeColor="text1"/>
        </w:rPr>
        <w:t xml:space="preserve">здоровом </w:t>
      </w:r>
      <w:r w:rsidRPr="001B4713">
        <w:rPr>
          <w:rFonts w:ascii="Arial Narrow" w:hAnsi="Arial Narrow"/>
          <w:color w:val="000000" w:themeColor="text1"/>
        </w:rPr>
        <w:t>климате</w:t>
      </w:r>
      <w:r w:rsidR="001B33F5" w:rsidRPr="00812E3C">
        <w:rPr>
          <w:rFonts w:ascii="Arial Narrow" w:hAnsi="Arial Narrow"/>
        </w:rPr>
        <w:t>", с теми, кто работает в "</w:t>
      </w:r>
      <w:r w:rsidRPr="001B4713">
        <w:rPr>
          <w:rFonts w:ascii="Arial Narrow" w:hAnsi="Arial Narrow"/>
          <w:color w:val="000000" w:themeColor="text1"/>
        </w:rPr>
        <w:t>неблагоприятном климате</w:t>
      </w:r>
      <w:r w:rsidR="001B33F5" w:rsidRPr="00812E3C">
        <w:rPr>
          <w:rFonts w:ascii="Arial Narrow" w:hAnsi="Arial Narrow"/>
        </w:rPr>
        <w:t xml:space="preserve">", </w:t>
      </w:r>
      <w:r w:rsidR="001B4713">
        <w:rPr>
          <w:rFonts w:ascii="Arial Narrow" w:hAnsi="Arial Narrow"/>
        </w:rPr>
        <w:t xml:space="preserve">первые </w:t>
      </w:r>
      <w:r w:rsidRPr="001B4713">
        <w:rPr>
          <w:rFonts w:ascii="Arial Narrow" w:hAnsi="Arial Narrow"/>
          <w:color w:val="000000" w:themeColor="text1"/>
        </w:rPr>
        <w:t xml:space="preserve">показывали </w:t>
      </w:r>
      <w:r w:rsidR="001B4713" w:rsidRPr="001B4713">
        <w:rPr>
          <w:rFonts w:ascii="Arial Narrow" w:hAnsi="Arial Narrow"/>
          <w:color w:val="000000" w:themeColor="text1"/>
        </w:rPr>
        <w:t>более высокие результаты</w:t>
      </w:r>
      <w:r w:rsidR="001B4713">
        <w:rPr>
          <w:rFonts w:ascii="Arial Narrow" w:hAnsi="Arial Narrow"/>
          <w:b/>
          <w:color w:val="000000" w:themeColor="text1"/>
        </w:rPr>
        <w:t xml:space="preserve"> </w:t>
      </w:r>
      <w:r w:rsidR="001B4713" w:rsidRPr="001B4713">
        <w:rPr>
          <w:rFonts w:ascii="Arial Narrow" w:hAnsi="Arial Narrow"/>
          <w:color w:val="000000" w:themeColor="text1"/>
        </w:rPr>
        <w:t xml:space="preserve">работы и компания выигрывала за счет повышения эффективности труда коллектива в целом. </w:t>
      </w:r>
    </w:p>
    <w:p w14:paraId="351D4CF0" w14:textId="365DAF51" w:rsidR="001B33F5" w:rsidRPr="00335381" w:rsidRDefault="00BE6E97" w:rsidP="00340F5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Также,</w:t>
      </w:r>
      <w:r w:rsidR="001B33F5" w:rsidRPr="00812E3C">
        <w:rPr>
          <w:rFonts w:ascii="Arial Narrow" w:hAnsi="Arial Narrow"/>
        </w:rPr>
        <w:t xml:space="preserve"> результат когнитивной функции был улучшен на 50 процентов, когда уровень </w:t>
      </w:r>
      <w:r w:rsidR="001B33F5" w:rsidRPr="00812E3C">
        <w:rPr>
          <w:rFonts w:ascii="Arial Narrow" w:hAnsi="Arial Narrow"/>
          <w:lang w:val="en-US"/>
        </w:rPr>
        <w:t>CO</w:t>
      </w:r>
      <w:r w:rsidR="001B33F5" w:rsidRPr="001B4713">
        <w:rPr>
          <w:rFonts w:ascii="Arial Narrow" w:hAnsi="Arial Narrow"/>
          <w:vertAlign w:val="subscript"/>
        </w:rPr>
        <w:t xml:space="preserve">2 </w:t>
      </w:r>
      <w:r w:rsidR="00340F57">
        <w:rPr>
          <w:rFonts w:ascii="Arial Narrow" w:hAnsi="Arial Narrow"/>
        </w:rPr>
        <w:t xml:space="preserve">в офисе был снижен с текущей </w:t>
      </w:r>
      <w:r w:rsidR="001B33F5" w:rsidRPr="00812E3C">
        <w:rPr>
          <w:rFonts w:ascii="Arial Narrow" w:hAnsi="Arial Narrow"/>
        </w:rPr>
        <w:t xml:space="preserve">концентрации 1400 </w:t>
      </w:r>
      <w:r w:rsidR="001B33F5" w:rsidRPr="00812E3C">
        <w:rPr>
          <w:rFonts w:ascii="Arial Narrow" w:hAnsi="Arial Narrow"/>
          <w:lang w:val="en-US"/>
        </w:rPr>
        <w:t>ppm</w:t>
      </w:r>
      <w:r w:rsidR="001B33F5" w:rsidRPr="00812E3C">
        <w:rPr>
          <w:rFonts w:ascii="Arial Narrow" w:hAnsi="Arial Narrow"/>
        </w:rPr>
        <w:t xml:space="preserve"> до </w:t>
      </w:r>
      <w:r w:rsidR="00340F57">
        <w:rPr>
          <w:rFonts w:ascii="Arial Narrow" w:hAnsi="Arial Narrow"/>
        </w:rPr>
        <w:t>благоприятной (</w:t>
      </w:r>
      <w:r w:rsidR="001B33F5" w:rsidRPr="00812E3C">
        <w:rPr>
          <w:rFonts w:ascii="Arial Narrow" w:hAnsi="Arial Narrow"/>
        </w:rPr>
        <w:t xml:space="preserve">600 </w:t>
      </w:r>
      <w:r w:rsidR="001B33F5" w:rsidRPr="00812E3C">
        <w:rPr>
          <w:rFonts w:ascii="Arial Narrow" w:hAnsi="Arial Narrow"/>
          <w:lang w:val="en-US"/>
        </w:rPr>
        <w:t>ppm</w:t>
      </w:r>
      <w:r w:rsidR="00340F57">
        <w:rPr>
          <w:rFonts w:ascii="Arial Narrow" w:hAnsi="Arial Narrow"/>
        </w:rPr>
        <w:t>)</w:t>
      </w:r>
      <w:r w:rsidR="001B33F5" w:rsidRPr="00812E3C">
        <w:rPr>
          <w:rFonts w:ascii="Arial Narrow" w:hAnsi="Arial Narrow"/>
        </w:rPr>
        <w:t xml:space="preserve"> согласно исследованию </w:t>
      </w:r>
      <w:r w:rsidR="001B33F5" w:rsidRPr="00335381">
        <w:rPr>
          <w:rFonts w:ascii="Arial Narrow" w:hAnsi="Arial Narrow"/>
        </w:rPr>
        <w:t>Гарвардской Школы общественного здравоохранения имени Т. Х. Чана.</w:t>
      </w:r>
    </w:p>
    <w:p w14:paraId="401D6C0E" w14:textId="1A743BA3" w:rsidR="001B33F5" w:rsidRDefault="00335381" w:rsidP="00340F57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Поэтому </w:t>
      </w:r>
      <w:r w:rsidR="00C749D4">
        <w:rPr>
          <w:rFonts w:ascii="Arial Narrow" w:hAnsi="Arial Narrow"/>
        </w:rPr>
        <w:t>управляющим и обслуживающим компаниям</w:t>
      </w:r>
      <w:r w:rsidR="001B33F5" w:rsidRPr="00812E3C">
        <w:rPr>
          <w:rFonts w:ascii="Arial Narrow" w:hAnsi="Arial Narrow"/>
        </w:rPr>
        <w:t xml:space="preserve"> не</w:t>
      </w:r>
      <w:r>
        <w:rPr>
          <w:rFonts w:ascii="Arial Narrow" w:hAnsi="Arial Narrow"/>
        </w:rPr>
        <w:t>обходимо контролировать</w:t>
      </w:r>
      <w:r w:rsidR="00BE6E97">
        <w:rPr>
          <w:rFonts w:ascii="Arial Narrow" w:hAnsi="Arial Narrow"/>
        </w:rPr>
        <w:t>, чтоб</w:t>
      </w:r>
      <w:r w:rsidR="00340F57">
        <w:rPr>
          <w:rFonts w:ascii="Arial Narrow" w:hAnsi="Arial Narrow"/>
        </w:rPr>
        <w:t>ы</w:t>
      </w:r>
      <w:r>
        <w:rPr>
          <w:rFonts w:ascii="Arial Narrow" w:hAnsi="Arial Narrow"/>
        </w:rPr>
        <w:t xml:space="preserve"> качество воздуха</w:t>
      </w:r>
      <w:r w:rsidR="00340F57">
        <w:rPr>
          <w:rFonts w:ascii="Arial Narrow" w:hAnsi="Arial Narrow"/>
        </w:rPr>
        <w:t xml:space="preserve"> и иные климатические показатели</w:t>
      </w:r>
      <w:r w:rsidR="00BE6E97">
        <w:rPr>
          <w:rFonts w:ascii="Arial Narrow" w:hAnsi="Arial Narrow"/>
        </w:rPr>
        <w:t xml:space="preserve"> соответствовали заданным требованиям. </w:t>
      </w:r>
      <w:r w:rsidR="00BE6E97" w:rsidRPr="00340F57">
        <w:rPr>
          <w:rFonts w:ascii="Arial Narrow" w:hAnsi="Arial Narrow"/>
          <w:color w:val="000000" w:themeColor="text1"/>
        </w:rPr>
        <w:t>Применяемая система О</w:t>
      </w:r>
      <w:r w:rsidR="00340F57" w:rsidRPr="00340F57">
        <w:rPr>
          <w:rFonts w:ascii="Arial Narrow" w:hAnsi="Arial Narrow"/>
          <w:color w:val="000000" w:themeColor="text1"/>
        </w:rPr>
        <w:t>в</w:t>
      </w:r>
      <w:r w:rsidR="00BE6E97" w:rsidRPr="00340F57">
        <w:rPr>
          <w:rFonts w:ascii="Arial Narrow" w:hAnsi="Arial Narrow"/>
          <w:color w:val="000000" w:themeColor="text1"/>
        </w:rPr>
        <w:t>иК</w:t>
      </w:r>
      <w:r w:rsidR="00340F57">
        <w:rPr>
          <w:rFonts w:ascii="Arial Narrow" w:hAnsi="Arial Narrow"/>
          <w:color w:val="000000" w:themeColor="text1"/>
        </w:rPr>
        <w:t xml:space="preserve"> должна</w:t>
      </w:r>
      <w:r w:rsidR="00BE6E97" w:rsidRPr="00340F57">
        <w:rPr>
          <w:rFonts w:ascii="Arial Narrow" w:hAnsi="Arial Narrow"/>
          <w:color w:val="000000" w:themeColor="text1"/>
        </w:rPr>
        <w:t xml:space="preserve"> </w:t>
      </w:r>
      <w:r w:rsidR="00C749D4" w:rsidRPr="00340F57">
        <w:rPr>
          <w:rFonts w:ascii="Arial Narrow" w:hAnsi="Arial Narrow"/>
          <w:color w:val="000000" w:themeColor="text1"/>
        </w:rPr>
        <w:t>точно</w:t>
      </w:r>
      <w:r w:rsidR="00340F57">
        <w:rPr>
          <w:rFonts w:ascii="Arial Narrow" w:hAnsi="Arial Narrow"/>
          <w:color w:val="000000" w:themeColor="text1"/>
        </w:rPr>
        <w:t xml:space="preserve"> и</w:t>
      </w:r>
      <w:r w:rsidR="00BE6E97" w:rsidRPr="00340F57">
        <w:rPr>
          <w:rFonts w:ascii="Arial Narrow" w:hAnsi="Arial Narrow"/>
          <w:color w:val="000000" w:themeColor="text1"/>
        </w:rPr>
        <w:t xml:space="preserve"> </w:t>
      </w:r>
      <w:r w:rsidR="00C749D4" w:rsidRPr="00340F57">
        <w:rPr>
          <w:rFonts w:ascii="Arial Narrow" w:hAnsi="Arial Narrow"/>
          <w:color w:val="000000" w:themeColor="text1"/>
        </w:rPr>
        <w:t xml:space="preserve">автоматически </w:t>
      </w:r>
      <w:r w:rsidR="00BE6E97" w:rsidRPr="00340F57">
        <w:rPr>
          <w:rFonts w:ascii="Arial Narrow" w:hAnsi="Arial Narrow"/>
          <w:color w:val="000000" w:themeColor="text1"/>
        </w:rPr>
        <w:t>поддерживать</w:t>
      </w:r>
      <w:r w:rsidR="001B33F5" w:rsidRPr="00340F57">
        <w:rPr>
          <w:rFonts w:ascii="Arial Narrow" w:hAnsi="Arial Narrow"/>
          <w:color w:val="000000" w:themeColor="text1"/>
        </w:rPr>
        <w:t xml:space="preserve"> </w:t>
      </w:r>
      <w:r w:rsidR="00340F57">
        <w:rPr>
          <w:rFonts w:ascii="Arial Narrow" w:hAnsi="Arial Narrow"/>
          <w:color w:val="000000" w:themeColor="text1"/>
        </w:rPr>
        <w:t xml:space="preserve">комфортную </w:t>
      </w:r>
      <w:r w:rsidR="00BE6E97" w:rsidRPr="00340F57">
        <w:rPr>
          <w:rFonts w:ascii="Arial Narrow" w:hAnsi="Arial Narrow"/>
          <w:color w:val="000000" w:themeColor="text1"/>
        </w:rPr>
        <w:t xml:space="preserve">насыщенность воздуха кислородом и </w:t>
      </w:r>
      <w:r w:rsidR="001B33F5" w:rsidRPr="00340F57">
        <w:rPr>
          <w:rFonts w:ascii="Arial Narrow" w:hAnsi="Arial Narrow"/>
          <w:color w:val="000000" w:themeColor="text1"/>
        </w:rPr>
        <w:t>заданную температуру, автоматич</w:t>
      </w:r>
      <w:r w:rsidRPr="00340F57">
        <w:rPr>
          <w:rFonts w:ascii="Arial Narrow" w:hAnsi="Arial Narrow"/>
          <w:color w:val="000000" w:themeColor="text1"/>
        </w:rPr>
        <w:t>ески регулир</w:t>
      </w:r>
      <w:r w:rsidR="00BE6E97" w:rsidRPr="00340F57">
        <w:rPr>
          <w:rFonts w:ascii="Arial Narrow" w:hAnsi="Arial Narrow"/>
          <w:color w:val="000000" w:themeColor="text1"/>
        </w:rPr>
        <w:t>овать</w:t>
      </w:r>
      <w:r w:rsidRPr="00340F57">
        <w:rPr>
          <w:rFonts w:ascii="Arial Narrow" w:hAnsi="Arial Narrow"/>
          <w:color w:val="000000" w:themeColor="text1"/>
        </w:rPr>
        <w:t xml:space="preserve"> направление потока воздуха</w:t>
      </w:r>
      <w:r w:rsidR="001B33F5" w:rsidRPr="00340F57">
        <w:rPr>
          <w:rFonts w:ascii="Arial Narrow" w:hAnsi="Arial Narrow"/>
          <w:color w:val="000000" w:themeColor="text1"/>
        </w:rPr>
        <w:t xml:space="preserve"> </w:t>
      </w:r>
      <w:r w:rsidR="00C749D4" w:rsidRPr="00340F57">
        <w:rPr>
          <w:rFonts w:ascii="Arial Narrow" w:hAnsi="Arial Narrow"/>
          <w:color w:val="000000" w:themeColor="text1"/>
        </w:rPr>
        <w:t xml:space="preserve">(например с помощью датчиков присуствия человека) </w:t>
      </w:r>
      <w:r w:rsidR="00340F57">
        <w:rPr>
          <w:rFonts w:ascii="Arial Narrow" w:hAnsi="Arial Narrow"/>
          <w:color w:val="000000" w:themeColor="text1"/>
        </w:rPr>
        <w:t>воизбежание мертвых зон и\или сквозняков</w:t>
      </w:r>
      <w:r w:rsidR="00C749D4" w:rsidRPr="00340F57">
        <w:rPr>
          <w:rFonts w:ascii="Arial Narrow" w:hAnsi="Arial Narrow"/>
          <w:color w:val="000000" w:themeColor="text1"/>
        </w:rPr>
        <w:t>.</w:t>
      </w:r>
    </w:p>
    <w:p w14:paraId="36B32B27" w14:textId="77777777" w:rsidR="00FD76CC" w:rsidRDefault="00FD76CC" w:rsidP="00340F57">
      <w:pPr>
        <w:jc w:val="both"/>
        <w:rPr>
          <w:rFonts w:ascii="Arial Narrow" w:hAnsi="Arial Narrow"/>
          <w:color w:val="000000" w:themeColor="text1"/>
        </w:rPr>
      </w:pPr>
    </w:p>
    <w:p w14:paraId="128B36EF" w14:textId="77777777" w:rsidR="00FD76CC" w:rsidRPr="00340F57" w:rsidRDefault="00FD76CC" w:rsidP="00340F57">
      <w:pPr>
        <w:jc w:val="both"/>
        <w:rPr>
          <w:color w:val="000000" w:themeColor="text1"/>
        </w:rPr>
      </w:pPr>
    </w:p>
    <w:p w14:paraId="43C718E5" w14:textId="745622F7" w:rsidR="001B33F5" w:rsidRPr="001B33F5" w:rsidRDefault="001B33F5" w:rsidP="001B33F5">
      <w:pPr>
        <w:rPr>
          <w:b/>
        </w:rPr>
      </w:pPr>
      <w:r w:rsidRPr="001B33F5">
        <w:rPr>
          <w:b/>
        </w:rPr>
        <w:t>Индивидуальное зонирование</w:t>
      </w:r>
      <w:r w:rsidR="00335381">
        <w:rPr>
          <w:b/>
        </w:rPr>
        <w:t>,</w:t>
      </w:r>
      <w:r w:rsidRPr="001B33F5">
        <w:rPr>
          <w:b/>
        </w:rPr>
        <w:t xml:space="preserve"> удовлетворяющее различные потребности </w:t>
      </w:r>
      <w:r w:rsidR="00335381">
        <w:rPr>
          <w:b/>
        </w:rPr>
        <w:t xml:space="preserve">посетителей </w:t>
      </w:r>
      <w:r w:rsidRPr="001B33F5">
        <w:rPr>
          <w:b/>
        </w:rPr>
        <w:t>зданий</w:t>
      </w:r>
    </w:p>
    <w:p w14:paraId="4812F1CB" w14:textId="5B5E328D" w:rsidR="001B33F5" w:rsidRPr="00340F57" w:rsidRDefault="00335381" w:rsidP="00340F57">
      <w:pPr>
        <w:jc w:val="both"/>
        <w:rPr>
          <w:rFonts w:ascii="Arial Narrow" w:hAnsi="Arial Narrow"/>
          <w:color w:val="000000" w:themeColor="text1"/>
        </w:rPr>
      </w:pPr>
      <w:r w:rsidRPr="009E74D5">
        <w:rPr>
          <w:rFonts w:ascii="Arial Narrow" w:hAnsi="Arial Narrow"/>
        </w:rPr>
        <w:t>С</w:t>
      </w:r>
      <w:r w:rsidR="001B33F5" w:rsidRPr="009E74D5">
        <w:rPr>
          <w:rFonts w:ascii="Arial Narrow" w:hAnsi="Arial Narrow"/>
        </w:rPr>
        <w:t>овременные рабочие места различаются по своему характеру. Даже одна рабочая среда состоит из нескольких отдельных пространств, которые отвечают потребностям различ</w:t>
      </w:r>
      <w:r w:rsidRPr="009E74D5">
        <w:rPr>
          <w:rFonts w:ascii="Arial Narrow" w:hAnsi="Arial Narrow"/>
        </w:rPr>
        <w:t xml:space="preserve">ных видов работ. Поэтому современные технологичные </w:t>
      </w:r>
      <w:r w:rsidR="001B33F5" w:rsidRPr="009E74D5">
        <w:rPr>
          <w:rFonts w:ascii="Arial Narrow" w:hAnsi="Arial Narrow"/>
        </w:rPr>
        <w:t>офисы должны иметь возможность применять системы ОВ</w:t>
      </w:r>
      <w:r w:rsidR="00447B96">
        <w:rPr>
          <w:rFonts w:ascii="Arial Narrow" w:hAnsi="Arial Narrow"/>
        </w:rPr>
        <w:t>иК</w:t>
      </w:r>
      <w:r w:rsidR="001B33F5" w:rsidRPr="009E74D5">
        <w:rPr>
          <w:rFonts w:ascii="Arial Narrow" w:hAnsi="Arial Narrow"/>
        </w:rPr>
        <w:t xml:space="preserve">, оптимизированные </w:t>
      </w:r>
      <w:r w:rsidRPr="009E74D5">
        <w:rPr>
          <w:rFonts w:ascii="Arial Narrow" w:hAnsi="Arial Narrow"/>
        </w:rPr>
        <w:t xml:space="preserve">под требования как здания целиком, так и с учетом специфики отдельных внутренних пространств. </w:t>
      </w:r>
      <w:r w:rsidR="001B33F5" w:rsidRPr="009E74D5">
        <w:rPr>
          <w:rFonts w:ascii="Arial Narrow" w:hAnsi="Arial Narrow"/>
        </w:rPr>
        <w:t>Например, компания IberEspacio, базирующаяся в Испании, разрабатывает и производит оборудование для терморегулирования космического пространства. Самой большой проблемой компании был внутренний климат-контроль для офисов и лабораторий. В результате IberEspacio выбрал</w:t>
      </w:r>
      <w:r w:rsidR="0003160A">
        <w:rPr>
          <w:rFonts w:ascii="Arial Narrow" w:hAnsi="Arial Narrow"/>
        </w:rPr>
        <w:t>и</w:t>
      </w:r>
      <w:r w:rsidR="001B33F5" w:rsidRPr="009E74D5">
        <w:rPr>
          <w:rFonts w:ascii="Arial Narrow" w:hAnsi="Arial Narrow"/>
        </w:rPr>
        <w:t xml:space="preserve"> систему </w:t>
      </w:r>
      <w:r w:rsidR="00894945">
        <w:rPr>
          <w:rFonts w:ascii="Arial Narrow" w:hAnsi="Arial Narrow"/>
        </w:rPr>
        <w:t>ОВиК</w:t>
      </w:r>
      <w:r w:rsidR="0003160A">
        <w:rPr>
          <w:rFonts w:ascii="Arial Narrow" w:hAnsi="Arial Narrow"/>
        </w:rPr>
        <w:t xml:space="preserve"> с функцией гибкого</w:t>
      </w:r>
      <w:r w:rsidR="00340F57">
        <w:rPr>
          <w:rFonts w:ascii="Arial Narrow" w:hAnsi="Arial Narrow"/>
        </w:rPr>
        <w:t xml:space="preserve"> воздушного потока (</w:t>
      </w:r>
      <w:r w:rsidR="001B33F5" w:rsidRPr="00340F57">
        <w:rPr>
          <w:rFonts w:ascii="Arial Narrow" w:hAnsi="Arial Narrow"/>
          <w:color w:val="000000" w:themeColor="text1"/>
        </w:rPr>
        <w:t>в зависимости</w:t>
      </w:r>
      <w:r w:rsidRPr="00340F57">
        <w:rPr>
          <w:rFonts w:ascii="Arial Narrow" w:hAnsi="Arial Narrow"/>
          <w:color w:val="000000" w:themeColor="text1"/>
        </w:rPr>
        <w:t xml:space="preserve"> от </w:t>
      </w:r>
      <w:r w:rsidR="0003160A" w:rsidRPr="00340F57">
        <w:rPr>
          <w:rFonts w:ascii="Arial Narrow" w:hAnsi="Arial Narrow"/>
          <w:color w:val="000000" w:themeColor="text1"/>
        </w:rPr>
        <w:t>специфики разных</w:t>
      </w:r>
      <w:r w:rsidRPr="00340F57">
        <w:rPr>
          <w:rFonts w:ascii="Arial Narrow" w:hAnsi="Arial Narrow"/>
          <w:color w:val="000000" w:themeColor="text1"/>
        </w:rPr>
        <w:t xml:space="preserve"> помещений</w:t>
      </w:r>
      <w:r w:rsidR="00340F57" w:rsidRPr="00340F57">
        <w:rPr>
          <w:rFonts w:ascii="Arial Narrow" w:hAnsi="Arial Narrow"/>
          <w:color w:val="000000" w:themeColor="text1"/>
        </w:rPr>
        <w:t>)</w:t>
      </w:r>
      <w:r w:rsidR="001B33F5" w:rsidRPr="00340F57">
        <w:rPr>
          <w:rFonts w:ascii="Arial Narrow" w:hAnsi="Arial Narrow"/>
          <w:color w:val="000000" w:themeColor="text1"/>
        </w:rPr>
        <w:t>.</w:t>
      </w:r>
    </w:p>
    <w:p w14:paraId="19D2C21B" w14:textId="0F8F18D0" w:rsidR="001B33F5" w:rsidRPr="00340F57" w:rsidRDefault="001B33F5" w:rsidP="00340F57">
      <w:pPr>
        <w:jc w:val="both"/>
        <w:rPr>
          <w:rFonts w:ascii="Arial Narrow" w:hAnsi="Arial Narrow"/>
          <w:color w:val="000000" w:themeColor="text1"/>
        </w:rPr>
      </w:pPr>
      <w:r w:rsidRPr="009E74D5">
        <w:rPr>
          <w:rFonts w:ascii="Arial Narrow" w:hAnsi="Arial Narrow"/>
        </w:rPr>
        <w:t>В случае офисных зданий, расположенных в центре города, существует множество экологических проблем, которые необ</w:t>
      </w:r>
      <w:r w:rsidR="00AF5BC6" w:rsidRPr="009E74D5">
        <w:rPr>
          <w:rFonts w:ascii="Arial Narrow" w:hAnsi="Arial Narrow"/>
        </w:rPr>
        <w:t>ходимо решать с учетом плотности расположения зданий и меняющего состава сотрудников</w:t>
      </w:r>
      <w:r w:rsidRPr="009E74D5">
        <w:rPr>
          <w:rFonts w:ascii="Arial Narrow" w:hAnsi="Arial Narrow"/>
        </w:rPr>
        <w:t xml:space="preserve">. WeWork, </w:t>
      </w:r>
      <w:r w:rsidR="0003160A" w:rsidRPr="00340F57">
        <w:rPr>
          <w:rFonts w:ascii="Arial Narrow" w:hAnsi="Arial Narrow"/>
          <w:color w:val="000000" w:themeColor="text1"/>
        </w:rPr>
        <w:t xml:space="preserve">международная девелоперская </w:t>
      </w:r>
      <w:r w:rsidRPr="00340F57">
        <w:rPr>
          <w:rFonts w:ascii="Arial Narrow" w:hAnsi="Arial Narrow"/>
          <w:color w:val="000000" w:themeColor="text1"/>
        </w:rPr>
        <w:t xml:space="preserve">компания </w:t>
      </w:r>
      <w:r w:rsidR="0003160A" w:rsidRPr="00340F57">
        <w:rPr>
          <w:rFonts w:ascii="Arial Narrow" w:hAnsi="Arial Narrow"/>
          <w:color w:val="000000" w:themeColor="text1"/>
        </w:rPr>
        <w:t>сдающая в аренду офисные помещения,</w:t>
      </w:r>
      <w:r w:rsidRPr="00340F57">
        <w:rPr>
          <w:rFonts w:ascii="Arial Narrow" w:hAnsi="Arial Narrow"/>
          <w:color w:val="000000" w:themeColor="text1"/>
        </w:rPr>
        <w:t xml:space="preserve"> </w:t>
      </w:r>
      <w:r w:rsidR="00340F57" w:rsidRPr="00340F57">
        <w:rPr>
          <w:rFonts w:ascii="Arial Narrow" w:hAnsi="Arial Narrow"/>
          <w:color w:val="000000" w:themeColor="text1"/>
        </w:rPr>
        <w:t>разр</w:t>
      </w:r>
      <w:r w:rsidR="0003160A" w:rsidRPr="00340F57">
        <w:rPr>
          <w:rFonts w:ascii="Arial Narrow" w:hAnsi="Arial Narrow"/>
          <w:color w:val="000000" w:themeColor="text1"/>
        </w:rPr>
        <w:t>аботала</w:t>
      </w:r>
      <w:r w:rsidRPr="00340F57">
        <w:rPr>
          <w:rFonts w:ascii="Arial Narrow" w:hAnsi="Arial Narrow"/>
          <w:color w:val="000000" w:themeColor="text1"/>
        </w:rPr>
        <w:t xml:space="preserve"> проект </w:t>
      </w:r>
      <w:r w:rsidR="00340F57" w:rsidRPr="00340F57">
        <w:rPr>
          <w:rFonts w:ascii="Arial Narrow" w:hAnsi="Arial Narrow"/>
          <w:color w:val="000000" w:themeColor="text1"/>
        </w:rPr>
        <w:t>реконструкции исторического здания в  офисных помещения</w:t>
      </w:r>
      <w:r w:rsidRPr="00340F57">
        <w:rPr>
          <w:rFonts w:ascii="Arial Narrow" w:hAnsi="Arial Narrow"/>
          <w:color w:val="000000" w:themeColor="text1"/>
        </w:rPr>
        <w:t xml:space="preserve"> Aviation House </w:t>
      </w:r>
      <w:r w:rsidR="0003160A" w:rsidRPr="00340F57">
        <w:rPr>
          <w:rFonts w:ascii="Arial Narrow" w:hAnsi="Arial Narrow"/>
          <w:color w:val="000000" w:themeColor="text1"/>
        </w:rPr>
        <w:t xml:space="preserve">в Лондоне, где были учтены </w:t>
      </w:r>
      <w:r w:rsidRPr="00340F57">
        <w:rPr>
          <w:rFonts w:ascii="Arial Narrow" w:hAnsi="Arial Narrow"/>
          <w:color w:val="000000" w:themeColor="text1"/>
        </w:rPr>
        <w:t>особенности</w:t>
      </w:r>
      <w:r w:rsidR="00AF5BC6" w:rsidRPr="00340F57">
        <w:rPr>
          <w:rFonts w:ascii="Arial Narrow" w:hAnsi="Arial Narrow"/>
          <w:color w:val="000000" w:themeColor="text1"/>
        </w:rPr>
        <w:t xml:space="preserve"> здания</w:t>
      </w:r>
      <w:r w:rsidR="0003160A" w:rsidRPr="00340F57">
        <w:rPr>
          <w:rFonts w:ascii="Arial Narrow" w:hAnsi="Arial Narrow"/>
          <w:color w:val="000000" w:themeColor="text1"/>
        </w:rPr>
        <w:t xml:space="preserve"> и основные требования по да</w:t>
      </w:r>
      <w:r w:rsidR="00340F57" w:rsidRPr="00340F57">
        <w:rPr>
          <w:rFonts w:ascii="Arial Narrow" w:hAnsi="Arial Narrow"/>
          <w:color w:val="000000" w:themeColor="text1"/>
        </w:rPr>
        <w:t>нному микрорайону. В резу</w:t>
      </w:r>
      <w:r w:rsidR="0003160A" w:rsidRPr="00340F57">
        <w:rPr>
          <w:rFonts w:ascii="Arial Narrow" w:hAnsi="Arial Narrow"/>
          <w:color w:val="000000" w:themeColor="text1"/>
        </w:rPr>
        <w:t>льтате</w:t>
      </w:r>
      <w:r w:rsidRPr="00340F57">
        <w:rPr>
          <w:rFonts w:ascii="Arial Narrow" w:hAnsi="Arial Narrow"/>
          <w:color w:val="000000" w:themeColor="text1"/>
        </w:rPr>
        <w:t>, в офисе была установлена система О</w:t>
      </w:r>
      <w:r w:rsidR="00447B96" w:rsidRPr="00340F57">
        <w:rPr>
          <w:rFonts w:ascii="Arial Narrow" w:hAnsi="Arial Narrow"/>
          <w:color w:val="000000" w:themeColor="text1"/>
        </w:rPr>
        <w:t>ВиК</w:t>
      </w:r>
      <w:r w:rsidRPr="00340F57">
        <w:rPr>
          <w:rFonts w:ascii="Arial Narrow" w:hAnsi="Arial Narrow"/>
          <w:color w:val="000000" w:themeColor="text1"/>
        </w:rPr>
        <w:t>, отвечающая допустимому уровню шума без потери мощности.</w:t>
      </w:r>
    </w:p>
    <w:p w14:paraId="456D329E" w14:textId="77777777" w:rsidR="001B33F5" w:rsidRPr="00AF5BC6" w:rsidRDefault="001B33F5" w:rsidP="001B33F5">
      <w:pPr>
        <w:rPr>
          <w:b/>
        </w:rPr>
      </w:pPr>
      <w:r w:rsidRPr="00AF5BC6">
        <w:rPr>
          <w:b/>
        </w:rPr>
        <w:t>Максимальная энергоэффективность и экономичность</w:t>
      </w:r>
    </w:p>
    <w:p w14:paraId="093BA2B4" w14:textId="29280000" w:rsidR="001B33F5" w:rsidRPr="009E74D5" w:rsidRDefault="001B33F5" w:rsidP="00FD76CC">
      <w:pPr>
        <w:jc w:val="both"/>
        <w:rPr>
          <w:rFonts w:ascii="Arial Narrow" w:hAnsi="Arial Narrow"/>
        </w:rPr>
      </w:pPr>
      <w:r w:rsidRPr="009E74D5">
        <w:rPr>
          <w:rFonts w:ascii="Arial Narrow" w:hAnsi="Arial Narrow"/>
        </w:rPr>
        <w:t>Согласно д</w:t>
      </w:r>
      <w:r w:rsidR="00AF5BC6" w:rsidRPr="009E74D5">
        <w:rPr>
          <w:rFonts w:ascii="Arial Narrow" w:hAnsi="Arial Narrow"/>
        </w:rPr>
        <w:t>ирективе Европейской комиссии “Э</w:t>
      </w:r>
      <w:r w:rsidRPr="009E74D5">
        <w:rPr>
          <w:rFonts w:ascii="Arial Narrow" w:hAnsi="Arial Narrow"/>
        </w:rPr>
        <w:t xml:space="preserve">нергетическая эффективность зданий", </w:t>
      </w:r>
      <w:r w:rsidR="00C25B27" w:rsidRPr="00716057">
        <w:rPr>
          <w:rFonts w:ascii="Arial Narrow" w:hAnsi="Arial Narrow"/>
          <w:color w:val="000000" w:themeColor="text1"/>
        </w:rPr>
        <w:t xml:space="preserve">коммерческие </w:t>
      </w:r>
      <w:r w:rsidRPr="00716057">
        <w:rPr>
          <w:rFonts w:ascii="Arial Narrow" w:hAnsi="Arial Narrow"/>
          <w:color w:val="000000" w:themeColor="text1"/>
        </w:rPr>
        <w:t xml:space="preserve">здания отвечают за 40 процентов потребления </w:t>
      </w:r>
      <w:r w:rsidR="00C25B27" w:rsidRPr="00716057">
        <w:rPr>
          <w:rFonts w:ascii="Arial Narrow" w:hAnsi="Arial Narrow"/>
          <w:color w:val="000000" w:themeColor="text1"/>
        </w:rPr>
        <w:t xml:space="preserve">электроэнергии </w:t>
      </w:r>
      <w:r w:rsidRPr="00716057">
        <w:rPr>
          <w:rFonts w:ascii="Arial Narrow" w:hAnsi="Arial Narrow"/>
          <w:color w:val="000000" w:themeColor="text1"/>
        </w:rPr>
        <w:t xml:space="preserve">в Европе. Управление энергетической </w:t>
      </w:r>
      <w:r w:rsidRPr="009E74D5">
        <w:rPr>
          <w:rFonts w:ascii="Arial Narrow" w:hAnsi="Arial Narrow"/>
        </w:rPr>
        <w:t>информации США (EIA) также утверждает, что коммерческие здания потребляют большую часть энергии в США из-за более широк</w:t>
      </w:r>
      <w:r w:rsidR="00AF5BC6" w:rsidRPr="009E74D5">
        <w:rPr>
          <w:rFonts w:ascii="Arial Narrow" w:hAnsi="Arial Narrow"/>
        </w:rPr>
        <w:t xml:space="preserve">ого использования имеющегося </w:t>
      </w:r>
      <w:r w:rsidR="00C25B27">
        <w:rPr>
          <w:rFonts w:ascii="Arial Narrow" w:hAnsi="Arial Narrow"/>
        </w:rPr>
        <w:t>электрооборудования</w:t>
      </w:r>
      <w:r w:rsidRPr="009E74D5">
        <w:rPr>
          <w:rFonts w:ascii="Arial Narrow" w:hAnsi="Arial Narrow"/>
        </w:rPr>
        <w:t xml:space="preserve"> и внедрения н</w:t>
      </w:r>
      <w:r w:rsidR="00AF5BC6" w:rsidRPr="009E74D5">
        <w:rPr>
          <w:rFonts w:ascii="Arial Narrow" w:hAnsi="Arial Narrow"/>
        </w:rPr>
        <w:t xml:space="preserve">овых типов офисной техники, а также увеличения числа </w:t>
      </w:r>
      <w:r w:rsidRPr="009E74D5">
        <w:rPr>
          <w:rFonts w:ascii="Arial Narrow" w:hAnsi="Arial Narrow"/>
        </w:rPr>
        <w:t>телекоммуникационного оборудования.</w:t>
      </w:r>
    </w:p>
    <w:p w14:paraId="4FDD9BEC" w14:textId="41446668" w:rsidR="001B33F5" w:rsidRPr="00340F57" w:rsidRDefault="001B33F5" w:rsidP="00340F57">
      <w:pPr>
        <w:jc w:val="both"/>
        <w:rPr>
          <w:rFonts w:ascii="Arial Narrow" w:hAnsi="Arial Narrow"/>
          <w:color w:val="000000" w:themeColor="text1"/>
        </w:rPr>
      </w:pPr>
      <w:r w:rsidRPr="009E74D5">
        <w:rPr>
          <w:rFonts w:ascii="Arial Narrow" w:hAnsi="Arial Narrow"/>
        </w:rPr>
        <w:t xml:space="preserve">К счастью, </w:t>
      </w:r>
      <w:r w:rsidR="00447B96">
        <w:rPr>
          <w:rFonts w:ascii="Arial Narrow" w:hAnsi="Arial Narrow"/>
        </w:rPr>
        <w:t>достижения в области систем ОВиК</w:t>
      </w:r>
      <w:r w:rsidRPr="009E74D5">
        <w:rPr>
          <w:rFonts w:ascii="Arial Narrow" w:hAnsi="Arial Narrow"/>
        </w:rPr>
        <w:t xml:space="preserve"> могут помочь владельцам зданий экономить энергию, прогнозир</w:t>
      </w:r>
      <w:r w:rsidR="00AF5BC6" w:rsidRPr="009E74D5">
        <w:rPr>
          <w:rFonts w:ascii="Arial Narrow" w:hAnsi="Arial Narrow"/>
        </w:rPr>
        <w:t xml:space="preserve">уя будущее потребление энергии и управляя этим видом расходов. </w:t>
      </w:r>
      <w:r w:rsidRPr="009E74D5">
        <w:rPr>
          <w:rFonts w:ascii="Arial Narrow" w:hAnsi="Arial Narrow"/>
        </w:rPr>
        <w:t xml:space="preserve"> Cibis Tower</w:t>
      </w:r>
      <w:r w:rsidR="00AF5BC6" w:rsidRPr="009E74D5">
        <w:rPr>
          <w:rFonts w:ascii="Arial Narrow" w:hAnsi="Arial Narrow"/>
        </w:rPr>
        <w:t xml:space="preserve"> 9, эталонное здание, сертифицированное по </w:t>
      </w:r>
      <w:r w:rsidRPr="009E74D5">
        <w:rPr>
          <w:rFonts w:ascii="Arial Narrow" w:hAnsi="Arial Narrow"/>
        </w:rPr>
        <w:t xml:space="preserve"> </w:t>
      </w:r>
      <w:r w:rsidR="00CC06B3" w:rsidRPr="009E74D5">
        <w:rPr>
          <w:rFonts w:ascii="Arial Narrow" w:hAnsi="Arial Narrow"/>
        </w:rPr>
        <w:t xml:space="preserve">LEED® Platinum, расположено  в Джакарте, требовало </w:t>
      </w:r>
      <w:r w:rsidR="00340F57">
        <w:rPr>
          <w:rFonts w:ascii="Arial Narrow" w:hAnsi="Arial Narrow"/>
        </w:rPr>
        <w:t>оснащения</w:t>
      </w:r>
      <w:r w:rsidR="00CC06B3" w:rsidRPr="009E74D5">
        <w:rPr>
          <w:rFonts w:ascii="Arial Narrow" w:hAnsi="Arial Narrow"/>
        </w:rPr>
        <w:t xml:space="preserve"> </w:t>
      </w:r>
      <w:r w:rsidRPr="009E74D5">
        <w:rPr>
          <w:rFonts w:ascii="Arial Narrow" w:hAnsi="Arial Narrow"/>
        </w:rPr>
        <w:t>высокоэффективной системой кондиционирования воздуха, которая мог</w:t>
      </w:r>
      <w:r w:rsidR="00CC06B3" w:rsidRPr="009E74D5">
        <w:rPr>
          <w:rFonts w:ascii="Arial Narrow" w:hAnsi="Arial Narrow"/>
        </w:rPr>
        <w:t xml:space="preserve">ла бы </w:t>
      </w:r>
      <w:r w:rsidR="00AE5629">
        <w:rPr>
          <w:rFonts w:ascii="Arial Narrow" w:hAnsi="Arial Narrow"/>
        </w:rPr>
        <w:t xml:space="preserve">значительно </w:t>
      </w:r>
      <w:r w:rsidR="00AE5629" w:rsidRPr="00340F57">
        <w:rPr>
          <w:rFonts w:ascii="Arial Narrow" w:hAnsi="Arial Narrow"/>
          <w:color w:val="000000" w:themeColor="text1"/>
        </w:rPr>
        <w:t>снизить затраты на электроснабжение</w:t>
      </w:r>
      <w:r w:rsidR="00CC06B3" w:rsidRPr="00340F57">
        <w:rPr>
          <w:rFonts w:ascii="Arial Narrow" w:hAnsi="Arial Narrow"/>
          <w:color w:val="000000" w:themeColor="text1"/>
        </w:rPr>
        <w:t xml:space="preserve">. Владельцы </w:t>
      </w:r>
      <w:r w:rsidR="00671713" w:rsidRPr="00340F57">
        <w:rPr>
          <w:rFonts w:ascii="Arial Narrow" w:hAnsi="Arial Narrow"/>
          <w:color w:val="000000" w:themeColor="text1"/>
        </w:rPr>
        <w:t>приняли решение</w:t>
      </w:r>
      <w:r w:rsidR="00340F57" w:rsidRPr="00340F57">
        <w:rPr>
          <w:rFonts w:ascii="Arial Narrow" w:hAnsi="Arial Narrow"/>
          <w:color w:val="000000" w:themeColor="text1"/>
        </w:rPr>
        <w:t>,</w:t>
      </w:r>
      <w:r w:rsidRPr="00340F57">
        <w:rPr>
          <w:rFonts w:ascii="Arial Narrow" w:hAnsi="Arial Narrow"/>
          <w:color w:val="000000" w:themeColor="text1"/>
        </w:rPr>
        <w:t xml:space="preserve"> </w:t>
      </w:r>
      <w:r w:rsidR="00AE5629" w:rsidRPr="00340F57">
        <w:rPr>
          <w:rFonts w:ascii="Arial Narrow" w:hAnsi="Arial Narrow"/>
          <w:color w:val="000000" w:themeColor="text1"/>
        </w:rPr>
        <w:t>основываясь на предварительном анализе и разных симуляций</w:t>
      </w:r>
      <w:r w:rsidR="00671713" w:rsidRPr="00340F57">
        <w:rPr>
          <w:rFonts w:ascii="Arial Narrow" w:hAnsi="Arial Narrow"/>
          <w:color w:val="000000" w:themeColor="text1"/>
        </w:rPr>
        <w:t xml:space="preserve"> и</w:t>
      </w:r>
      <w:r w:rsidR="00AE5629" w:rsidRPr="00340F57">
        <w:rPr>
          <w:rFonts w:ascii="Arial Narrow" w:hAnsi="Arial Narrow"/>
          <w:color w:val="000000" w:themeColor="text1"/>
        </w:rPr>
        <w:t xml:space="preserve"> </w:t>
      </w:r>
      <w:r w:rsidRPr="00340F57">
        <w:rPr>
          <w:rFonts w:ascii="Arial Narrow" w:hAnsi="Arial Narrow"/>
          <w:color w:val="000000" w:themeColor="text1"/>
        </w:rPr>
        <w:t xml:space="preserve">сравнивая </w:t>
      </w:r>
      <w:r w:rsidR="00AE5629" w:rsidRPr="00340F57">
        <w:rPr>
          <w:rFonts w:ascii="Arial Narrow" w:hAnsi="Arial Narrow"/>
          <w:color w:val="000000" w:themeColor="text1"/>
        </w:rPr>
        <w:t xml:space="preserve">итоговое </w:t>
      </w:r>
      <w:r w:rsidRPr="00340F57">
        <w:rPr>
          <w:rFonts w:ascii="Arial Narrow" w:hAnsi="Arial Narrow"/>
          <w:color w:val="000000" w:themeColor="text1"/>
        </w:rPr>
        <w:t>потребление энер</w:t>
      </w:r>
      <w:r w:rsidR="00CC06B3" w:rsidRPr="00340F57">
        <w:rPr>
          <w:rFonts w:ascii="Arial Narrow" w:hAnsi="Arial Narrow"/>
          <w:color w:val="000000" w:themeColor="text1"/>
        </w:rPr>
        <w:t xml:space="preserve">гии. </w:t>
      </w:r>
      <w:r w:rsidR="00671713" w:rsidRPr="00340F57">
        <w:rPr>
          <w:rFonts w:ascii="Arial Narrow" w:hAnsi="Arial Narrow"/>
          <w:color w:val="000000" w:themeColor="text1"/>
        </w:rPr>
        <w:t xml:space="preserve">Дополнительной экономией для </w:t>
      </w:r>
      <w:r w:rsidRPr="00340F57">
        <w:rPr>
          <w:rFonts w:ascii="Arial Narrow" w:hAnsi="Arial Narrow"/>
          <w:color w:val="000000" w:themeColor="text1"/>
        </w:rPr>
        <w:t xml:space="preserve"> Cibis Tower</w:t>
      </w:r>
      <w:r w:rsidR="00CC06B3" w:rsidRPr="00340F57">
        <w:rPr>
          <w:rFonts w:ascii="Arial Narrow" w:hAnsi="Arial Narrow"/>
          <w:color w:val="000000" w:themeColor="text1"/>
        </w:rPr>
        <w:t xml:space="preserve"> 9 </w:t>
      </w:r>
      <w:r w:rsidR="00671713" w:rsidRPr="00340F57">
        <w:rPr>
          <w:rFonts w:ascii="Arial Narrow" w:hAnsi="Arial Narrow"/>
          <w:color w:val="000000" w:themeColor="text1"/>
        </w:rPr>
        <w:t xml:space="preserve">стало их сотрудничество проектной организации с инженерами компании </w:t>
      </w:r>
      <w:r w:rsidR="00671713" w:rsidRPr="00340F57">
        <w:rPr>
          <w:rFonts w:ascii="Arial Narrow" w:hAnsi="Arial Narrow" w:hint="eastAsia"/>
          <w:color w:val="000000" w:themeColor="text1"/>
        </w:rPr>
        <w:t>LG</w:t>
      </w:r>
      <w:r w:rsidR="00671713" w:rsidRPr="00340F57">
        <w:rPr>
          <w:rFonts w:ascii="Arial Narrow" w:hAnsi="Arial Narrow"/>
          <w:color w:val="000000" w:themeColor="text1"/>
        </w:rPr>
        <w:t xml:space="preserve"> на этапе проектирования, монтажа и ввода в эксплуатацию. </w:t>
      </w:r>
      <w:r w:rsidR="00CC06B3" w:rsidRPr="00340F57">
        <w:rPr>
          <w:rFonts w:ascii="Arial Narrow" w:hAnsi="Arial Narrow"/>
          <w:color w:val="000000" w:themeColor="text1"/>
        </w:rPr>
        <w:t xml:space="preserve"> Кроме того</w:t>
      </w:r>
      <w:r w:rsidR="00671713" w:rsidRPr="00340F57">
        <w:rPr>
          <w:rFonts w:ascii="Arial Narrow" w:hAnsi="Arial Narrow"/>
          <w:color w:val="000000" w:themeColor="text1"/>
        </w:rPr>
        <w:t xml:space="preserve"> выбранная заказчиком мультизональная система </w:t>
      </w:r>
      <w:r w:rsidR="00671713" w:rsidRPr="00340F57">
        <w:rPr>
          <w:rFonts w:ascii="Arial Narrow" w:hAnsi="Arial Narrow" w:hint="eastAsia"/>
          <w:color w:val="000000" w:themeColor="text1"/>
        </w:rPr>
        <w:t>LG</w:t>
      </w:r>
      <w:r w:rsidR="00CC06B3" w:rsidRPr="00340F57">
        <w:rPr>
          <w:rFonts w:ascii="Arial Narrow" w:hAnsi="Arial Narrow"/>
          <w:color w:val="000000" w:themeColor="text1"/>
        </w:rPr>
        <w:t xml:space="preserve"> </w:t>
      </w:r>
      <w:r w:rsidR="00671713" w:rsidRPr="00340F57">
        <w:rPr>
          <w:rFonts w:ascii="Arial Narrow" w:hAnsi="Arial Narrow"/>
          <w:color w:val="000000" w:themeColor="text1"/>
        </w:rPr>
        <w:t xml:space="preserve">позволяет контролировать и учитывать потребление </w:t>
      </w:r>
      <w:r w:rsidR="00462E99" w:rsidRPr="00340F57">
        <w:rPr>
          <w:rFonts w:ascii="Arial Narrow" w:hAnsi="Arial Narrow"/>
          <w:color w:val="000000" w:themeColor="text1"/>
        </w:rPr>
        <w:t>энергии для</w:t>
      </w:r>
      <w:r w:rsidRPr="00340F57">
        <w:rPr>
          <w:rFonts w:ascii="Arial Narrow" w:hAnsi="Arial Narrow"/>
          <w:color w:val="000000" w:themeColor="text1"/>
        </w:rPr>
        <w:t xml:space="preserve"> каждого </w:t>
      </w:r>
      <w:r w:rsidR="00462E99" w:rsidRPr="00340F57">
        <w:rPr>
          <w:rFonts w:ascii="Arial Narrow" w:hAnsi="Arial Narrow"/>
          <w:color w:val="000000" w:themeColor="text1"/>
        </w:rPr>
        <w:t>арендатора, и</w:t>
      </w:r>
      <w:r w:rsidR="00671713" w:rsidRPr="00340F57">
        <w:rPr>
          <w:rFonts w:ascii="Arial Narrow" w:hAnsi="Arial Narrow"/>
          <w:color w:val="000000" w:themeColor="text1"/>
        </w:rPr>
        <w:t xml:space="preserve"> </w:t>
      </w:r>
      <w:r w:rsidRPr="00340F57">
        <w:rPr>
          <w:rFonts w:ascii="Arial Narrow" w:hAnsi="Arial Narrow"/>
          <w:color w:val="000000" w:themeColor="text1"/>
        </w:rPr>
        <w:t>помогает</w:t>
      </w:r>
      <w:r w:rsidR="00CC06B3" w:rsidRPr="00340F57">
        <w:rPr>
          <w:rFonts w:ascii="Arial Narrow" w:hAnsi="Arial Narrow"/>
          <w:color w:val="000000" w:themeColor="text1"/>
        </w:rPr>
        <w:t xml:space="preserve"> </w:t>
      </w:r>
      <w:r w:rsidR="00462E99" w:rsidRPr="00340F57">
        <w:rPr>
          <w:rFonts w:ascii="Arial Narrow" w:hAnsi="Arial Narrow"/>
          <w:color w:val="000000" w:themeColor="text1"/>
        </w:rPr>
        <w:t>исключить излишки расходов оптимизируя</w:t>
      </w:r>
      <w:r w:rsidR="00CC06B3" w:rsidRPr="00340F57">
        <w:rPr>
          <w:rFonts w:ascii="Arial Narrow" w:hAnsi="Arial Narrow"/>
          <w:color w:val="000000" w:themeColor="text1"/>
        </w:rPr>
        <w:t xml:space="preserve"> работу в целом. </w:t>
      </w:r>
    </w:p>
    <w:p w14:paraId="03B37FFC" w14:textId="77777777" w:rsidR="001B33F5" w:rsidRPr="001B33F5" w:rsidRDefault="001B33F5" w:rsidP="001B33F5">
      <w:pPr>
        <w:rPr>
          <w:b/>
        </w:rPr>
      </w:pPr>
      <w:r w:rsidRPr="001B33F5">
        <w:rPr>
          <w:b/>
        </w:rPr>
        <w:t xml:space="preserve">Индивидуальная система кондиционирования воздуха </w:t>
      </w:r>
      <w:r w:rsidRPr="001B33F5">
        <w:rPr>
          <w:b/>
          <w:lang w:val="en-US"/>
        </w:rPr>
        <w:t>LG</w:t>
      </w:r>
      <w:r>
        <w:rPr>
          <w:b/>
        </w:rPr>
        <w:t xml:space="preserve"> для офиса</w:t>
      </w:r>
    </w:p>
    <w:p w14:paraId="18419275" w14:textId="0BB942A8" w:rsidR="001B33F5" w:rsidRPr="009E74D5" w:rsidRDefault="001B33F5" w:rsidP="00FD76CC">
      <w:pPr>
        <w:jc w:val="both"/>
        <w:rPr>
          <w:rFonts w:ascii="Arial Narrow" w:hAnsi="Arial Narrow"/>
        </w:rPr>
      </w:pPr>
      <w:r w:rsidRPr="009E74D5">
        <w:rPr>
          <w:rFonts w:ascii="Arial Narrow" w:hAnsi="Arial Narrow"/>
        </w:rPr>
        <w:t xml:space="preserve">LG Electronics, </w:t>
      </w:r>
      <w:r w:rsidR="00716057">
        <w:rPr>
          <w:rFonts w:ascii="Arial Narrow" w:hAnsi="Arial Narrow"/>
        </w:rPr>
        <w:t>являясь лидером в производстве</w:t>
      </w:r>
      <w:r w:rsidRPr="009E74D5">
        <w:rPr>
          <w:rFonts w:ascii="Arial Narrow" w:hAnsi="Arial Narrow"/>
        </w:rPr>
        <w:t xml:space="preserve"> </w:t>
      </w:r>
      <w:r w:rsidR="003A4C17" w:rsidRPr="00716057">
        <w:rPr>
          <w:rFonts w:ascii="Arial Narrow" w:hAnsi="Arial Narrow"/>
          <w:color w:val="000000" w:themeColor="text1"/>
        </w:rPr>
        <w:t>электронного оборудования бытового и промышленного назначения</w:t>
      </w:r>
      <w:r w:rsidRPr="00716057">
        <w:rPr>
          <w:rFonts w:ascii="Arial Narrow" w:hAnsi="Arial Narrow"/>
          <w:color w:val="000000" w:themeColor="text1"/>
        </w:rPr>
        <w:t xml:space="preserve">, </w:t>
      </w:r>
      <w:r w:rsidR="003A4C17" w:rsidRPr="00716057">
        <w:rPr>
          <w:rFonts w:ascii="Arial Narrow" w:hAnsi="Arial Narrow"/>
          <w:color w:val="000000" w:themeColor="text1"/>
        </w:rPr>
        <w:t>разработала целый ряд решений ОВиК</w:t>
      </w:r>
      <w:r w:rsidRPr="00716057">
        <w:rPr>
          <w:rFonts w:ascii="Arial Narrow" w:hAnsi="Arial Narrow"/>
          <w:color w:val="000000" w:themeColor="text1"/>
        </w:rPr>
        <w:t xml:space="preserve"> </w:t>
      </w:r>
      <w:r w:rsidR="003A4C17" w:rsidRPr="00716057">
        <w:rPr>
          <w:rFonts w:ascii="Arial Narrow" w:hAnsi="Arial Narrow"/>
          <w:color w:val="000000" w:themeColor="text1"/>
        </w:rPr>
        <w:t xml:space="preserve">с целью достичь максимальной энергоэффективности </w:t>
      </w:r>
      <w:r w:rsidRPr="00716057">
        <w:rPr>
          <w:rFonts w:ascii="Arial Narrow" w:hAnsi="Arial Narrow"/>
          <w:color w:val="000000" w:themeColor="text1"/>
        </w:rPr>
        <w:t xml:space="preserve">и </w:t>
      </w:r>
      <w:r w:rsidR="003A4C17" w:rsidRPr="00716057">
        <w:rPr>
          <w:rFonts w:ascii="Arial Narrow" w:hAnsi="Arial Narrow"/>
          <w:color w:val="000000" w:themeColor="text1"/>
        </w:rPr>
        <w:t>создать для владельцев зданий дополнительную возможность экономии операционных затрат</w:t>
      </w:r>
      <w:r w:rsidRPr="00716057">
        <w:rPr>
          <w:rFonts w:ascii="Arial Narrow" w:hAnsi="Arial Narrow"/>
          <w:color w:val="000000" w:themeColor="text1"/>
        </w:rPr>
        <w:t xml:space="preserve">. </w:t>
      </w:r>
      <w:r w:rsidR="003A4C17" w:rsidRPr="00716057">
        <w:rPr>
          <w:rFonts w:ascii="Arial Narrow" w:hAnsi="Arial Narrow"/>
          <w:color w:val="000000" w:themeColor="text1"/>
        </w:rPr>
        <w:t xml:space="preserve">Наиболее популярными решениями в мире от </w:t>
      </w:r>
      <w:r w:rsidR="003A4C17" w:rsidRPr="00716057">
        <w:rPr>
          <w:rFonts w:ascii="Arial Narrow" w:hAnsi="Arial Narrow" w:hint="eastAsia"/>
          <w:color w:val="000000" w:themeColor="text1"/>
        </w:rPr>
        <w:t xml:space="preserve">LG </w:t>
      </w:r>
      <w:r w:rsidR="003A4C17" w:rsidRPr="00716057">
        <w:rPr>
          <w:rFonts w:ascii="Arial Narrow" w:hAnsi="Arial Narrow"/>
          <w:color w:val="000000" w:themeColor="text1"/>
        </w:rPr>
        <w:t xml:space="preserve">для офисных помещений являются мультизональные системы </w:t>
      </w:r>
      <w:r w:rsidR="003A4C17" w:rsidRPr="00716057">
        <w:rPr>
          <w:rFonts w:ascii="Arial Narrow" w:hAnsi="Arial Narrow" w:hint="eastAsia"/>
          <w:color w:val="000000" w:themeColor="text1"/>
        </w:rPr>
        <w:t>Multi V</w:t>
      </w:r>
      <w:r w:rsidR="00CC06B3" w:rsidRPr="00716057">
        <w:rPr>
          <w:rFonts w:ascii="Arial Narrow" w:hAnsi="Arial Narrow"/>
          <w:color w:val="000000" w:themeColor="text1"/>
        </w:rPr>
        <w:t>.</w:t>
      </w:r>
    </w:p>
    <w:p w14:paraId="269C56EA" w14:textId="63F0B7C9" w:rsidR="00CC06B3" w:rsidRPr="00716057" w:rsidRDefault="00E861F9" w:rsidP="00716057">
      <w:pPr>
        <w:jc w:val="both"/>
        <w:rPr>
          <w:rFonts w:ascii="Arial Narrow" w:hAnsi="Arial Narrow"/>
          <w:color w:val="000000" w:themeColor="text1"/>
        </w:rPr>
      </w:pPr>
      <w:r w:rsidRPr="00716057">
        <w:rPr>
          <w:rFonts w:ascii="Arial Narrow" w:hAnsi="Arial Narrow"/>
          <w:color w:val="000000" w:themeColor="text1"/>
        </w:rPr>
        <w:t xml:space="preserve">Для обеспечения оптимального климата </w:t>
      </w:r>
      <w:r w:rsidR="00716057" w:rsidRPr="00716057">
        <w:rPr>
          <w:rFonts w:ascii="Arial Narrow" w:hAnsi="Arial Narrow"/>
          <w:color w:val="000000" w:themeColor="text1"/>
        </w:rPr>
        <w:t>в офисе</w:t>
      </w:r>
      <w:r w:rsidRPr="00716057">
        <w:rPr>
          <w:rFonts w:ascii="Arial Narrow" w:hAnsi="Arial Narrow"/>
          <w:color w:val="000000" w:themeColor="text1"/>
        </w:rPr>
        <w:t xml:space="preserve"> на базе мультизональных систем M</w:t>
      </w:r>
      <w:r w:rsidRPr="00716057">
        <w:rPr>
          <w:rFonts w:ascii="Arial Narrow" w:hAnsi="Arial Narrow" w:hint="eastAsia"/>
          <w:color w:val="000000" w:themeColor="text1"/>
        </w:rPr>
        <w:t>ulti V</w:t>
      </w:r>
      <w:r w:rsidR="001B33F5" w:rsidRPr="00716057">
        <w:rPr>
          <w:rFonts w:ascii="Arial Narrow" w:hAnsi="Arial Narrow"/>
          <w:color w:val="000000" w:themeColor="text1"/>
        </w:rPr>
        <w:t xml:space="preserve">, компания LG предлагает </w:t>
      </w:r>
      <w:r w:rsidRPr="00716057">
        <w:rPr>
          <w:rFonts w:ascii="Arial Narrow" w:hAnsi="Arial Narrow"/>
          <w:color w:val="000000" w:themeColor="text1"/>
        </w:rPr>
        <w:t xml:space="preserve">решение с применением </w:t>
      </w:r>
      <w:r w:rsidRPr="00716057">
        <w:rPr>
          <w:rFonts w:ascii="Arial Narrow" w:hAnsi="Arial Narrow" w:hint="eastAsia"/>
          <w:color w:val="000000" w:themeColor="text1"/>
        </w:rPr>
        <w:t xml:space="preserve">VRF </w:t>
      </w:r>
      <w:r w:rsidRPr="00716057">
        <w:rPr>
          <w:rFonts w:ascii="Arial Narrow" w:hAnsi="Arial Narrow"/>
          <w:color w:val="000000" w:themeColor="text1"/>
        </w:rPr>
        <w:t>систем с приточно-вытяжными установками (ПВУ)</w:t>
      </w:r>
      <w:r w:rsidR="00CC06B3" w:rsidRPr="00716057">
        <w:rPr>
          <w:rFonts w:ascii="Arial Narrow" w:hAnsi="Arial Narrow"/>
          <w:color w:val="000000" w:themeColor="text1"/>
        </w:rPr>
        <w:t xml:space="preserve"> </w:t>
      </w:r>
      <w:r w:rsidR="001B33F5" w:rsidRPr="00716057">
        <w:rPr>
          <w:rFonts w:ascii="Arial Narrow" w:hAnsi="Arial Narrow"/>
          <w:color w:val="000000" w:themeColor="text1"/>
        </w:rPr>
        <w:t xml:space="preserve">и </w:t>
      </w:r>
      <w:r w:rsidRPr="00716057">
        <w:rPr>
          <w:rFonts w:ascii="Arial Narrow" w:hAnsi="Arial Narrow"/>
          <w:color w:val="000000" w:themeColor="text1"/>
        </w:rPr>
        <w:t xml:space="preserve">внутренними блоками кассетного типа </w:t>
      </w:r>
      <w:r w:rsidR="00CC06B3" w:rsidRPr="00716057">
        <w:rPr>
          <w:rFonts w:ascii="Arial Narrow" w:hAnsi="Arial Narrow"/>
          <w:color w:val="000000" w:themeColor="text1"/>
        </w:rPr>
        <w:t xml:space="preserve">Multi V Dual Vane. </w:t>
      </w:r>
      <w:r w:rsidRPr="00716057">
        <w:rPr>
          <w:rFonts w:ascii="Arial Narrow" w:hAnsi="Arial Narrow"/>
          <w:color w:val="000000" w:themeColor="text1"/>
        </w:rPr>
        <w:t>За счет точной работы ПВУ</w:t>
      </w:r>
      <w:r w:rsidR="001B33F5" w:rsidRPr="00716057">
        <w:rPr>
          <w:rFonts w:ascii="Arial Narrow" w:hAnsi="Arial Narrow"/>
          <w:color w:val="000000" w:themeColor="text1"/>
        </w:rPr>
        <w:t xml:space="preserve"> обеспечива</w:t>
      </w:r>
      <w:r w:rsidRPr="00716057">
        <w:rPr>
          <w:rFonts w:ascii="Arial Narrow" w:hAnsi="Arial Narrow"/>
          <w:color w:val="000000" w:themeColor="text1"/>
        </w:rPr>
        <w:t>ется</w:t>
      </w:r>
      <w:r w:rsidR="001B33F5" w:rsidRPr="00716057">
        <w:rPr>
          <w:rFonts w:ascii="Arial Narrow" w:hAnsi="Arial Narrow"/>
          <w:color w:val="000000" w:themeColor="text1"/>
        </w:rPr>
        <w:t xml:space="preserve"> вентиляци</w:t>
      </w:r>
      <w:r w:rsidRPr="00716057">
        <w:rPr>
          <w:rFonts w:ascii="Arial Narrow" w:hAnsi="Arial Narrow"/>
          <w:color w:val="000000" w:themeColor="text1"/>
        </w:rPr>
        <w:t>я</w:t>
      </w:r>
      <w:r w:rsidR="001B33F5" w:rsidRPr="00716057">
        <w:rPr>
          <w:rFonts w:ascii="Arial Narrow" w:hAnsi="Arial Narrow"/>
          <w:color w:val="000000" w:themeColor="text1"/>
        </w:rPr>
        <w:t xml:space="preserve"> </w:t>
      </w:r>
      <w:r w:rsidRPr="00716057">
        <w:rPr>
          <w:rFonts w:ascii="Arial Narrow" w:hAnsi="Arial Narrow"/>
          <w:color w:val="000000" w:themeColor="text1"/>
        </w:rPr>
        <w:t xml:space="preserve">помещений </w:t>
      </w:r>
      <w:r w:rsidR="001B33F5" w:rsidRPr="00716057">
        <w:rPr>
          <w:rFonts w:ascii="Arial Narrow" w:hAnsi="Arial Narrow"/>
          <w:color w:val="000000" w:themeColor="text1"/>
        </w:rPr>
        <w:t>с охлаждением и нагревом</w:t>
      </w:r>
      <w:r w:rsidRPr="00716057">
        <w:rPr>
          <w:rFonts w:ascii="Arial Narrow" w:hAnsi="Arial Narrow"/>
          <w:color w:val="000000" w:themeColor="text1"/>
        </w:rPr>
        <w:t xml:space="preserve"> воздуха в соответствии с требованиями по концентрации</w:t>
      </w:r>
      <w:r w:rsidR="001B33F5" w:rsidRPr="00716057">
        <w:rPr>
          <w:rFonts w:ascii="Arial Narrow" w:hAnsi="Arial Narrow"/>
          <w:color w:val="000000" w:themeColor="text1"/>
        </w:rPr>
        <w:t xml:space="preserve"> CO</w:t>
      </w:r>
      <w:r w:rsidR="00CC06B3" w:rsidRPr="00716057">
        <w:rPr>
          <w:rFonts w:ascii="Arial Narrow" w:hAnsi="Arial Narrow"/>
          <w:color w:val="000000" w:themeColor="text1"/>
          <w:vertAlign w:val="subscript"/>
        </w:rPr>
        <w:t>2</w:t>
      </w:r>
      <w:r w:rsidRPr="00716057">
        <w:rPr>
          <w:rFonts w:ascii="Arial Narrow" w:hAnsi="Arial Narrow"/>
          <w:color w:val="000000" w:themeColor="text1"/>
        </w:rPr>
        <w:t>, создавая самые оптимальные условия для сотрудников</w:t>
      </w:r>
      <w:r w:rsidR="001B33F5" w:rsidRPr="00716057">
        <w:rPr>
          <w:rFonts w:ascii="Arial Narrow" w:hAnsi="Arial Narrow"/>
          <w:color w:val="000000" w:themeColor="text1"/>
        </w:rPr>
        <w:t xml:space="preserve">. </w:t>
      </w:r>
    </w:p>
    <w:p w14:paraId="7DA0493C" w14:textId="1D85F275" w:rsidR="001B33F5" w:rsidRPr="00FD76CC" w:rsidRDefault="00E861F9" w:rsidP="00FD76CC">
      <w:pPr>
        <w:jc w:val="both"/>
        <w:rPr>
          <w:rFonts w:ascii="Arial Narrow" w:hAnsi="Arial Narrow"/>
          <w:color w:val="000000" w:themeColor="text1"/>
        </w:rPr>
      </w:pPr>
      <w:r w:rsidRPr="00716057">
        <w:rPr>
          <w:rFonts w:ascii="Arial Narrow" w:hAnsi="Arial Narrow"/>
          <w:color w:val="000000" w:themeColor="text1"/>
        </w:rPr>
        <w:lastRenderedPageBreak/>
        <w:t xml:space="preserve">4-х поточные кассетные блоки </w:t>
      </w:r>
      <w:r w:rsidR="00CC06B3" w:rsidRPr="00716057">
        <w:rPr>
          <w:rFonts w:ascii="Arial Narrow" w:hAnsi="Arial Narrow"/>
          <w:color w:val="000000" w:themeColor="text1"/>
        </w:rPr>
        <w:t xml:space="preserve">Dual Vane </w:t>
      </w:r>
      <w:r w:rsidR="001B33F5" w:rsidRPr="00716057">
        <w:rPr>
          <w:rFonts w:ascii="Arial Narrow" w:hAnsi="Arial Narrow"/>
          <w:color w:val="000000" w:themeColor="text1"/>
        </w:rPr>
        <w:t>регулирует температуру как</w:t>
      </w:r>
      <w:r w:rsidR="00CC06B3" w:rsidRPr="00716057">
        <w:rPr>
          <w:rFonts w:ascii="Arial Narrow" w:hAnsi="Arial Narrow"/>
          <w:color w:val="000000" w:themeColor="text1"/>
        </w:rPr>
        <w:t xml:space="preserve"> </w:t>
      </w:r>
      <w:r w:rsidR="00716057" w:rsidRPr="00716057">
        <w:rPr>
          <w:rFonts w:ascii="Arial Narrow" w:hAnsi="Arial Narrow"/>
          <w:color w:val="000000" w:themeColor="text1"/>
        </w:rPr>
        <w:t>прямого, так и косвенного потоков</w:t>
      </w:r>
      <w:r w:rsidR="00CC06B3" w:rsidRPr="00716057">
        <w:rPr>
          <w:rFonts w:ascii="Arial Narrow" w:hAnsi="Arial Narrow"/>
          <w:color w:val="000000" w:themeColor="text1"/>
        </w:rPr>
        <w:t xml:space="preserve"> воздуха</w:t>
      </w:r>
      <w:r w:rsidR="001B33F5" w:rsidRPr="00716057">
        <w:rPr>
          <w:rFonts w:ascii="Arial Narrow" w:hAnsi="Arial Narrow"/>
          <w:color w:val="000000" w:themeColor="text1"/>
        </w:rPr>
        <w:t xml:space="preserve"> для создания к</w:t>
      </w:r>
      <w:r w:rsidR="00716057" w:rsidRPr="00716057">
        <w:rPr>
          <w:rFonts w:ascii="Arial Narrow" w:hAnsi="Arial Narrow"/>
          <w:color w:val="000000" w:themeColor="text1"/>
        </w:rPr>
        <w:t xml:space="preserve">омфортной и благоприятной </w:t>
      </w:r>
      <w:r w:rsidR="001B33F5" w:rsidRPr="00716057">
        <w:rPr>
          <w:rFonts w:ascii="Arial Narrow" w:hAnsi="Arial Narrow"/>
          <w:color w:val="000000" w:themeColor="text1"/>
        </w:rPr>
        <w:t xml:space="preserve">среды. </w:t>
      </w:r>
      <w:r w:rsidR="00184481" w:rsidRPr="00716057">
        <w:rPr>
          <w:rFonts w:ascii="Arial Narrow" w:hAnsi="Arial Narrow"/>
          <w:color w:val="000000" w:themeColor="text1"/>
        </w:rPr>
        <w:t>Также внутренние блоки</w:t>
      </w:r>
      <w:r w:rsidR="001B33F5" w:rsidRPr="00716057">
        <w:rPr>
          <w:rFonts w:ascii="Arial Narrow" w:hAnsi="Arial Narrow"/>
          <w:color w:val="000000" w:themeColor="text1"/>
        </w:rPr>
        <w:t xml:space="preserve"> обеспечива</w:t>
      </w:r>
      <w:r w:rsidR="00184481" w:rsidRPr="00716057">
        <w:rPr>
          <w:rFonts w:ascii="Arial Narrow" w:hAnsi="Arial Narrow"/>
          <w:color w:val="000000" w:themeColor="text1"/>
        </w:rPr>
        <w:t>ют</w:t>
      </w:r>
      <w:r w:rsidR="001B33F5" w:rsidRPr="00716057">
        <w:rPr>
          <w:rFonts w:ascii="Arial Narrow" w:hAnsi="Arial Narrow"/>
          <w:color w:val="000000" w:themeColor="text1"/>
        </w:rPr>
        <w:t xml:space="preserve"> </w:t>
      </w:r>
      <w:r w:rsidR="00184481" w:rsidRPr="00716057">
        <w:rPr>
          <w:rFonts w:ascii="Arial Narrow" w:hAnsi="Arial Narrow"/>
          <w:color w:val="000000" w:themeColor="text1"/>
        </w:rPr>
        <w:t xml:space="preserve">высокий уровень очистки </w:t>
      </w:r>
      <w:r w:rsidR="001B33F5" w:rsidRPr="00716057">
        <w:rPr>
          <w:rFonts w:ascii="Arial Narrow" w:hAnsi="Arial Narrow"/>
          <w:color w:val="000000" w:themeColor="text1"/>
        </w:rPr>
        <w:t>воздух</w:t>
      </w:r>
      <w:r w:rsidR="00184481" w:rsidRPr="00716057">
        <w:rPr>
          <w:rFonts w:ascii="Arial Narrow" w:hAnsi="Arial Narrow"/>
          <w:color w:val="000000" w:themeColor="text1"/>
        </w:rPr>
        <w:t>а</w:t>
      </w:r>
      <w:r w:rsidR="001B33F5" w:rsidRPr="00716057">
        <w:rPr>
          <w:rFonts w:ascii="Arial Narrow" w:hAnsi="Arial Narrow"/>
          <w:color w:val="000000" w:themeColor="text1"/>
        </w:rPr>
        <w:t xml:space="preserve"> с помощью усовершенствованного комплекта </w:t>
      </w:r>
      <w:r w:rsidR="00184481" w:rsidRPr="00716057">
        <w:rPr>
          <w:rFonts w:ascii="Arial Narrow" w:hAnsi="Arial Narrow"/>
          <w:color w:val="000000" w:themeColor="text1"/>
        </w:rPr>
        <w:t>фильтрации, а</w:t>
      </w:r>
      <w:r w:rsidR="001B33F5" w:rsidRPr="00716057">
        <w:rPr>
          <w:rFonts w:ascii="Arial Narrow" w:hAnsi="Arial Narrow"/>
          <w:color w:val="000000" w:themeColor="text1"/>
        </w:rPr>
        <w:t xml:space="preserve"> </w:t>
      </w:r>
      <w:r w:rsidR="00184481" w:rsidRPr="00716057">
        <w:rPr>
          <w:rFonts w:ascii="Arial Narrow" w:hAnsi="Arial Narrow"/>
          <w:color w:val="000000" w:themeColor="text1"/>
        </w:rPr>
        <w:t xml:space="preserve">жалюзи фронтальных панелей </w:t>
      </w:r>
      <w:r w:rsidR="001B33F5" w:rsidRPr="00716057">
        <w:rPr>
          <w:rFonts w:ascii="Arial Narrow" w:hAnsi="Arial Narrow"/>
          <w:color w:val="000000" w:themeColor="text1"/>
        </w:rPr>
        <w:t>обеспечива</w:t>
      </w:r>
      <w:r w:rsidR="00184481" w:rsidRPr="00716057">
        <w:rPr>
          <w:rFonts w:ascii="Arial Narrow" w:hAnsi="Arial Narrow"/>
          <w:color w:val="000000" w:themeColor="text1"/>
        </w:rPr>
        <w:t xml:space="preserve">ют равномерное распределение очищенного воздуха </w:t>
      </w:r>
      <w:r w:rsidR="00C8490D" w:rsidRPr="00716057">
        <w:rPr>
          <w:rFonts w:ascii="Arial Narrow" w:hAnsi="Arial Narrow"/>
          <w:color w:val="000000" w:themeColor="text1"/>
        </w:rPr>
        <w:t xml:space="preserve">и </w:t>
      </w:r>
      <w:r w:rsidR="00716057" w:rsidRPr="00716057">
        <w:rPr>
          <w:rFonts w:ascii="Arial Narrow" w:hAnsi="Arial Narrow"/>
          <w:color w:val="000000" w:themeColor="text1"/>
        </w:rPr>
        <w:t xml:space="preserve">поддержания установленной </w:t>
      </w:r>
      <w:r w:rsidR="00C8490D" w:rsidRPr="00716057">
        <w:rPr>
          <w:rFonts w:ascii="Arial Narrow" w:hAnsi="Arial Narrow"/>
          <w:color w:val="000000" w:themeColor="text1"/>
        </w:rPr>
        <w:t>температур</w:t>
      </w:r>
      <w:r w:rsidR="00716057" w:rsidRPr="00716057">
        <w:rPr>
          <w:rFonts w:ascii="Arial Narrow" w:hAnsi="Arial Narrow"/>
          <w:color w:val="000000" w:themeColor="text1"/>
        </w:rPr>
        <w:t>ы</w:t>
      </w:r>
      <w:r w:rsidR="001B33F5" w:rsidRPr="00716057">
        <w:rPr>
          <w:rFonts w:ascii="Arial Narrow" w:hAnsi="Arial Narrow"/>
          <w:color w:val="000000" w:themeColor="text1"/>
        </w:rPr>
        <w:t>.</w:t>
      </w:r>
    </w:p>
    <w:p w14:paraId="0E63B675" w14:textId="59C955CB" w:rsidR="006C1C46" w:rsidRPr="00716057" w:rsidRDefault="006C1C46" w:rsidP="00716057">
      <w:pPr>
        <w:jc w:val="both"/>
        <w:rPr>
          <w:rFonts w:ascii="Arial Narrow" w:hAnsi="Arial Narrow"/>
          <w:color w:val="000000" w:themeColor="text1"/>
        </w:rPr>
      </w:pPr>
      <w:r w:rsidRPr="00716057">
        <w:rPr>
          <w:rFonts w:ascii="Arial Narrow" w:hAnsi="Arial Narrow"/>
          <w:color w:val="000000" w:themeColor="text1"/>
        </w:rPr>
        <w:t xml:space="preserve">Кроме того, система </w:t>
      </w:r>
      <w:r w:rsidR="001B33F5" w:rsidRPr="00716057">
        <w:rPr>
          <w:rFonts w:ascii="Arial Narrow" w:hAnsi="Arial Narrow"/>
          <w:color w:val="000000" w:themeColor="text1"/>
        </w:rPr>
        <w:t>LG</w:t>
      </w:r>
      <w:r w:rsidRPr="00716057">
        <w:rPr>
          <w:rFonts w:ascii="Arial Narrow" w:hAnsi="Arial Narrow"/>
          <w:color w:val="000000" w:themeColor="text1"/>
        </w:rPr>
        <w:t xml:space="preserve"> </w:t>
      </w:r>
      <w:r w:rsidRPr="00716057">
        <w:rPr>
          <w:rFonts w:ascii="Arial Narrow" w:hAnsi="Arial Narrow" w:hint="eastAsia"/>
          <w:color w:val="000000" w:themeColor="text1"/>
        </w:rPr>
        <w:t>Multi V</w:t>
      </w:r>
      <w:r w:rsidR="003273B4" w:rsidRPr="00716057">
        <w:rPr>
          <w:rFonts w:ascii="Arial Narrow" w:hAnsi="Arial Narrow"/>
          <w:color w:val="000000" w:themeColor="text1"/>
        </w:rPr>
        <w:t xml:space="preserve"> </w:t>
      </w:r>
      <w:r w:rsidRPr="00716057">
        <w:rPr>
          <w:rFonts w:ascii="Arial Narrow" w:hAnsi="Arial Narrow"/>
          <w:color w:val="000000" w:themeColor="text1"/>
        </w:rPr>
        <w:t>позво</w:t>
      </w:r>
      <w:r w:rsidR="00716057" w:rsidRPr="00716057">
        <w:rPr>
          <w:rFonts w:ascii="Arial Narrow" w:hAnsi="Arial Narrow"/>
          <w:color w:val="000000" w:themeColor="text1"/>
        </w:rPr>
        <w:t>ляет достичь еще большего уровня</w:t>
      </w:r>
      <w:r w:rsidRPr="00716057">
        <w:rPr>
          <w:rFonts w:ascii="Arial Narrow" w:hAnsi="Arial Narrow"/>
          <w:color w:val="000000" w:themeColor="text1"/>
        </w:rPr>
        <w:t xml:space="preserve"> комфорта </w:t>
      </w:r>
      <w:r w:rsidR="00716057" w:rsidRPr="00716057">
        <w:rPr>
          <w:rFonts w:ascii="Arial Narrow" w:hAnsi="Arial Narrow"/>
          <w:color w:val="000000" w:themeColor="text1"/>
        </w:rPr>
        <w:t xml:space="preserve">и эффективности за счет </w:t>
      </w:r>
      <w:r w:rsidRPr="00716057">
        <w:rPr>
          <w:rFonts w:ascii="Arial Narrow" w:hAnsi="Arial Narrow"/>
          <w:color w:val="000000" w:themeColor="text1"/>
        </w:rPr>
        <w:t>одновременной работы в режимах охлаждения и нагрева. Например</w:t>
      </w:r>
      <w:r w:rsidR="00716057" w:rsidRPr="00716057">
        <w:rPr>
          <w:rFonts w:ascii="Arial Narrow" w:hAnsi="Arial Narrow"/>
          <w:color w:val="000000" w:themeColor="text1"/>
        </w:rPr>
        <w:t>,</w:t>
      </w:r>
      <w:r w:rsidRPr="00716057">
        <w:rPr>
          <w:rFonts w:ascii="Arial Narrow" w:hAnsi="Arial Narrow"/>
          <w:color w:val="000000" w:themeColor="text1"/>
        </w:rPr>
        <w:t xml:space="preserve"> можно обеспечить одновременное охлаждение компьютерного зала</w:t>
      </w:r>
      <w:r w:rsidR="008820C0" w:rsidRPr="00716057">
        <w:rPr>
          <w:rFonts w:ascii="Arial Narrow" w:hAnsi="Arial Narrow"/>
          <w:color w:val="000000" w:themeColor="text1"/>
        </w:rPr>
        <w:t xml:space="preserve">, серверной или солнечных сторон с панорамными окнами, и в то же время нагрев зон, где отсутствуют дополнительные источники тепла. </w:t>
      </w:r>
    </w:p>
    <w:p w14:paraId="24EF8F29" w14:textId="62562143" w:rsidR="003273B4" w:rsidRPr="00716057" w:rsidRDefault="00260175" w:rsidP="00716057">
      <w:pPr>
        <w:jc w:val="both"/>
        <w:rPr>
          <w:rFonts w:ascii="Arial Narrow" w:hAnsi="Arial Narrow"/>
          <w:color w:val="000000" w:themeColor="text1"/>
        </w:rPr>
      </w:pPr>
      <w:r w:rsidRPr="00716057">
        <w:rPr>
          <w:rFonts w:ascii="Arial Narrow" w:hAnsi="Arial Narrow"/>
          <w:color w:val="000000" w:themeColor="text1"/>
        </w:rPr>
        <w:t>Для того, чтоб партнеры были уверены в правильности своего выбора</w:t>
      </w:r>
      <w:r w:rsidR="001B33F5" w:rsidRPr="00716057">
        <w:rPr>
          <w:rFonts w:ascii="Arial Narrow" w:hAnsi="Arial Narrow"/>
          <w:color w:val="000000" w:themeColor="text1"/>
        </w:rPr>
        <w:t>, LG предоставляет</w:t>
      </w:r>
      <w:r w:rsidR="003273B4" w:rsidRPr="00716057">
        <w:rPr>
          <w:rFonts w:ascii="Arial Narrow" w:hAnsi="Arial Narrow"/>
          <w:color w:val="000000" w:themeColor="text1"/>
        </w:rPr>
        <w:t xml:space="preserve"> </w:t>
      </w:r>
      <w:r w:rsidRPr="00716057">
        <w:rPr>
          <w:rFonts w:ascii="Arial Narrow" w:hAnsi="Arial Narrow"/>
          <w:color w:val="000000" w:themeColor="text1"/>
        </w:rPr>
        <w:t xml:space="preserve">дополнительный бесплатный </w:t>
      </w:r>
      <w:r w:rsidR="003273B4" w:rsidRPr="00716057">
        <w:rPr>
          <w:rFonts w:ascii="Arial Narrow" w:hAnsi="Arial Narrow"/>
          <w:color w:val="000000" w:themeColor="text1"/>
        </w:rPr>
        <w:t>комплекс услуг</w:t>
      </w:r>
      <w:r w:rsidRPr="00716057">
        <w:rPr>
          <w:rFonts w:ascii="Arial Narrow" w:hAnsi="Arial Narrow"/>
          <w:color w:val="000000" w:themeColor="text1"/>
        </w:rPr>
        <w:t>, помогающий предварительно оценить рентабельность и повысить уверенность в качестве проектного решения</w:t>
      </w:r>
      <w:r w:rsidR="003273B4" w:rsidRPr="00716057">
        <w:rPr>
          <w:rFonts w:ascii="Arial Narrow" w:hAnsi="Arial Narrow"/>
          <w:color w:val="000000" w:themeColor="text1"/>
        </w:rPr>
        <w:t>:</w:t>
      </w:r>
    </w:p>
    <w:p w14:paraId="4E374472" w14:textId="4EF03E1B" w:rsidR="003273B4" w:rsidRPr="000135AF" w:rsidRDefault="003273B4" w:rsidP="000135AF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i/>
          <w:color w:val="000000" w:themeColor="text1"/>
        </w:rPr>
      </w:pPr>
      <w:r w:rsidRPr="000135AF">
        <w:rPr>
          <w:rFonts w:ascii="Arial Narrow" w:hAnsi="Arial Narrow"/>
          <w:i/>
          <w:color w:val="000000" w:themeColor="text1"/>
        </w:rPr>
        <w:t>"А</w:t>
      </w:r>
      <w:r w:rsidR="001B33F5" w:rsidRPr="000135AF">
        <w:rPr>
          <w:rFonts w:ascii="Arial Narrow" w:hAnsi="Arial Narrow"/>
          <w:i/>
          <w:color w:val="000000" w:themeColor="text1"/>
        </w:rPr>
        <w:t xml:space="preserve">нализ </w:t>
      </w:r>
      <w:r w:rsidRPr="000135AF">
        <w:rPr>
          <w:rFonts w:ascii="Arial Narrow" w:hAnsi="Arial Narrow"/>
          <w:i/>
          <w:color w:val="000000" w:themeColor="text1"/>
        </w:rPr>
        <w:t xml:space="preserve">энергетического моделирования" – специальная программа для сравнения и анализа потребления энергии </w:t>
      </w:r>
      <w:r w:rsidR="00260175" w:rsidRPr="000135AF">
        <w:rPr>
          <w:rFonts w:ascii="Arial Narrow" w:hAnsi="Arial Narrow"/>
          <w:i/>
          <w:color w:val="000000" w:themeColor="text1"/>
        </w:rPr>
        <w:t>при различных условиях</w:t>
      </w:r>
      <w:r w:rsidRPr="000135AF">
        <w:rPr>
          <w:rFonts w:ascii="Arial Narrow" w:hAnsi="Arial Narrow"/>
          <w:i/>
          <w:color w:val="000000" w:themeColor="text1"/>
        </w:rPr>
        <w:t xml:space="preserve"> для оптимизации расходов.</w:t>
      </w:r>
      <w:r w:rsidR="001B33F5" w:rsidRPr="000135AF">
        <w:rPr>
          <w:rFonts w:ascii="Arial Narrow" w:hAnsi="Arial Narrow"/>
          <w:i/>
          <w:color w:val="000000" w:themeColor="text1"/>
        </w:rPr>
        <w:t xml:space="preserve"> </w:t>
      </w:r>
    </w:p>
    <w:p w14:paraId="2616A9A9" w14:textId="23A093E3" w:rsidR="00260175" w:rsidRPr="000135AF" w:rsidRDefault="00260175" w:rsidP="000135AF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i/>
          <w:color w:val="000000" w:themeColor="text1"/>
        </w:rPr>
      </w:pPr>
      <w:r w:rsidRPr="000135AF">
        <w:rPr>
          <w:rFonts w:ascii="Arial Narrow" w:hAnsi="Arial Narrow"/>
          <w:i/>
          <w:color w:val="000000" w:themeColor="text1"/>
        </w:rPr>
        <w:t xml:space="preserve">Техническая поддержка инженерами </w:t>
      </w:r>
      <w:r w:rsidRPr="000135AF">
        <w:rPr>
          <w:rFonts w:ascii="Arial Narrow" w:hAnsi="Arial Narrow" w:hint="eastAsia"/>
          <w:i/>
          <w:color w:val="000000" w:themeColor="text1"/>
        </w:rPr>
        <w:t xml:space="preserve">LG </w:t>
      </w:r>
      <w:r w:rsidRPr="000135AF">
        <w:rPr>
          <w:rFonts w:ascii="Arial Narrow" w:hAnsi="Arial Narrow"/>
          <w:i/>
          <w:color w:val="000000" w:themeColor="text1"/>
        </w:rPr>
        <w:t xml:space="preserve">На протяжении всего этапа проектирования, а также обучение проектировщиков на базе Академии </w:t>
      </w:r>
      <w:r w:rsidRPr="000135AF">
        <w:rPr>
          <w:rFonts w:ascii="Arial Narrow" w:hAnsi="Arial Narrow" w:hint="eastAsia"/>
          <w:i/>
          <w:color w:val="000000" w:themeColor="text1"/>
        </w:rPr>
        <w:t>LG.</w:t>
      </w:r>
    </w:p>
    <w:p w14:paraId="718B6859" w14:textId="25CCF8CB" w:rsidR="00260175" w:rsidRPr="000135AF" w:rsidRDefault="00260175" w:rsidP="000135AF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i/>
          <w:color w:val="000000" w:themeColor="text1"/>
        </w:rPr>
      </w:pPr>
      <w:r w:rsidRPr="000135AF">
        <w:rPr>
          <w:rFonts w:ascii="Arial Narrow" w:hAnsi="Arial Narrow"/>
          <w:i/>
          <w:color w:val="000000" w:themeColor="text1"/>
        </w:rPr>
        <w:t>Техническая поддержка для монтажных организаций</w:t>
      </w:r>
      <w:r w:rsidR="002E694E" w:rsidRPr="000135AF">
        <w:rPr>
          <w:rFonts w:ascii="Arial Narrow" w:hAnsi="Arial Narrow"/>
          <w:i/>
          <w:color w:val="000000" w:themeColor="text1"/>
        </w:rPr>
        <w:t xml:space="preserve"> и служб эксплуатации</w:t>
      </w:r>
      <w:r w:rsidRPr="000135AF">
        <w:rPr>
          <w:rFonts w:ascii="Arial Narrow" w:hAnsi="Arial Narrow"/>
          <w:i/>
          <w:color w:val="000000" w:themeColor="text1"/>
        </w:rPr>
        <w:t xml:space="preserve"> на этапах монтажа и пуско-наладки, включая возможность предварительного обучения в Академии </w:t>
      </w:r>
      <w:r w:rsidRPr="000135AF">
        <w:rPr>
          <w:rFonts w:ascii="Arial Narrow" w:hAnsi="Arial Narrow" w:hint="eastAsia"/>
          <w:i/>
          <w:color w:val="000000" w:themeColor="text1"/>
        </w:rPr>
        <w:t>LG.</w:t>
      </w:r>
    </w:p>
    <w:p w14:paraId="281C0D35" w14:textId="6DCFA4DB" w:rsidR="002E694E" w:rsidRDefault="002E694E" w:rsidP="000135AF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i/>
          <w:color w:val="000000" w:themeColor="text1"/>
        </w:rPr>
      </w:pPr>
      <w:r w:rsidRPr="000135AF">
        <w:rPr>
          <w:rFonts w:ascii="Arial Narrow" w:hAnsi="Arial Narrow"/>
          <w:i/>
          <w:color w:val="000000" w:themeColor="text1"/>
        </w:rPr>
        <w:t>Прямая линия технической поддержки и оперативность решения всех вопросов на протяжении всего срока эксплуатации систем.</w:t>
      </w:r>
    </w:p>
    <w:p w14:paraId="51AA121E" w14:textId="77777777" w:rsidR="00FD76CC" w:rsidRPr="00FD76CC" w:rsidRDefault="00FD76CC" w:rsidP="00FD76CC">
      <w:pPr>
        <w:jc w:val="both"/>
        <w:rPr>
          <w:rFonts w:ascii="Arial Narrow" w:hAnsi="Arial Narrow"/>
          <w:i/>
          <w:color w:val="000000" w:themeColor="text1"/>
        </w:rPr>
      </w:pPr>
    </w:p>
    <w:p w14:paraId="59E61C53" w14:textId="3F524190" w:rsidR="009E74D5" w:rsidRDefault="00FD76CC" w:rsidP="00FD76CC">
      <w:pPr>
        <w:jc w:val="center"/>
        <w:rPr>
          <w:lang w:val="en-US"/>
        </w:rPr>
      </w:pPr>
      <w:r>
        <w:rPr>
          <w:lang w:val="en-US"/>
        </w:rPr>
        <w:t>“””</w:t>
      </w:r>
    </w:p>
    <w:p w14:paraId="644A9D6B" w14:textId="77777777" w:rsidR="00FD76CC" w:rsidRPr="00FD76CC" w:rsidRDefault="00FD76CC" w:rsidP="00FD76CC">
      <w:pPr>
        <w:jc w:val="center"/>
        <w:rPr>
          <w:lang w:val="en-US"/>
        </w:rPr>
      </w:pPr>
    </w:p>
    <w:p w14:paraId="55B0574C" w14:textId="77777777" w:rsidR="00FD76CC" w:rsidRPr="00FD76CC" w:rsidRDefault="00FD76CC" w:rsidP="00FD76CC">
      <w:pPr>
        <w:jc w:val="both"/>
        <w:rPr>
          <w:rFonts w:ascii="SimSun" w:eastAsia="Batang"/>
          <w:b/>
          <w:color w:val="CC0066"/>
          <w:sz w:val="20"/>
          <w:szCs w:val="20"/>
          <w:lang w:val="en-US"/>
        </w:rPr>
      </w:pPr>
      <w:r w:rsidRPr="00DF7F00">
        <w:rPr>
          <w:b/>
          <w:color w:val="CC0066"/>
          <w:sz w:val="20"/>
          <w:szCs w:val="20"/>
        </w:rPr>
        <w:t>О</w:t>
      </w:r>
      <w:r w:rsidRPr="00FD76CC">
        <w:rPr>
          <w:b/>
          <w:color w:val="CC0066"/>
          <w:sz w:val="20"/>
          <w:szCs w:val="20"/>
          <w:lang w:val="en-US"/>
        </w:rPr>
        <w:t xml:space="preserve"> </w:t>
      </w:r>
      <w:r w:rsidRPr="00DF7F00">
        <w:rPr>
          <w:b/>
          <w:color w:val="CC0066"/>
          <w:sz w:val="20"/>
          <w:szCs w:val="20"/>
        </w:rPr>
        <w:t>компании</w:t>
      </w:r>
      <w:r w:rsidRPr="00FD76CC">
        <w:rPr>
          <w:b/>
          <w:color w:val="CC0066"/>
          <w:sz w:val="20"/>
          <w:szCs w:val="20"/>
          <w:lang w:val="en-US"/>
        </w:rPr>
        <w:t xml:space="preserve"> Air </w:t>
      </w:r>
      <w:proofErr w:type="spellStart"/>
      <w:r w:rsidRPr="00FD76CC">
        <w:rPr>
          <w:b/>
          <w:color w:val="CC0066"/>
          <w:sz w:val="20"/>
          <w:szCs w:val="20"/>
          <w:lang w:val="en-US"/>
        </w:rPr>
        <w:t>Conditioning&amp;Energy</w:t>
      </w:r>
      <w:proofErr w:type="spellEnd"/>
      <w:r w:rsidRPr="00FD76CC">
        <w:rPr>
          <w:b/>
          <w:color w:val="CC0066"/>
          <w:sz w:val="20"/>
          <w:szCs w:val="20"/>
          <w:lang w:val="en-US"/>
        </w:rPr>
        <w:t xml:space="preserve"> Solution</w:t>
      </w:r>
    </w:p>
    <w:p w14:paraId="6911D12E" w14:textId="77777777" w:rsidR="00FD76CC" w:rsidRPr="001D03D9" w:rsidRDefault="00FD76CC" w:rsidP="00FD76CC">
      <w:pPr>
        <w:jc w:val="both"/>
        <w:rPr>
          <w:rFonts w:eastAsia="Batang"/>
          <w:i/>
          <w:sz w:val="18"/>
          <w:szCs w:val="18"/>
        </w:rPr>
      </w:pPr>
      <w:r w:rsidRPr="001D03D9">
        <w:rPr>
          <w:i/>
          <w:sz w:val="18"/>
          <w:szCs w:val="18"/>
        </w:rPr>
        <w:t xml:space="preserve">Подразделение LG Electronics Air Conditioning </w:t>
      </w:r>
      <w:r w:rsidRPr="001D03D9">
        <w:rPr>
          <w:rFonts w:eastAsia="Batang" w:hint="eastAsia"/>
          <w:i/>
          <w:sz w:val="18"/>
          <w:szCs w:val="18"/>
        </w:rPr>
        <w:t>and Energy Solution</w:t>
      </w:r>
      <w:r w:rsidRPr="001D03D9">
        <w:rPr>
          <w:i/>
          <w:sz w:val="18"/>
          <w:szCs w:val="18"/>
        </w:rPr>
        <w:t xml:space="preserve"> является глобальным разработчиком систем отопления, вентиляции и кондиционирования воздуха (</w:t>
      </w:r>
      <w:r w:rsidRPr="001D03D9">
        <w:rPr>
          <w:rFonts w:eastAsia="Batang" w:hint="eastAsia"/>
          <w:i/>
          <w:sz w:val="18"/>
          <w:szCs w:val="18"/>
        </w:rPr>
        <w:t>HVAC)</w:t>
      </w:r>
      <w:r w:rsidRPr="001D03D9">
        <w:rPr>
          <w:i/>
          <w:sz w:val="18"/>
          <w:szCs w:val="18"/>
        </w:rPr>
        <w:t>, а также энергосберегающих решений для бытовых кондиционеров (</w:t>
      </w:r>
      <w:r w:rsidRPr="001D03D9">
        <w:rPr>
          <w:rFonts w:eastAsia="Batang" w:hint="eastAsia"/>
          <w:i/>
          <w:sz w:val="18"/>
          <w:szCs w:val="18"/>
        </w:rPr>
        <w:t>RAC)</w:t>
      </w:r>
      <w:r w:rsidRPr="001D03D9">
        <w:rPr>
          <w:rFonts w:eastAsia="Batang"/>
          <w:i/>
          <w:sz w:val="18"/>
          <w:szCs w:val="18"/>
        </w:rPr>
        <w:t>, коммерческих кондиционеров (</w:t>
      </w:r>
      <w:r w:rsidRPr="001D03D9">
        <w:rPr>
          <w:rFonts w:eastAsia="Batang" w:hint="eastAsia"/>
          <w:i/>
          <w:sz w:val="18"/>
          <w:szCs w:val="18"/>
        </w:rPr>
        <w:t>CAC)</w:t>
      </w:r>
      <w:r w:rsidRPr="001D03D9">
        <w:rPr>
          <w:rFonts w:eastAsia="Batang"/>
          <w:i/>
          <w:sz w:val="18"/>
          <w:szCs w:val="18"/>
        </w:rPr>
        <w:t xml:space="preserve"> и освещения (Lighting). Сочетая технологии компании с  передовыми технологиями мирового рынка </w:t>
      </w:r>
      <w:r w:rsidRPr="001D03D9">
        <w:rPr>
          <w:rFonts w:eastAsia="Batang" w:hint="eastAsia"/>
          <w:i/>
          <w:sz w:val="18"/>
          <w:szCs w:val="18"/>
        </w:rPr>
        <w:t>HVAC</w:t>
      </w:r>
      <w:r w:rsidRPr="001D03D9">
        <w:rPr>
          <w:rFonts w:eastAsia="Batang"/>
          <w:i/>
          <w:sz w:val="18"/>
          <w:szCs w:val="18"/>
        </w:rPr>
        <w:t xml:space="preserve">, </w:t>
      </w:r>
      <w:r w:rsidRPr="001D03D9">
        <w:rPr>
          <w:rFonts w:eastAsia="Batang" w:hint="eastAsia"/>
          <w:i/>
          <w:sz w:val="18"/>
          <w:szCs w:val="18"/>
        </w:rPr>
        <w:t>LG</w:t>
      </w:r>
      <w:r w:rsidRPr="001D03D9">
        <w:rPr>
          <w:rFonts w:eastAsia="Batang"/>
          <w:i/>
          <w:sz w:val="18"/>
          <w:szCs w:val="18"/>
        </w:rPr>
        <w:t xml:space="preserve"> AE расширяет свое присутствие в области специализированных </w:t>
      </w:r>
      <w:r w:rsidRPr="001D03D9">
        <w:rPr>
          <w:rFonts w:eastAsia="Batang" w:hint="eastAsia"/>
          <w:i/>
          <w:sz w:val="18"/>
          <w:szCs w:val="18"/>
        </w:rPr>
        <w:t xml:space="preserve">B2B </w:t>
      </w:r>
      <w:r w:rsidRPr="001D03D9">
        <w:rPr>
          <w:rFonts w:eastAsia="Batang"/>
          <w:i/>
          <w:sz w:val="18"/>
          <w:szCs w:val="18"/>
        </w:rPr>
        <w:t xml:space="preserve">решений, предлагая интегрированные энергетические решения с акцентом на экологичность и энергосбережение. </w:t>
      </w:r>
    </w:p>
    <w:p w14:paraId="6B92B1FE" w14:textId="77777777" w:rsidR="00FD76CC" w:rsidRPr="001D03D9" w:rsidRDefault="00FD76CC" w:rsidP="00FD76CC">
      <w:pPr>
        <w:jc w:val="both"/>
        <w:rPr>
          <w:rFonts w:eastAsia="Batang"/>
          <w:i/>
          <w:sz w:val="18"/>
          <w:szCs w:val="18"/>
        </w:rPr>
      </w:pPr>
      <w:r w:rsidRPr="001D03D9">
        <w:rPr>
          <w:rFonts w:eastAsia="Batang"/>
          <w:i/>
          <w:sz w:val="18"/>
          <w:szCs w:val="18"/>
        </w:rPr>
        <w:t xml:space="preserve">Благодаря </w:t>
      </w:r>
      <w:r w:rsidRPr="001D03D9">
        <w:rPr>
          <w:i/>
          <w:sz w:val="18"/>
          <w:szCs w:val="18"/>
        </w:rPr>
        <w:t xml:space="preserve">инновационным технологиям, значительным инвестициям в научно-исследовательскую работу и продуманным маркетинговым стратегиям, начиная с 2000 года компания LG постоянно увеличивает объемы продаж.  </w:t>
      </w:r>
    </w:p>
    <w:p w14:paraId="6BD9917D" w14:textId="77777777" w:rsidR="001B33F5" w:rsidRPr="001B33F5" w:rsidRDefault="001B33F5" w:rsidP="001B33F5"/>
    <w:sectPr w:rsidR="001B33F5" w:rsidRPr="001B33F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C68FF" w14:textId="77777777" w:rsidR="004B44B2" w:rsidRDefault="004B44B2" w:rsidP="00FD76CC">
      <w:pPr>
        <w:spacing w:after="0" w:line="240" w:lineRule="auto"/>
      </w:pPr>
      <w:r>
        <w:separator/>
      </w:r>
    </w:p>
  </w:endnote>
  <w:endnote w:type="continuationSeparator" w:id="0">
    <w:p w14:paraId="28979E5A" w14:textId="77777777" w:rsidR="004B44B2" w:rsidRDefault="004B44B2" w:rsidP="00FD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30E7E" w14:textId="77777777" w:rsidR="004B44B2" w:rsidRDefault="004B44B2" w:rsidP="00FD76CC">
      <w:pPr>
        <w:spacing w:after="0" w:line="240" w:lineRule="auto"/>
      </w:pPr>
      <w:r>
        <w:separator/>
      </w:r>
    </w:p>
  </w:footnote>
  <w:footnote w:type="continuationSeparator" w:id="0">
    <w:p w14:paraId="593DBBD2" w14:textId="77777777" w:rsidR="004B44B2" w:rsidRDefault="004B44B2" w:rsidP="00FD7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00101" w14:textId="738D38C8" w:rsidR="001D03D9" w:rsidRDefault="001D03D9">
    <w:pPr>
      <w:pStyle w:val="Header"/>
    </w:pPr>
    <w:r>
      <w:rPr>
        <w:noProof/>
        <w:lang w:eastAsia="en-US"/>
      </w:rPr>
      <w:t xml:space="preserve">                                                                                                                                                   </w:t>
    </w:r>
    <w:r>
      <w:rPr>
        <w:noProof/>
        <w:lang w:val="en-US" w:eastAsia="en-US"/>
      </w:rPr>
      <w:drawing>
        <wp:inline distT="0" distB="0" distL="0" distR="0" wp14:anchorId="5432507C" wp14:editId="3C2569DC">
          <wp:extent cx="1292225" cy="5911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27278"/>
    <w:multiLevelType w:val="hybridMultilevel"/>
    <w:tmpl w:val="E948F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67942"/>
    <w:multiLevelType w:val="hybridMultilevel"/>
    <w:tmpl w:val="72D23C6A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F5"/>
    <w:rsid w:val="000135AF"/>
    <w:rsid w:val="0003160A"/>
    <w:rsid w:val="00087103"/>
    <w:rsid w:val="00180B80"/>
    <w:rsid w:val="00184481"/>
    <w:rsid w:val="001B33F5"/>
    <w:rsid w:val="001B4713"/>
    <w:rsid w:val="001D03D9"/>
    <w:rsid w:val="00260175"/>
    <w:rsid w:val="002E694E"/>
    <w:rsid w:val="003273B4"/>
    <w:rsid w:val="00335381"/>
    <w:rsid w:val="00340F57"/>
    <w:rsid w:val="003865D3"/>
    <w:rsid w:val="003A4C17"/>
    <w:rsid w:val="00424590"/>
    <w:rsid w:val="00447B96"/>
    <w:rsid w:val="00462E99"/>
    <w:rsid w:val="004B44B2"/>
    <w:rsid w:val="00671713"/>
    <w:rsid w:val="006A20DD"/>
    <w:rsid w:val="006C1C46"/>
    <w:rsid w:val="006C6D0D"/>
    <w:rsid w:val="00701DAD"/>
    <w:rsid w:val="00716057"/>
    <w:rsid w:val="007A2AA1"/>
    <w:rsid w:val="0080247F"/>
    <w:rsid w:val="0081079F"/>
    <w:rsid w:val="00812E3C"/>
    <w:rsid w:val="00880144"/>
    <w:rsid w:val="008820C0"/>
    <w:rsid w:val="00894945"/>
    <w:rsid w:val="008C36BB"/>
    <w:rsid w:val="008D02A2"/>
    <w:rsid w:val="008E7568"/>
    <w:rsid w:val="0099456F"/>
    <w:rsid w:val="009D0667"/>
    <w:rsid w:val="009E74D5"/>
    <w:rsid w:val="00A56436"/>
    <w:rsid w:val="00A6146F"/>
    <w:rsid w:val="00A9352A"/>
    <w:rsid w:val="00AA173B"/>
    <w:rsid w:val="00AE5629"/>
    <w:rsid w:val="00AF5BC6"/>
    <w:rsid w:val="00BC1181"/>
    <w:rsid w:val="00BE6E97"/>
    <w:rsid w:val="00C25B27"/>
    <w:rsid w:val="00C749D4"/>
    <w:rsid w:val="00C80290"/>
    <w:rsid w:val="00C8490D"/>
    <w:rsid w:val="00CC06B3"/>
    <w:rsid w:val="00DB5868"/>
    <w:rsid w:val="00E861F9"/>
    <w:rsid w:val="00F940B6"/>
    <w:rsid w:val="00FD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6E283"/>
  <w15:docId w15:val="{6B3C3DF4-0A08-48BC-8F29-E233955F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3B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65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5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5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5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5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5D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7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6CC"/>
  </w:style>
  <w:style w:type="paragraph" w:styleId="Footer">
    <w:name w:val="footer"/>
    <w:basedOn w:val="Normal"/>
    <w:link w:val="FooterChar"/>
    <w:uiPriority w:val="99"/>
    <w:unhideWhenUsed/>
    <w:rsid w:val="00FD7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1E0F-FA50-4A18-B775-79C5840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1399</Words>
  <Characters>7976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Elena Masko/LGERA Russia Subsidiary. PR Team(elena.masko@lge.com)</cp:lastModifiedBy>
  <cp:revision>3</cp:revision>
  <dcterms:created xsi:type="dcterms:W3CDTF">2020-06-10T12:44:00Z</dcterms:created>
  <dcterms:modified xsi:type="dcterms:W3CDTF">2020-06-11T06:49:00Z</dcterms:modified>
</cp:coreProperties>
</file>