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1D46" w:rsidRPr="00003058" w:rsidRDefault="00003058" w:rsidP="00FA391C">
      <w:pPr>
        <w:pStyle w:val="Normal1"/>
        <w:spacing w:line="240" w:lineRule="auto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</w:pPr>
      <w:r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С помощью </w:t>
      </w:r>
      <w:r w:rsidR="00DB2D8D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УСТРОЙСТВА </w:t>
      </w:r>
      <w:r w:rsidR="008B1A32" w:rsidRPr="00003058">
        <w:rPr>
          <w:rFonts w:ascii="Times New Roman" w:hAnsi="Times New Roman" w:cs="Times New Roman"/>
          <w:b/>
          <w:caps/>
          <w:color w:val="auto"/>
          <w:sz w:val="28"/>
          <w:szCs w:val="28"/>
        </w:rPr>
        <w:t>LG</w:t>
      </w:r>
      <w:r w:rsidR="008B1A32"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 360 </w:t>
      </w:r>
      <w:r w:rsidR="008B1A32" w:rsidRPr="00003058">
        <w:rPr>
          <w:rFonts w:ascii="Times New Roman" w:hAnsi="Times New Roman" w:cs="Times New Roman"/>
          <w:b/>
          <w:caps/>
          <w:color w:val="auto"/>
          <w:sz w:val="28"/>
          <w:szCs w:val="28"/>
        </w:rPr>
        <w:t>CAM</w:t>
      </w:r>
      <w:proofErr w:type="gramStart"/>
      <w:r w:rsidR="008B1A32"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 </w:t>
      </w:r>
      <w:r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>и</w:t>
      </w:r>
      <w:proofErr w:type="gramEnd"/>
      <w:r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 </w:t>
      </w:r>
      <w:r w:rsidR="00DB2D8D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ПРИЛОЖЕНИЯ </w:t>
      </w:r>
      <w:r w:rsidR="008B1A32" w:rsidRPr="00003058">
        <w:rPr>
          <w:rFonts w:ascii="Times New Roman" w:hAnsi="Times New Roman" w:cs="Times New Roman"/>
          <w:b/>
          <w:caps/>
          <w:color w:val="auto"/>
          <w:sz w:val="28"/>
          <w:szCs w:val="28"/>
        </w:rPr>
        <w:t>GOOGLE</w:t>
      </w:r>
      <w:r w:rsidR="008B1A32"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 </w:t>
      </w:r>
      <w:r w:rsidR="008B1A32" w:rsidRPr="00003058">
        <w:rPr>
          <w:rFonts w:ascii="Times New Roman" w:hAnsi="Times New Roman" w:cs="Times New Roman"/>
          <w:b/>
          <w:caps/>
          <w:color w:val="auto"/>
          <w:sz w:val="28"/>
          <w:szCs w:val="28"/>
        </w:rPr>
        <w:t>STREET</w:t>
      </w:r>
      <w:r w:rsidR="008B1A32"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 </w:t>
      </w:r>
      <w:r w:rsidR="008B1A32" w:rsidRPr="00003058">
        <w:rPr>
          <w:rFonts w:ascii="Times New Roman" w:hAnsi="Times New Roman" w:cs="Times New Roman"/>
          <w:b/>
          <w:caps/>
          <w:color w:val="auto"/>
          <w:sz w:val="28"/>
          <w:szCs w:val="28"/>
        </w:rPr>
        <w:t>VIEW</w:t>
      </w:r>
      <w:r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 </w:t>
      </w:r>
      <w:r w:rsidR="00DB2D8D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ПОЛЬЗОВАТЕЛИ МОГУТ </w:t>
      </w:r>
      <w:r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>с легк</w:t>
      </w:r>
      <w:r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>о</w:t>
      </w:r>
      <w:r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стью </w:t>
      </w:r>
      <w:r w:rsidR="00DC5D7F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СОЗДАВАТЬ И </w:t>
      </w:r>
      <w:r w:rsidRPr="00003058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делиться </w:t>
      </w:r>
      <w:r w:rsidR="00DB2D8D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>панорамным</w:t>
      </w:r>
      <w:r w:rsidR="00DC5D7F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>И</w:t>
      </w:r>
      <w:r w:rsidR="00DB2D8D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 фото и видео</w:t>
      </w:r>
      <w:r w:rsidR="000B1A67">
        <w:rPr>
          <w:rFonts w:ascii="Times New Roman" w:hAnsi="Times New Roman" w:cs="Times New Roman"/>
          <w:b/>
          <w:caps/>
          <w:color w:val="auto"/>
          <w:sz w:val="28"/>
          <w:szCs w:val="28"/>
          <w:lang w:val="ru-RU"/>
        </w:rPr>
        <w:t xml:space="preserve"> </w:t>
      </w:r>
    </w:p>
    <w:p w:rsidR="008B1A32" w:rsidRPr="00003058" w:rsidRDefault="008B1A32" w:rsidP="00FA391C">
      <w:pPr>
        <w:pStyle w:val="Normal1"/>
        <w:spacing w:line="240" w:lineRule="auto"/>
        <w:jc w:val="center"/>
        <w:rPr>
          <w:rFonts w:ascii="Times New Roman" w:hAnsi="Times New Roman" w:cs="Times New Roman"/>
          <w:i/>
          <w:color w:val="auto"/>
          <w:sz w:val="6"/>
          <w:szCs w:val="6"/>
          <w:lang w:val="ru-RU"/>
        </w:rPr>
      </w:pPr>
    </w:p>
    <w:p w:rsidR="00003058" w:rsidRPr="00003058" w:rsidRDefault="000B1A67" w:rsidP="00003058">
      <w:pPr>
        <w:pStyle w:val="Normal1"/>
        <w:spacing w:line="240" w:lineRule="auto"/>
        <w:jc w:val="center"/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Компания </w:t>
      </w:r>
      <w:r w:rsidR="00003058">
        <w:rPr>
          <w:rFonts w:ascii="Times New Roman" w:hAnsi="Times New Roman" w:cs="Times New Roman"/>
          <w:i/>
          <w:color w:val="auto"/>
          <w:sz w:val="24"/>
          <w:szCs w:val="24"/>
        </w:rPr>
        <w:t>LG</w:t>
      </w:r>
      <w:r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 предполагает, что новая камера</w:t>
      </w:r>
      <w:r w:rsid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, совместимая со </w:t>
      </w:r>
      <w:r w:rsidR="00003058" w:rsidRP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смартфоном </w:t>
      </w:r>
      <w:r w:rsidR="00750D50">
        <w:rPr>
          <w:rFonts w:ascii="Times New Roman" w:hAnsi="Times New Roman" w:cs="Times New Roman"/>
          <w:i/>
          <w:color w:val="auto"/>
          <w:sz w:val="24"/>
          <w:szCs w:val="24"/>
        </w:rPr>
        <w:t>LG</w:t>
      </w:r>
      <w:r w:rsidR="00750D50" w:rsidRPr="00750D50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 </w:t>
      </w:r>
      <w:r w:rsidR="00003058" w:rsidRPr="00003058">
        <w:rPr>
          <w:rFonts w:ascii="Times New Roman" w:hAnsi="Times New Roman" w:cs="Times New Roman" w:hint="eastAsia"/>
          <w:i/>
          <w:color w:val="auto"/>
          <w:sz w:val="24"/>
          <w:szCs w:val="24"/>
        </w:rPr>
        <w:t>G</w:t>
      </w:r>
      <w:r w:rsidR="00003058" w:rsidRPr="00003058">
        <w:rPr>
          <w:rFonts w:ascii="Times New Roman" w:hAnsi="Times New Roman" w:cs="Times New Roman" w:hint="eastAsia"/>
          <w:i/>
          <w:color w:val="auto"/>
          <w:sz w:val="24"/>
          <w:szCs w:val="24"/>
          <w:lang w:val="ru-RU"/>
        </w:rPr>
        <w:t>5</w:t>
      </w:r>
      <w:r w:rsid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приложением</w:t>
      </w:r>
      <w:r w:rsidR="00003058" w:rsidRP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 </w:t>
      </w:r>
      <w:r w:rsidR="00003058" w:rsidRPr="00003058">
        <w:rPr>
          <w:rFonts w:ascii="Times New Roman" w:hAnsi="Times New Roman" w:cs="Times New Roman"/>
          <w:i/>
          <w:color w:val="auto"/>
          <w:sz w:val="24"/>
          <w:szCs w:val="24"/>
        </w:rPr>
        <w:t>Google</w:t>
      </w:r>
      <w:r w:rsidR="00003058" w:rsidRP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 </w:t>
      </w:r>
      <w:r w:rsidR="00003058" w:rsidRPr="00003058">
        <w:rPr>
          <w:rFonts w:ascii="Times New Roman" w:hAnsi="Times New Roman" w:cs="Times New Roman"/>
          <w:i/>
          <w:color w:val="auto"/>
          <w:sz w:val="24"/>
          <w:szCs w:val="24"/>
        </w:rPr>
        <w:t>Street</w:t>
      </w:r>
      <w:r w:rsidR="00003058" w:rsidRP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 </w:t>
      </w:r>
      <w:r w:rsidR="00003058" w:rsidRPr="00003058">
        <w:rPr>
          <w:rFonts w:ascii="Times New Roman" w:hAnsi="Times New Roman" w:cs="Times New Roman"/>
          <w:i/>
          <w:color w:val="auto"/>
          <w:sz w:val="24"/>
          <w:szCs w:val="24"/>
        </w:rPr>
        <w:t>View</w:t>
      </w:r>
      <w:r w:rsidR="00003058" w:rsidRP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станет </w:t>
      </w:r>
      <w:r w:rsid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основой </w:t>
      </w:r>
      <w:r w:rsidR="00750D50" w:rsidRPr="00750D50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360</w:t>
      </w:r>
      <w:r w:rsidR="00750D50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˚</w:t>
      </w:r>
      <w:r w:rsidR="00DC5D7F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-</w:t>
      </w:r>
      <w:r w:rsid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мобильной </w:t>
      </w:r>
      <w:r w:rsidR="00DC5D7F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br/>
      </w:r>
      <w:r w:rsidR="00003058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экосистемы</w:t>
      </w:r>
    </w:p>
    <w:p w:rsidR="00D81D46" w:rsidRPr="00003058" w:rsidRDefault="00D81D46" w:rsidP="00FA391C">
      <w:pPr>
        <w:pStyle w:val="Normal1"/>
        <w:spacing w:line="240" w:lineRule="auto"/>
        <w:jc w:val="center"/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</w:pPr>
    </w:p>
    <w:p w:rsidR="00D81D46" w:rsidRPr="00003058" w:rsidRDefault="00003058">
      <w:pPr>
        <w:pStyle w:val="Normal1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30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СЕУЛ, </w:t>
      </w:r>
      <w:r w:rsidR="00C11ED9" w:rsidRPr="00C11ED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Pr="0000305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марта 2016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года</w:t>
      </w:r>
      <w:r w:rsidR="007E5EE2"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—</w:t>
      </w:r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6466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D36466" w:rsidRP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D36466">
        <w:rPr>
          <w:rFonts w:ascii="Times New Roman" w:eastAsia="Times New Roman" w:hAnsi="Times New Roman" w:cs="Times New Roman"/>
          <w:sz w:val="24"/>
          <w:szCs w:val="24"/>
        </w:rPr>
        <w:t>LG</w:t>
      </w:r>
      <w:r w:rsidR="00D36466" w:rsidRP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представила панорамную кам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ру </w:t>
      </w:r>
      <w:r w:rsidR="00750D50">
        <w:rPr>
          <w:rFonts w:ascii="Times New Roman" w:eastAsia="Times New Roman" w:hAnsi="Times New Roman" w:cs="Times New Roman"/>
          <w:sz w:val="24"/>
          <w:szCs w:val="24"/>
        </w:rPr>
        <w:t>LG</w:t>
      </w:r>
      <w:r w:rsidR="00750D50" w:rsidRPr="00750D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360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CAM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gramStart"/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Mobile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World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Congress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2016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на прошлой неделе</w:t>
      </w:r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>Комп</w:t>
      </w:r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>прогнозиру</w:t>
      </w:r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>ет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рост интереса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создани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фото и видео </w:t>
      </w:r>
      <w:proofErr w:type="spellStart"/>
      <w:r w:rsidR="005A7558">
        <w:rPr>
          <w:rFonts w:ascii="Times New Roman" w:eastAsia="Times New Roman" w:hAnsi="Times New Roman" w:cs="Times New Roman"/>
          <w:sz w:val="24"/>
          <w:szCs w:val="24"/>
          <w:lang w:val="ru-RU"/>
        </w:rPr>
        <w:t>контента</w:t>
      </w:r>
      <w:proofErr w:type="spellEnd"/>
      <w:r w:rsidR="005A75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формате </w:t>
      </w:r>
      <w:r w:rsidR="00DC5D7F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>360</w:t>
      </w:r>
      <w:r w:rsidR="00DC5D7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>градусов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помощью мобильных устройств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750D50" w:rsidRPr="00750D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50D50">
        <w:rPr>
          <w:rFonts w:ascii="Times New Roman" w:eastAsia="Times New Roman" w:hAnsi="Times New Roman" w:cs="Times New Roman"/>
          <w:sz w:val="24"/>
          <w:szCs w:val="24"/>
          <w:lang w:val="ru-RU"/>
        </w:rPr>
        <w:t>предрека</w:t>
      </w:r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>ет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>его популярност</w:t>
      </w:r>
      <w:r w:rsidR="00750D50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D364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социальных сетях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 </w:t>
      </w:r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появлением </w:t>
      </w:r>
      <w:proofErr w:type="gramStart"/>
      <w:r w:rsidR="000F308B">
        <w:rPr>
          <w:rFonts w:ascii="Times New Roman" w:eastAsia="Times New Roman" w:hAnsi="Times New Roman" w:cs="Times New Roman"/>
          <w:sz w:val="24"/>
          <w:szCs w:val="24"/>
          <w:lang w:val="ru-RU"/>
        </w:rPr>
        <w:t>новых</w:t>
      </w:r>
      <w:proofErr w:type="gramEnd"/>
      <w:r w:rsidR="000F30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F308B">
        <w:rPr>
          <w:rFonts w:ascii="Times New Roman" w:eastAsia="Times New Roman" w:hAnsi="Times New Roman" w:cs="Times New Roman"/>
          <w:sz w:val="24"/>
          <w:szCs w:val="24"/>
          <w:lang w:val="ru-RU"/>
        </w:rPr>
        <w:t>гаджетов</w:t>
      </w:r>
      <w:proofErr w:type="spellEnd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таких как </w:t>
      </w:r>
      <w:r w:rsidR="00DC5D7F"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смартфон </w:t>
      </w:r>
      <w:r w:rsidR="00DC5D7F">
        <w:rPr>
          <w:rFonts w:ascii="Times New Roman" w:eastAsia="Times New Roman" w:hAnsi="Times New Roman" w:cs="Times New Roman"/>
          <w:sz w:val="24"/>
          <w:szCs w:val="24"/>
        </w:rPr>
        <w:t>LG</w:t>
      </w:r>
      <w:r w:rsidR="00DC5D7F" w:rsidRPr="00750D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C5D7F" w:rsidRPr="00003058">
        <w:rPr>
          <w:rFonts w:ascii="Times New Roman" w:eastAsia="Times New Roman" w:hAnsi="Times New Roman" w:cs="Times New Roman"/>
          <w:sz w:val="24"/>
          <w:szCs w:val="24"/>
        </w:rPr>
        <w:t>G</w:t>
      </w:r>
      <w:r w:rsidR="00DC5D7F"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DC5D7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360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CAM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, созда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вать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обменивать</w:t>
      </w:r>
      <w:r w:rsidR="000F308B">
        <w:rPr>
          <w:rFonts w:ascii="Times New Roman" w:eastAsia="Times New Roman" w:hAnsi="Times New Roman" w:cs="Times New Roman"/>
          <w:sz w:val="24"/>
          <w:szCs w:val="24"/>
          <w:lang w:val="ru-RU"/>
        </w:rPr>
        <w:t>ся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таким </w:t>
      </w:r>
      <w:proofErr w:type="spellStart"/>
      <w:r w:rsidR="001C01F6">
        <w:rPr>
          <w:rFonts w:ascii="Times New Roman" w:eastAsia="Times New Roman" w:hAnsi="Times New Roman" w:cs="Times New Roman"/>
          <w:sz w:val="24"/>
          <w:szCs w:val="24"/>
          <w:lang w:val="ru-RU"/>
        </w:rPr>
        <w:t>контентом</w:t>
      </w:r>
      <w:proofErr w:type="spellEnd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будет </w:t>
      </w:r>
      <w:r w:rsidR="000F30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очень </w:t>
      </w:r>
      <w:r w:rsidR="00750D50">
        <w:rPr>
          <w:rFonts w:ascii="Times New Roman" w:eastAsia="Times New Roman" w:hAnsi="Times New Roman" w:cs="Times New Roman"/>
          <w:sz w:val="24"/>
          <w:szCs w:val="24"/>
          <w:lang w:val="ru-RU"/>
        </w:rPr>
        <w:t>легко</w:t>
      </w:r>
      <w:r w:rsidR="00750D50" w:rsidRPr="00750D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50D5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750D50"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</w:t>
      </w:r>
      <w:r w:rsidR="00B237AC" w:rsidRPr="00003058">
        <w:rPr>
          <w:rFonts w:ascii="Times New Roman" w:hAnsi="Times New Roman" w:cs="Times New Roman" w:hint="eastAsia"/>
          <w:sz w:val="24"/>
          <w:szCs w:val="24"/>
          <w:lang w:val="ru-RU"/>
        </w:rPr>
        <w:t>.</w:t>
      </w:r>
    </w:p>
    <w:p w:rsidR="00E67899" w:rsidRPr="00003058" w:rsidRDefault="00E67899">
      <w:pPr>
        <w:pStyle w:val="Normal1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1D46" w:rsidRPr="00003058" w:rsidRDefault="000F308B">
      <w:pPr>
        <w:pStyle w:val="Normal1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Режим панорамы есть 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во 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многи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4D136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смартфонах 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камер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ах,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но технология 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360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градус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ых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сферически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изображени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й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видео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обеспечивает больше возможн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стей, позволяя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запечатлеть экспозицию полностью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включая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E225AC">
        <w:rPr>
          <w:rFonts w:ascii="Times New Roman" w:hAnsi="Times New Roman" w:cs="Times New Roman"/>
          <w:color w:val="auto"/>
          <w:sz w:val="24"/>
          <w:szCs w:val="24"/>
          <w:lang w:val="ru-RU"/>
        </w:rPr>
        <w:t>самую высокую и самую низкую точки кадра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2A3049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Компактная портативная камера с высоким разреш</w:t>
      </w:r>
      <w:r w:rsidR="002A3049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2A304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нием </w:t>
      </w:r>
      <w:r w:rsidR="002A3049">
        <w:rPr>
          <w:rFonts w:ascii="Times New Roman" w:hAnsi="Times New Roman" w:cs="Times New Roman"/>
          <w:color w:val="auto"/>
          <w:sz w:val="24"/>
          <w:szCs w:val="24"/>
        </w:rPr>
        <w:t>LG</w:t>
      </w:r>
      <w:r w:rsidR="002A3049" w:rsidRPr="002A304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360 </w:t>
      </w:r>
      <w:r w:rsidR="002A3049">
        <w:rPr>
          <w:rFonts w:ascii="Times New Roman" w:hAnsi="Times New Roman" w:cs="Times New Roman"/>
          <w:color w:val="auto"/>
          <w:sz w:val="24"/>
          <w:szCs w:val="24"/>
        </w:rPr>
        <w:t>CAM</w:t>
      </w:r>
      <w:r w:rsidR="002A304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одно из первых устрой</w:t>
      </w:r>
      <w:proofErr w:type="gramStart"/>
      <w:r w:rsidR="002A3049">
        <w:rPr>
          <w:rFonts w:ascii="Times New Roman" w:hAnsi="Times New Roman" w:cs="Times New Roman"/>
          <w:color w:val="auto"/>
          <w:sz w:val="24"/>
          <w:szCs w:val="24"/>
          <w:lang w:val="ru-RU"/>
        </w:rPr>
        <w:t>ств дл</w:t>
      </w:r>
      <w:proofErr w:type="gramEnd"/>
      <w:r w:rsidR="002A3049">
        <w:rPr>
          <w:rFonts w:ascii="Times New Roman" w:hAnsi="Times New Roman" w:cs="Times New Roman"/>
          <w:color w:val="auto"/>
          <w:sz w:val="24"/>
          <w:szCs w:val="24"/>
          <w:lang w:val="ru-RU"/>
        </w:rPr>
        <w:t>я создания и обработки 360-градусных изображений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Фактически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это первая камера от производителя смар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т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фон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ов,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93049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 </w:t>
      </w:r>
      <w:r w:rsidR="0029304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поддержкой </w:t>
      </w:r>
      <w:r w:rsidR="00293049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прикладно</w:t>
      </w:r>
      <w:r w:rsidR="00293049">
        <w:rPr>
          <w:rFonts w:ascii="Times New Roman" w:hAnsi="Times New Roman" w:cs="Times New Roman"/>
          <w:color w:val="auto"/>
          <w:sz w:val="24"/>
          <w:szCs w:val="24"/>
          <w:lang w:val="ru-RU"/>
        </w:rPr>
        <w:t>го</w:t>
      </w:r>
      <w:r w:rsidR="00293049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программн</w:t>
      </w:r>
      <w:r w:rsidR="00293049">
        <w:rPr>
          <w:rFonts w:ascii="Times New Roman" w:hAnsi="Times New Roman" w:cs="Times New Roman"/>
          <w:color w:val="auto"/>
          <w:sz w:val="24"/>
          <w:szCs w:val="24"/>
          <w:lang w:val="ru-RU"/>
        </w:rPr>
        <w:t>ого</w:t>
      </w:r>
      <w:r w:rsidR="00293049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интерфейс</w:t>
      </w:r>
      <w:r w:rsidR="00293049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293049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93049" w:rsidRPr="00750D50">
        <w:rPr>
          <w:rFonts w:ascii="Times New Roman" w:hAnsi="Times New Roman" w:cs="Times New Roman"/>
          <w:sz w:val="24"/>
          <w:szCs w:val="24"/>
        </w:rPr>
        <w:t>Open</w:t>
      </w:r>
      <w:r w:rsidR="00293049"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3049" w:rsidRPr="00652D76">
        <w:rPr>
          <w:rFonts w:ascii="Times New Roman" w:hAnsi="Times New Roman" w:cs="Times New Roman"/>
          <w:sz w:val="24"/>
          <w:szCs w:val="24"/>
        </w:rPr>
        <w:t>Spherical</w:t>
      </w:r>
      <w:r w:rsidR="00293049"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3049" w:rsidRPr="00652D76">
        <w:rPr>
          <w:rFonts w:ascii="Times New Roman" w:hAnsi="Times New Roman" w:cs="Times New Roman"/>
          <w:sz w:val="24"/>
          <w:szCs w:val="24"/>
        </w:rPr>
        <w:t>Ca</w:t>
      </w:r>
      <w:r w:rsidR="00293049" w:rsidRPr="00652D76">
        <w:rPr>
          <w:rFonts w:ascii="Times New Roman" w:hAnsi="Times New Roman" w:cs="Times New Roman"/>
          <w:sz w:val="24"/>
          <w:szCs w:val="24"/>
        </w:rPr>
        <w:t>m</w:t>
      </w:r>
      <w:r w:rsidR="00293049" w:rsidRPr="00652D76">
        <w:rPr>
          <w:rFonts w:ascii="Times New Roman" w:hAnsi="Times New Roman" w:cs="Times New Roman"/>
          <w:sz w:val="24"/>
          <w:szCs w:val="24"/>
        </w:rPr>
        <w:t>era</w:t>
      </w:r>
      <w:r w:rsidR="00750D50">
        <w:rPr>
          <w:rStyle w:val="EndnoteReference"/>
          <w:rFonts w:ascii="Times New Roman" w:hAnsi="Times New Roman" w:cs="Times New Roman"/>
          <w:sz w:val="24"/>
          <w:szCs w:val="24"/>
        </w:rPr>
        <w:endnoteReference w:id="1"/>
      </w:r>
      <w:r w:rsidR="00293049"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3049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r w:rsidR="00293049" w:rsidRPr="00003058">
        <w:rPr>
          <w:rFonts w:ascii="Times New Roman" w:hAnsi="Times New Roman" w:cs="Times New Roman"/>
          <w:color w:val="auto"/>
          <w:sz w:val="24"/>
          <w:szCs w:val="24"/>
        </w:rPr>
        <w:t>OSC</w:t>
      </w:r>
      <w:r w:rsidR="00293049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 w:rsidR="0029304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>оптимизир</w:t>
      </w:r>
      <w:r w:rsidR="002A3049">
        <w:rPr>
          <w:rFonts w:ascii="Times New Roman" w:hAnsi="Times New Roman" w:cs="Times New Roman"/>
          <w:color w:val="auto"/>
          <w:sz w:val="24"/>
          <w:szCs w:val="24"/>
          <w:lang w:val="ru-RU"/>
        </w:rPr>
        <w:t>ованн</w:t>
      </w:r>
      <w:r w:rsid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ая 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для </w:t>
      </w:r>
      <w:r w:rsidR="00003058" w:rsidRPr="00750D50">
        <w:rPr>
          <w:rFonts w:ascii="Times New Roman" w:hAnsi="Times New Roman" w:cs="Times New Roman"/>
          <w:color w:val="auto"/>
          <w:sz w:val="24"/>
          <w:szCs w:val="24"/>
        </w:rPr>
        <w:t>Google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</w:rPr>
        <w:t>Street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03058" w:rsidRPr="00003058">
        <w:rPr>
          <w:rFonts w:ascii="Times New Roman" w:hAnsi="Times New Roman" w:cs="Times New Roman"/>
          <w:color w:val="auto"/>
          <w:sz w:val="24"/>
          <w:szCs w:val="24"/>
        </w:rPr>
        <w:t>View</w:t>
      </w:r>
      <w:r w:rsidR="00750D50">
        <w:rPr>
          <w:rStyle w:val="EndnoteReference"/>
          <w:rFonts w:ascii="Times New Roman" w:hAnsi="Times New Roman" w:cs="Times New Roman"/>
          <w:color w:val="auto"/>
          <w:sz w:val="24"/>
          <w:szCs w:val="24"/>
        </w:rPr>
        <w:endnoteReference w:id="2"/>
      </w:r>
      <w:r w:rsidR="00763CB4" w:rsidRPr="00003058">
        <w:rPr>
          <w:rFonts w:ascii="Times New Roman" w:hAnsi="Times New Roman" w:cs="Times New Roman" w:hint="eastAsia"/>
          <w:sz w:val="24"/>
          <w:szCs w:val="24"/>
          <w:lang w:val="ru-RU"/>
        </w:rPr>
        <w:t>.</w:t>
      </w:r>
    </w:p>
    <w:p w:rsidR="00635FB6" w:rsidRPr="00003058" w:rsidRDefault="00635FB6">
      <w:pPr>
        <w:pStyle w:val="Normal1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1D46" w:rsidRPr="00003058" w:rsidRDefault="00003058">
      <w:pPr>
        <w:pStyle w:val="Normal1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бесплатного приложения </w:t>
      </w:r>
      <w:r w:rsidRPr="00003058">
        <w:rPr>
          <w:rFonts w:ascii="Times New Roman" w:hAnsi="Times New Roman" w:cs="Times New Roman"/>
          <w:sz w:val="24"/>
          <w:szCs w:val="24"/>
        </w:rPr>
        <w:t>Google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hAnsi="Times New Roman" w:cs="Times New Roman"/>
          <w:sz w:val="24"/>
          <w:szCs w:val="24"/>
        </w:rPr>
        <w:t>Street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hAnsi="Times New Roman" w:cs="Times New Roman"/>
          <w:sz w:val="24"/>
          <w:szCs w:val="24"/>
        </w:rPr>
        <w:t>View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, установленного 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смартфон с </w:t>
      </w:r>
      <w:r w:rsidR="00E86341">
        <w:rPr>
          <w:rFonts w:ascii="Times New Roman" w:hAnsi="Times New Roman" w:cs="Times New Roman"/>
          <w:sz w:val="24"/>
          <w:szCs w:val="24"/>
          <w:lang w:val="ru-RU"/>
        </w:rPr>
        <w:t xml:space="preserve">операционной системой </w:t>
      </w:r>
      <w:r w:rsidRPr="00003058">
        <w:rPr>
          <w:rFonts w:ascii="Times New Roman" w:hAnsi="Times New Roman" w:cs="Times New Roman"/>
          <w:sz w:val="24"/>
          <w:szCs w:val="24"/>
        </w:rPr>
        <w:t>Android</w:t>
      </w:r>
      <w:r w:rsidR="00E86341" w:rsidRPr="00E86341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r w:rsidR="00E86341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proofErr w:type="spellStart"/>
      <w:r w:rsidR="00E86341">
        <w:rPr>
          <w:rFonts w:ascii="Times New Roman" w:hAnsi="Times New Roman" w:cs="Times New Roman" w:hint="eastAsia"/>
          <w:sz w:val="24"/>
          <w:szCs w:val="24"/>
        </w:rPr>
        <w:t>iOS</w:t>
      </w:r>
      <w:proofErr w:type="spellEnd"/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обладатели </w:t>
      </w:r>
      <w:r w:rsidRPr="00003058">
        <w:rPr>
          <w:rFonts w:ascii="Times New Roman" w:hAnsi="Times New Roman" w:cs="Times New Roman"/>
          <w:sz w:val="24"/>
          <w:szCs w:val="24"/>
        </w:rPr>
        <w:t>LG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360 </w:t>
      </w:r>
      <w:r w:rsidRPr="00003058">
        <w:rPr>
          <w:rFonts w:ascii="Times New Roman" w:hAnsi="Times New Roman" w:cs="Times New Roman"/>
          <w:sz w:val="24"/>
          <w:szCs w:val="24"/>
        </w:rPr>
        <w:t>CAM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могут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легко </w:t>
      </w:r>
      <w:r w:rsidR="00E86341">
        <w:rPr>
          <w:rFonts w:ascii="Times New Roman" w:hAnsi="Times New Roman" w:cs="Times New Roman"/>
          <w:sz w:val="24"/>
          <w:szCs w:val="24"/>
          <w:lang w:val="ru-RU"/>
        </w:rPr>
        <w:t>снимать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, загружать и делиться </w:t>
      </w:r>
      <w:r w:rsidR="00E86341">
        <w:rPr>
          <w:rFonts w:ascii="Times New Roman" w:hAnsi="Times New Roman" w:cs="Times New Roman"/>
          <w:sz w:val="24"/>
          <w:szCs w:val="24"/>
          <w:lang w:val="ru-RU"/>
        </w:rPr>
        <w:t xml:space="preserve">в социальных </w:t>
      </w:r>
      <w:proofErr w:type="gramStart"/>
      <w:r w:rsidR="00E86341">
        <w:rPr>
          <w:rFonts w:ascii="Times New Roman" w:hAnsi="Times New Roman" w:cs="Times New Roman"/>
          <w:sz w:val="24"/>
          <w:szCs w:val="24"/>
          <w:lang w:val="ru-RU"/>
        </w:rPr>
        <w:t>сетях</w:t>
      </w:r>
      <w:proofErr w:type="gramEnd"/>
      <w:r w:rsidR="00E863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своим 360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градус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ным </w:t>
      </w:r>
      <w:proofErr w:type="spellStart"/>
      <w:r w:rsidRPr="00003058">
        <w:rPr>
          <w:rFonts w:ascii="Times New Roman" w:hAnsi="Times New Roman" w:cs="Times New Roman"/>
          <w:sz w:val="24"/>
          <w:szCs w:val="24"/>
          <w:lang w:val="ru-RU"/>
        </w:rPr>
        <w:t>контентом</w:t>
      </w:r>
      <w:proofErr w:type="spellEnd"/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прямо </w:t>
      </w:r>
      <w:r w:rsidR="00001DD4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смартфона без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необходимости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трудоемкой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обр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ки или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конверт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ации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файл</w:t>
      </w:r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соответствующий формат. </w:t>
      </w:r>
      <w:proofErr w:type="gramStart"/>
      <w:r w:rsidRPr="00003058">
        <w:rPr>
          <w:rFonts w:ascii="Times New Roman" w:hAnsi="Times New Roman" w:cs="Times New Roman"/>
          <w:sz w:val="24"/>
          <w:szCs w:val="24"/>
        </w:rPr>
        <w:t>LG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360 </w:t>
      </w:r>
      <w:r w:rsidRPr="00003058">
        <w:rPr>
          <w:rFonts w:ascii="Times New Roman" w:hAnsi="Times New Roman" w:cs="Times New Roman"/>
          <w:sz w:val="24"/>
          <w:szCs w:val="24"/>
        </w:rPr>
        <w:t>CAM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6341">
        <w:rPr>
          <w:rFonts w:ascii="Times New Roman" w:hAnsi="Times New Roman" w:cs="Times New Roman"/>
          <w:sz w:val="24"/>
          <w:szCs w:val="24"/>
          <w:lang w:val="ru-RU"/>
        </w:rPr>
        <w:t>оснащен тремя микрофонами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поддерживает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запись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5.1-канальн</w:t>
      </w:r>
      <w:r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объемн</w:t>
      </w:r>
      <w:r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звук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6341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>строенны</w:t>
      </w:r>
      <w:r w:rsidR="00E86341">
        <w:rPr>
          <w:rFonts w:ascii="Times New Roman" w:hAnsi="Times New Roman" w:cs="Times New Roman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аккумулятор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емкостью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1200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мАч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6341">
        <w:rPr>
          <w:rFonts w:ascii="Times New Roman" w:hAnsi="Times New Roman" w:cs="Times New Roman"/>
          <w:sz w:val="24"/>
          <w:szCs w:val="24"/>
          <w:lang w:val="ru-RU"/>
        </w:rPr>
        <w:t>позволяет записывать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видео </w:t>
      </w:r>
      <w:r>
        <w:rPr>
          <w:rFonts w:ascii="Times New Roman" w:hAnsi="Times New Roman" w:cs="Times New Roman"/>
          <w:sz w:val="24"/>
          <w:szCs w:val="24"/>
          <w:lang w:val="ru-RU"/>
        </w:rPr>
        <w:t>дл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тельностью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до 70 минут.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 помощью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слот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для карт </w:t>
      </w:r>
      <w:r w:rsidRPr="00003058">
        <w:rPr>
          <w:rFonts w:ascii="Times New Roman" w:hAnsi="Times New Roman" w:cs="Times New Roman"/>
          <w:sz w:val="24"/>
          <w:szCs w:val="24"/>
        </w:rPr>
        <w:t>Micro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hAnsi="Times New Roman" w:cs="Times New Roman"/>
          <w:sz w:val="24"/>
          <w:szCs w:val="24"/>
        </w:rPr>
        <w:t>SD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память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камер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можно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расшир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ить </w:t>
      </w:r>
      <w:r w:rsidRPr="00003058">
        <w:rPr>
          <w:rFonts w:ascii="Times New Roman" w:hAnsi="Times New Roman" w:cs="Times New Roman"/>
          <w:sz w:val="24"/>
          <w:szCs w:val="24"/>
          <w:lang w:val="ru-RU"/>
        </w:rPr>
        <w:t>до 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Тб</w:t>
      </w:r>
      <w:r w:rsidR="007E5EE2" w:rsidRPr="0000305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81D46" w:rsidRPr="00003058" w:rsidRDefault="00D81D46">
      <w:pPr>
        <w:pStyle w:val="Normal1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1D46" w:rsidRPr="00003058" w:rsidRDefault="00003058" w:rsidP="00003058">
      <w:pPr>
        <w:pStyle w:val="Normal10"/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Презентация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камеры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360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CAM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имеет большое значение </w:t>
      </w:r>
      <w:proofErr w:type="gramStart"/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proofErr w:type="gramEnd"/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более </w:t>
      </w:r>
      <w:proofErr w:type="gramStart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чем</w:t>
      </w:r>
      <w:proofErr w:type="gramEnd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500 миллионов пользователей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Street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View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всех, кто созда</w:t>
      </w:r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>ет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360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градус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контент</w:t>
      </w:r>
      <w:proofErr w:type="spellEnd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делится им</w:t>
      </w:r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социальных сетях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9C470B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сказал Чарльз </w:t>
      </w:r>
      <w:proofErr w:type="spellStart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Армстронг</w:t>
      </w:r>
      <w:proofErr w:type="spellEnd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менеджер </w:t>
      </w:r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</w:t>
      </w:r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Google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Street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View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9C470B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Благодаря </w:t>
      </w:r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>разрешению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16</w:t>
      </w:r>
      <w:r w:rsidR="00AD3C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</w:t>
      </w:r>
      <w:r w:rsidR="00750D50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360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CAM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станет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более предпочтительным выбором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».</w:t>
      </w:r>
    </w:p>
    <w:p w:rsidR="008B1A32" w:rsidRPr="00003058" w:rsidRDefault="008B1A32">
      <w:pPr>
        <w:pStyle w:val="Normal10"/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03058" w:rsidRDefault="00003058">
      <w:pPr>
        <w:pStyle w:val="Normal1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«До недавнего времени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создание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360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градус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ных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видео требовало наличия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дорогой и тяжелой техники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недоступно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обычных </w:t>
      </w:r>
      <w:r w:rsidR="00001DD4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пользователей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9C470B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говорит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Ким </w:t>
      </w:r>
      <w:proofErr w:type="spellStart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Хун-Джу</w:t>
      </w:r>
      <w:proofErr w:type="spellEnd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Ким, вице-президент и руководитель </w:t>
      </w:r>
      <w:r w:rsidR="00001D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отдела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планирования продукции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LG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Mobile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Communications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Company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9C470B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03058"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360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CAM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позволит пол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зователям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легко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создавать свой собственный </w:t>
      </w:r>
      <w:proofErr w:type="spellStart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контент</w:t>
      </w:r>
      <w:proofErr w:type="spellEnd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свободно делиться им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формируя 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новую мобильную экосистему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рамках </w:t>
      </w:r>
      <w:r w:rsidR="00001D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концепции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sz w:val="24"/>
          <w:szCs w:val="24"/>
        </w:rPr>
        <w:t>Playground</w:t>
      </w:r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>».</w:t>
      </w:r>
      <w:proofErr w:type="gramEnd"/>
      <w:r w:rsidRPr="000030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003058" w:rsidRDefault="00003058">
      <w:pPr>
        <w:pStyle w:val="Normal1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81D46" w:rsidRPr="00003058" w:rsidRDefault="00003058">
      <w:pPr>
        <w:pStyle w:val="Normal1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03058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Основные технические характеристики:</w:t>
      </w:r>
    </w:p>
    <w:p w:rsidR="00003058" w:rsidRPr="00003058" w:rsidRDefault="00003058" w:rsidP="00003058">
      <w:pPr>
        <w:pStyle w:val="Normal10"/>
        <w:numPr>
          <w:ilvl w:val="0"/>
          <w:numId w:val="3"/>
        </w:numPr>
        <w:spacing w:line="240" w:lineRule="auto"/>
        <w:ind w:left="426" w:hanging="284"/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</w:pP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Камера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: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13 Мп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х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2 (16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мегапикселей на выходе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)</w:t>
      </w:r>
    </w:p>
    <w:p w:rsidR="00003058" w:rsidRPr="00003058" w:rsidRDefault="00003058" w:rsidP="00003058">
      <w:pPr>
        <w:pStyle w:val="Normal10"/>
        <w:numPr>
          <w:ilvl w:val="0"/>
          <w:numId w:val="3"/>
        </w:numPr>
        <w:spacing w:line="240" w:lineRule="auto"/>
        <w:ind w:left="426" w:hanging="284"/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</w:pP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Режимы съемки: 360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-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градус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ная с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ферическая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/ 180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-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градус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ная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полусферическ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ая</w:t>
      </w:r>
    </w:p>
    <w:p w:rsidR="00003058" w:rsidRPr="00003058" w:rsidRDefault="00003058" w:rsidP="00003058">
      <w:pPr>
        <w:pStyle w:val="Normal10"/>
        <w:numPr>
          <w:ilvl w:val="0"/>
          <w:numId w:val="3"/>
        </w:numPr>
        <w:spacing w:line="240" w:lineRule="auto"/>
        <w:ind w:left="426" w:hanging="284"/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</w:pP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Размер: 40 </w:t>
      </w: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х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97 </w:t>
      </w: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х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25 мм (без крышки)</w:t>
      </w:r>
    </w:p>
    <w:p w:rsidR="00003058" w:rsidRPr="00003058" w:rsidRDefault="00003058" w:rsidP="00003058">
      <w:pPr>
        <w:pStyle w:val="Normal10"/>
        <w:numPr>
          <w:ilvl w:val="0"/>
          <w:numId w:val="3"/>
        </w:numPr>
        <w:spacing w:line="240" w:lineRule="auto"/>
        <w:ind w:left="426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Вес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: 76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,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г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</w:t>
      </w: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без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крышки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</w:p>
    <w:p w:rsidR="00003058" w:rsidRPr="00003058" w:rsidRDefault="00003058" w:rsidP="00003058">
      <w:pPr>
        <w:pStyle w:val="Normal10"/>
        <w:numPr>
          <w:ilvl w:val="0"/>
          <w:numId w:val="3"/>
        </w:numPr>
        <w:spacing w:line="240" w:lineRule="auto"/>
        <w:ind w:left="426" w:hanging="284"/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</w:pP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Звук: Микрофон </w:t>
      </w: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х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3 /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запись 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5.1-канальн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ого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звук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а</w:t>
      </w:r>
    </w:p>
    <w:p w:rsidR="00003058" w:rsidRPr="00003058" w:rsidRDefault="00003058" w:rsidP="00003058">
      <w:pPr>
        <w:pStyle w:val="Normal10"/>
        <w:numPr>
          <w:ilvl w:val="0"/>
          <w:numId w:val="3"/>
        </w:numPr>
        <w:spacing w:line="240" w:lineRule="auto"/>
        <w:ind w:left="426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Аккумулятор</w:t>
      </w:r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: 1200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мАч</w:t>
      </w:r>
      <w:proofErr w:type="spellEnd"/>
    </w:p>
    <w:p w:rsidR="00003058" w:rsidRPr="00003058" w:rsidRDefault="00003058" w:rsidP="00003058">
      <w:pPr>
        <w:pStyle w:val="Normal10"/>
        <w:numPr>
          <w:ilvl w:val="0"/>
          <w:numId w:val="3"/>
        </w:numPr>
        <w:spacing w:line="240" w:lineRule="auto"/>
        <w:ind w:left="426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Память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MicroSD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</w:t>
      </w: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до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 ТБ)</w:t>
      </w:r>
    </w:p>
    <w:p w:rsidR="00003058" w:rsidRPr="00003058" w:rsidRDefault="00003058" w:rsidP="00003058">
      <w:pPr>
        <w:pStyle w:val="Normal10"/>
        <w:numPr>
          <w:ilvl w:val="0"/>
          <w:numId w:val="3"/>
        </w:numPr>
        <w:spacing w:line="240" w:lineRule="auto"/>
        <w:ind w:left="426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Возможности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подключения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: Wi-Fi / Bluetooth</w:t>
      </w:r>
    </w:p>
    <w:p w:rsidR="00D81D46" w:rsidRPr="00003058" w:rsidRDefault="00003058" w:rsidP="00003058">
      <w:pPr>
        <w:pStyle w:val="Normal10"/>
        <w:numPr>
          <w:ilvl w:val="0"/>
          <w:numId w:val="3"/>
        </w:numPr>
        <w:spacing w:after="0" w:line="240" w:lineRule="auto"/>
        <w:ind w:left="426" w:hanging="284"/>
        <w:rPr>
          <w:color w:val="auto"/>
          <w:sz w:val="24"/>
          <w:szCs w:val="24"/>
        </w:rPr>
      </w:pP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Цвет</w:t>
      </w:r>
      <w:proofErr w:type="spellEnd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  <w:proofErr w:type="spellStart"/>
      <w:r w:rsidRPr="00003058">
        <w:rPr>
          <w:rFonts w:ascii="Times New Roman" w:eastAsia="Times New Roman" w:hAnsi="Times New Roman" w:cs="Times New Roman"/>
          <w:color w:val="auto"/>
          <w:sz w:val="24"/>
          <w:szCs w:val="24"/>
        </w:rPr>
        <w:t>серебристый</w:t>
      </w:r>
      <w:proofErr w:type="spellEnd"/>
    </w:p>
    <w:p w:rsidR="00D81D46" w:rsidRPr="00240F0F" w:rsidRDefault="00D81D46">
      <w:pPr>
        <w:pStyle w:val="Normal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1D46" w:rsidRDefault="007E5EE2">
      <w:pPr>
        <w:pStyle w:val="Normal1"/>
        <w:spacing w:line="240" w:lineRule="auto"/>
        <w:jc w:val="center"/>
        <w:rPr>
          <w:rFonts w:ascii="Times New Roman" w:hAnsi="Times New Roman" w:cs="Times New Roman"/>
        </w:rPr>
      </w:pPr>
      <w:r w:rsidRPr="00240F0F">
        <w:rPr>
          <w:rFonts w:ascii="Times New Roman" w:eastAsia="Times New Roman" w:hAnsi="Times New Roman" w:cs="Times New Roman"/>
          <w:sz w:val="24"/>
          <w:szCs w:val="24"/>
        </w:rPr>
        <w:t># # #</w:t>
      </w:r>
    </w:p>
    <w:p w:rsidR="00D81D46" w:rsidRDefault="00D81D46">
      <w:pPr>
        <w:pStyle w:val="Normal1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DD4" w:rsidRPr="00001DD4" w:rsidRDefault="00001DD4" w:rsidP="00001DD4">
      <w:pPr>
        <w:keepNext/>
        <w:keepLines/>
        <w:tabs>
          <w:tab w:val="left" w:pos="6300"/>
        </w:tabs>
        <w:suppressAutoHyphens/>
        <w:spacing w:line="240" w:lineRule="atLeast"/>
        <w:rPr>
          <w:rFonts w:ascii="Times New Roman" w:eastAsia="Times New Roman" w:hAnsi="Times New Roman" w:cs="Times New Roman"/>
          <w:b/>
          <w:color w:val="C5003D"/>
          <w:sz w:val="18"/>
          <w:szCs w:val="18"/>
          <w:shd w:val="clear" w:color="auto" w:fill="FFFFFF"/>
        </w:rPr>
      </w:pPr>
      <w:r w:rsidRPr="00001DD4">
        <w:rPr>
          <w:rFonts w:ascii="Times New Roman" w:eastAsia="Times New Roman" w:hAnsi="Times New Roman" w:cs="Times New Roman"/>
          <w:b/>
          <w:color w:val="C5003D"/>
          <w:sz w:val="18"/>
          <w:szCs w:val="18"/>
          <w:shd w:val="clear" w:color="auto" w:fill="FFFFFF"/>
          <w:lang w:val="ru-RU"/>
        </w:rPr>
        <w:lastRenderedPageBreak/>
        <w:t>О</w:t>
      </w:r>
      <w:r w:rsidRPr="00001DD4">
        <w:rPr>
          <w:rFonts w:ascii="Times New Roman" w:eastAsia="Times New Roman" w:hAnsi="Times New Roman" w:cs="Times New Roman"/>
          <w:b/>
          <w:color w:val="C5003D"/>
          <w:sz w:val="18"/>
          <w:szCs w:val="18"/>
          <w:shd w:val="clear" w:color="auto" w:fill="FFFFFF"/>
        </w:rPr>
        <w:t xml:space="preserve"> </w:t>
      </w:r>
      <w:r w:rsidRPr="00001DD4">
        <w:rPr>
          <w:rFonts w:ascii="Times New Roman" w:eastAsia="Times New Roman" w:hAnsi="Times New Roman" w:cs="Times New Roman"/>
          <w:b/>
          <w:color w:val="C5003D"/>
          <w:sz w:val="18"/>
          <w:szCs w:val="18"/>
          <w:shd w:val="clear" w:color="auto" w:fill="FFFFFF"/>
          <w:lang w:val="ru-RU"/>
        </w:rPr>
        <w:t>компании</w:t>
      </w:r>
      <w:r w:rsidRPr="00001DD4">
        <w:rPr>
          <w:rFonts w:ascii="Times New Roman" w:eastAsia="Times New Roman" w:hAnsi="Times New Roman" w:cs="Times New Roman"/>
          <w:b/>
          <w:color w:val="C5003D"/>
          <w:sz w:val="18"/>
          <w:szCs w:val="18"/>
          <w:shd w:val="clear" w:color="auto" w:fill="FFFFFF"/>
        </w:rPr>
        <w:t xml:space="preserve"> LG Electronics Mobile Communications</w:t>
      </w:r>
    </w:p>
    <w:p w:rsidR="00001DD4" w:rsidRPr="00001DD4" w:rsidRDefault="00001DD4" w:rsidP="00001DD4">
      <w:pPr>
        <w:keepNext/>
        <w:keepLines/>
        <w:suppressAutoHyphens/>
        <w:spacing w:line="240" w:lineRule="atLeast"/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</w:pPr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 xml:space="preserve">Компания LG </w:t>
      </w:r>
      <w:proofErr w:type="spellStart"/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>Electronics</w:t>
      </w:r>
      <w:proofErr w:type="spellEnd"/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 xml:space="preserve"> </w:t>
      </w:r>
      <w:proofErr w:type="spellStart"/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>Mobile</w:t>
      </w:r>
      <w:proofErr w:type="spellEnd"/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 xml:space="preserve"> </w:t>
      </w:r>
      <w:proofErr w:type="spellStart"/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>Communications</w:t>
      </w:r>
      <w:proofErr w:type="spellEnd"/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 xml:space="preserve">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создает телефоны и носимые устройства, которые соответствуют образу жизни множества людей во всем мире. </w:t>
      </w:r>
      <w:proofErr w:type="gramStart"/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>Способствуя расширению возможностей мобильных устройств для пользовательский за счет внедрения уникальных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</w:t>
      </w:r>
      <w:proofErr w:type="gramEnd"/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 xml:space="preserve"> Для получения дополнительной информации, смотрите </w:t>
      </w:r>
      <w:hyperlink r:id="rId8" w:history="1">
        <w:r w:rsidRPr="00001DD4">
          <w:rPr>
            <w:rStyle w:val="Hyperlink"/>
            <w:rFonts w:ascii="Times New Roman" w:eastAsia="MD아트체" w:hAnsi="Times New Roman" w:cs="Times New Roman"/>
            <w:bCs/>
            <w:sz w:val="18"/>
            <w:szCs w:val="18"/>
            <w:lang w:val="ru-RU"/>
          </w:rPr>
          <w:t>www.LG.com</w:t>
        </w:r>
      </w:hyperlink>
      <w:r w:rsidRPr="00001DD4">
        <w:rPr>
          <w:rFonts w:ascii="Times New Roman" w:eastAsia="MD아트체" w:hAnsi="Times New Roman" w:cs="Times New Roman"/>
          <w:bCs/>
          <w:color w:val="111111"/>
          <w:sz w:val="18"/>
          <w:szCs w:val="18"/>
          <w:lang w:val="ru-RU"/>
        </w:rPr>
        <w:t>.</w:t>
      </w:r>
    </w:p>
    <w:p w:rsidR="00D81D46" w:rsidRPr="00240F0F" w:rsidRDefault="00D81D46" w:rsidP="00FA391C">
      <w:pPr>
        <w:keepNext/>
        <w:keepLines/>
        <w:tabs>
          <w:tab w:val="left" w:pos="4320"/>
        </w:tabs>
        <w:spacing w:line="240" w:lineRule="auto"/>
        <w:rPr>
          <w:rFonts w:ascii="Times New Roman" w:eastAsia="Times New Roman" w:hAnsi="Times New Roman" w:cs="Times New Roman"/>
          <w:color w:val="111111"/>
          <w:sz w:val="18"/>
          <w:szCs w:val="18"/>
        </w:rPr>
      </w:pPr>
    </w:p>
    <w:sectPr w:rsidR="00D81D46" w:rsidRPr="00240F0F" w:rsidSect="00240F0F">
      <w:headerReference w:type="default" r:id="rId9"/>
      <w:footerReference w:type="default" r:id="rId10"/>
      <w:pgSz w:w="11909" w:h="16834" w:code="9"/>
      <w:pgMar w:top="2268" w:right="1701" w:bottom="1701" w:left="1701" w:header="720" w:footer="720" w:gutter="0"/>
      <w:cols w:space="720"/>
    </w:sectPr>
  </w:body>
</w:document>
</file>

<file path=word/commentsExtended.xml><?xml version="1.0" encoding="utf-8"?>
<w15:commentsEx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15:commentEx w15:paraId="0B218417" w15:done="0"/>
  <w15:commentEx w15:paraId="0B21841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DD4" w:rsidRDefault="00001DD4">
      <w:pPr>
        <w:spacing w:line="240" w:lineRule="auto"/>
      </w:pPr>
      <w:r>
        <w:separator/>
      </w:r>
    </w:p>
  </w:endnote>
  <w:endnote w:type="continuationSeparator" w:id="0">
    <w:p w:rsidR="00001DD4" w:rsidRDefault="00001DD4">
      <w:pPr>
        <w:spacing w:line="240" w:lineRule="auto"/>
      </w:pPr>
      <w:r>
        <w:continuationSeparator/>
      </w:r>
    </w:p>
  </w:endnote>
  <w:endnote w:id="1">
    <w:p w:rsidR="00750D50" w:rsidRPr="00750D50" w:rsidRDefault="00750D50">
      <w:pPr>
        <w:pStyle w:val="EndnoteText"/>
        <w:rPr>
          <w:rFonts w:ascii="Times New Roman" w:hAnsi="Times New Roman" w:cs="Times New Roman"/>
          <w:lang w:val="ru-RU"/>
        </w:rPr>
      </w:pPr>
      <w:r w:rsidRPr="00750D50">
        <w:rPr>
          <w:rStyle w:val="EndnoteReference"/>
          <w:rFonts w:ascii="Times New Roman" w:hAnsi="Times New Roman" w:cs="Times New Roman"/>
        </w:rPr>
        <w:endnoteRef/>
      </w:r>
      <w:r w:rsidRPr="00750D50">
        <w:rPr>
          <w:rFonts w:ascii="Times New Roman" w:hAnsi="Times New Roman" w:cs="Times New Roman"/>
        </w:rPr>
        <w:t xml:space="preserve"> </w:t>
      </w:r>
      <w:proofErr w:type="spellStart"/>
      <w:r w:rsidRPr="00750D50">
        <w:rPr>
          <w:rFonts w:ascii="Times New Roman" w:hAnsi="Times New Roman" w:cs="Times New Roman"/>
          <w:lang w:val="ru-RU"/>
        </w:rPr>
        <w:t>Оупен</w:t>
      </w:r>
      <w:proofErr w:type="spellEnd"/>
      <w:r w:rsidRPr="00750D5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50D50">
        <w:rPr>
          <w:rFonts w:ascii="Times New Roman" w:hAnsi="Times New Roman" w:cs="Times New Roman"/>
          <w:lang w:val="ru-RU"/>
        </w:rPr>
        <w:t>Сферикл</w:t>
      </w:r>
      <w:proofErr w:type="spellEnd"/>
      <w:r w:rsidRPr="00750D50">
        <w:rPr>
          <w:rFonts w:ascii="Times New Roman" w:hAnsi="Times New Roman" w:cs="Times New Roman"/>
          <w:lang w:val="ru-RU"/>
        </w:rPr>
        <w:t xml:space="preserve"> Камера</w:t>
      </w:r>
    </w:p>
  </w:endnote>
  <w:endnote w:id="2">
    <w:p w:rsidR="00750D50" w:rsidRPr="00750D50" w:rsidRDefault="00750D50">
      <w:pPr>
        <w:pStyle w:val="EndnoteText"/>
        <w:rPr>
          <w:lang w:val="ru-RU"/>
        </w:rPr>
      </w:pPr>
      <w:r w:rsidRPr="00750D50">
        <w:rPr>
          <w:rStyle w:val="EndnoteReference"/>
          <w:rFonts w:ascii="Times New Roman" w:hAnsi="Times New Roman" w:cs="Times New Roman"/>
        </w:rPr>
        <w:endnoteRef/>
      </w:r>
      <w:r w:rsidRPr="00750D50">
        <w:rPr>
          <w:rFonts w:ascii="Times New Roman" w:hAnsi="Times New Roman" w:cs="Times New Roman"/>
        </w:rPr>
        <w:t xml:space="preserve"> </w:t>
      </w:r>
      <w:proofErr w:type="spellStart"/>
      <w:r w:rsidRPr="00750D50">
        <w:rPr>
          <w:rFonts w:ascii="Times New Roman" w:hAnsi="Times New Roman" w:cs="Times New Roman"/>
          <w:lang w:val="ru-RU"/>
        </w:rPr>
        <w:t>Гугл</w:t>
      </w:r>
      <w:proofErr w:type="spellEnd"/>
      <w:r w:rsidRPr="00750D50">
        <w:rPr>
          <w:rFonts w:ascii="Times New Roman" w:hAnsi="Times New Roman" w:cs="Times New Roman"/>
          <w:lang w:val="ru-RU"/>
        </w:rPr>
        <w:t xml:space="preserve"> Стрит</w:t>
      </w:r>
      <w:proofErr w:type="gramStart"/>
      <w:r w:rsidRPr="00750D50">
        <w:rPr>
          <w:rFonts w:ascii="Times New Roman" w:hAnsi="Times New Roman" w:cs="Times New Roman"/>
          <w:lang w:val="ru-RU"/>
        </w:rPr>
        <w:t xml:space="preserve"> В</w:t>
      </w:r>
      <w:proofErr w:type="gramEnd"/>
      <w:r w:rsidRPr="00750D50">
        <w:rPr>
          <w:rFonts w:ascii="Times New Roman" w:hAnsi="Times New Roman" w:cs="Times New Roman"/>
          <w:lang w:val="ru-RU"/>
        </w:rPr>
        <w:t>ью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DD4" w:rsidRPr="00FA391C" w:rsidRDefault="00F1124D">
    <w:pPr>
      <w:pStyle w:val="Footer"/>
      <w:jc w:val="right"/>
      <w:rPr>
        <w:rFonts w:ascii="Times New Roman" w:hAnsi="Times New Roman" w:cs="Times New Roman"/>
        <w:sz w:val="20"/>
      </w:rPr>
    </w:pPr>
    <w:r w:rsidRPr="00FA391C">
      <w:rPr>
        <w:rFonts w:ascii="Times New Roman" w:hAnsi="Times New Roman" w:cs="Times New Roman"/>
        <w:sz w:val="20"/>
      </w:rPr>
      <w:fldChar w:fldCharType="begin"/>
    </w:r>
    <w:r w:rsidR="00001DD4" w:rsidRPr="00FA391C">
      <w:rPr>
        <w:rFonts w:ascii="Times New Roman" w:hAnsi="Times New Roman" w:cs="Times New Roman"/>
        <w:sz w:val="20"/>
      </w:rPr>
      <w:instrText>PAGE   \* MERGEFORMAT</w:instrText>
    </w:r>
    <w:r w:rsidRPr="00FA391C">
      <w:rPr>
        <w:rFonts w:ascii="Times New Roman" w:hAnsi="Times New Roman" w:cs="Times New Roman"/>
        <w:sz w:val="20"/>
      </w:rPr>
      <w:fldChar w:fldCharType="separate"/>
    </w:r>
    <w:r w:rsidR="00D52355" w:rsidRPr="00D52355">
      <w:rPr>
        <w:rFonts w:ascii="Times New Roman" w:hAnsi="Times New Roman" w:cs="Times New Roman"/>
        <w:noProof/>
        <w:sz w:val="20"/>
        <w:lang w:val="ko-KR"/>
      </w:rPr>
      <w:t>1</w:t>
    </w:r>
    <w:r w:rsidRPr="00FA391C">
      <w:rPr>
        <w:rFonts w:ascii="Times New Roman" w:hAnsi="Times New Roman" w:cs="Times New Roman"/>
        <w:sz w:val="20"/>
      </w:rPr>
      <w:fldChar w:fldCharType="end"/>
    </w:r>
  </w:p>
  <w:p w:rsidR="00001DD4" w:rsidRDefault="00001D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DD4" w:rsidRDefault="00001DD4">
      <w:pPr>
        <w:spacing w:line="240" w:lineRule="auto"/>
      </w:pPr>
      <w:r>
        <w:separator/>
      </w:r>
    </w:p>
  </w:footnote>
  <w:footnote w:type="continuationSeparator" w:id="0">
    <w:p w:rsidR="00001DD4" w:rsidRDefault="00001DD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DD4" w:rsidRPr="00240F0F" w:rsidRDefault="00001DD4" w:rsidP="00240F0F">
    <w:pPr>
      <w:pStyle w:val="Header"/>
      <w:tabs>
        <w:tab w:val="clear" w:pos="4513"/>
        <w:tab w:val="clear" w:pos="9026"/>
        <w:tab w:val="right" w:pos="8067"/>
      </w:tabs>
      <w:spacing w:line="480" w:lineRule="auto"/>
      <w:ind w:right="440"/>
      <w:rPr>
        <w:rFonts w:ascii="Trebuchet MS" w:hAnsi="Trebuchet MS"/>
        <w:b/>
        <w:color w:val="808080"/>
        <w:sz w:val="14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-389890</wp:posOffset>
          </wp:positionH>
          <wp:positionV relativeFrom="paragraph">
            <wp:posOffset>-76200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ab/>
    </w:r>
  </w:p>
  <w:p w:rsidR="00001DD4" w:rsidRPr="00240F0F" w:rsidRDefault="00001DD4" w:rsidP="00240F0F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001DD4" w:rsidRDefault="00001DD4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ED9"/>
    <w:multiLevelType w:val="multilevel"/>
    <w:tmpl w:val="4E487A0E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1">
    <w:nsid w:val="6F736AF9"/>
    <w:multiLevelType w:val="multilevel"/>
    <w:tmpl w:val="3B5806C0"/>
    <w:lvl w:ilvl="0">
      <w:start w:val="1"/>
      <w:numFmt w:val="bullet"/>
      <w:lvlText w:val=""/>
      <w:lvlJc w:val="left"/>
      <w:pPr>
        <w:ind w:left="3712" w:firstLine="400"/>
      </w:pPr>
      <w:rPr>
        <w:rFonts w:ascii="Wingdings" w:hAnsi="Wingdings" w:hint="default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2">
    <w:nsid w:val="6F9A26B6"/>
    <w:multiLevelType w:val="hybridMultilevel"/>
    <w:tmpl w:val="A23C7D92"/>
    <w:lvl w:ilvl="0" w:tplc="CAF6F62A">
      <w:numFmt w:val="bullet"/>
      <w:lvlText w:val="-"/>
      <w:lvlJc w:val="left"/>
      <w:pPr>
        <w:ind w:left="760" w:hanging="360"/>
      </w:pPr>
      <w:rPr>
        <w:rFonts w:ascii="Arial" w:hAnsi="Arial" w:cs="Arial" w:hint="default"/>
      </w:rPr>
    </w:lvl>
    <w:lvl w:ilvl="1" w:tplc="3490C19C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50816F6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0765240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5F04064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E900366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DB2652C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F66A2B4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76ABF0C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B38C6"/>
    <w:rsid w:val="00001DD4"/>
    <w:rsid w:val="00003058"/>
    <w:rsid w:val="00004279"/>
    <w:rsid w:val="00006892"/>
    <w:rsid w:val="0001014C"/>
    <w:rsid w:val="000215B1"/>
    <w:rsid w:val="0002244E"/>
    <w:rsid w:val="00027A33"/>
    <w:rsid w:val="000314FA"/>
    <w:rsid w:val="00037C4D"/>
    <w:rsid w:val="00037F2E"/>
    <w:rsid w:val="00041973"/>
    <w:rsid w:val="00054050"/>
    <w:rsid w:val="0005604B"/>
    <w:rsid w:val="00066B10"/>
    <w:rsid w:val="00076D4A"/>
    <w:rsid w:val="0009428C"/>
    <w:rsid w:val="00095AB3"/>
    <w:rsid w:val="000A435F"/>
    <w:rsid w:val="000B1A67"/>
    <w:rsid w:val="000C0BAB"/>
    <w:rsid w:val="000C5451"/>
    <w:rsid w:val="000C7C62"/>
    <w:rsid w:val="000E3C02"/>
    <w:rsid w:val="000E73E1"/>
    <w:rsid w:val="000F308B"/>
    <w:rsid w:val="00102E12"/>
    <w:rsid w:val="00105017"/>
    <w:rsid w:val="001072E0"/>
    <w:rsid w:val="0011220D"/>
    <w:rsid w:val="00132BC3"/>
    <w:rsid w:val="0013305E"/>
    <w:rsid w:val="00142962"/>
    <w:rsid w:val="001514EA"/>
    <w:rsid w:val="00152E62"/>
    <w:rsid w:val="00173A23"/>
    <w:rsid w:val="00173C8C"/>
    <w:rsid w:val="001742A2"/>
    <w:rsid w:val="001A22E4"/>
    <w:rsid w:val="001C01F6"/>
    <w:rsid w:val="001E4A02"/>
    <w:rsid w:val="001E6657"/>
    <w:rsid w:val="001F47E1"/>
    <w:rsid w:val="0020475F"/>
    <w:rsid w:val="00206474"/>
    <w:rsid w:val="002220BA"/>
    <w:rsid w:val="0022218E"/>
    <w:rsid w:val="00224E14"/>
    <w:rsid w:val="002314CA"/>
    <w:rsid w:val="002317A5"/>
    <w:rsid w:val="00232B40"/>
    <w:rsid w:val="00240F0F"/>
    <w:rsid w:val="00246E93"/>
    <w:rsid w:val="00247986"/>
    <w:rsid w:val="002540C5"/>
    <w:rsid w:val="00256EF4"/>
    <w:rsid w:val="00257405"/>
    <w:rsid w:val="002613D2"/>
    <w:rsid w:val="00264257"/>
    <w:rsid w:val="00283621"/>
    <w:rsid w:val="00293049"/>
    <w:rsid w:val="002964EC"/>
    <w:rsid w:val="002A3049"/>
    <w:rsid w:val="002A3F58"/>
    <w:rsid w:val="002B2B6D"/>
    <w:rsid w:val="002C1F21"/>
    <w:rsid w:val="002C3406"/>
    <w:rsid w:val="002C39B1"/>
    <w:rsid w:val="002C5E4F"/>
    <w:rsid w:val="002C765E"/>
    <w:rsid w:val="002D06B8"/>
    <w:rsid w:val="002E310B"/>
    <w:rsid w:val="002E3ADB"/>
    <w:rsid w:val="0030254C"/>
    <w:rsid w:val="00305794"/>
    <w:rsid w:val="00312635"/>
    <w:rsid w:val="00322BE3"/>
    <w:rsid w:val="00323812"/>
    <w:rsid w:val="00327016"/>
    <w:rsid w:val="0033778A"/>
    <w:rsid w:val="00337CBD"/>
    <w:rsid w:val="003442AF"/>
    <w:rsid w:val="0036266D"/>
    <w:rsid w:val="00362767"/>
    <w:rsid w:val="003635F1"/>
    <w:rsid w:val="00375DEE"/>
    <w:rsid w:val="00377F5C"/>
    <w:rsid w:val="0038162A"/>
    <w:rsid w:val="003818EB"/>
    <w:rsid w:val="00382DE7"/>
    <w:rsid w:val="00383714"/>
    <w:rsid w:val="00390FBD"/>
    <w:rsid w:val="00391279"/>
    <w:rsid w:val="00395A75"/>
    <w:rsid w:val="003A38FF"/>
    <w:rsid w:val="003B3B6D"/>
    <w:rsid w:val="003C6593"/>
    <w:rsid w:val="003C7152"/>
    <w:rsid w:val="003D2D7B"/>
    <w:rsid w:val="004101E4"/>
    <w:rsid w:val="004418F0"/>
    <w:rsid w:val="00463AC8"/>
    <w:rsid w:val="004644A4"/>
    <w:rsid w:val="00465664"/>
    <w:rsid w:val="0046796C"/>
    <w:rsid w:val="00467C58"/>
    <w:rsid w:val="00483E4F"/>
    <w:rsid w:val="00492655"/>
    <w:rsid w:val="004B503F"/>
    <w:rsid w:val="004B776F"/>
    <w:rsid w:val="004C6757"/>
    <w:rsid w:val="004C7193"/>
    <w:rsid w:val="004D081B"/>
    <w:rsid w:val="004D136A"/>
    <w:rsid w:val="004D3281"/>
    <w:rsid w:val="004E1103"/>
    <w:rsid w:val="004E2298"/>
    <w:rsid w:val="004E2AE6"/>
    <w:rsid w:val="004E574F"/>
    <w:rsid w:val="004E5A7D"/>
    <w:rsid w:val="004E6649"/>
    <w:rsid w:val="00505344"/>
    <w:rsid w:val="00506D76"/>
    <w:rsid w:val="005070B2"/>
    <w:rsid w:val="00510950"/>
    <w:rsid w:val="005357A2"/>
    <w:rsid w:val="00552642"/>
    <w:rsid w:val="00562E0A"/>
    <w:rsid w:val="005724F4"/>
    <w:rsid w:val="005737EA"/>
    <w:rsid w:val="00576204"/>
    <w:rsid w:val="00594B24"/>
    <w:rsid w:val="00594EBE"/>
    <w:rsid w:val="005A7558"/>
    <w:rsid w:val="005C0948"/>
    <w:rsid w:val="005C5CD8"/>
    <w:rsid w:val="005D7C5E"/>
    <w:rsid w:val="005E0BB8"/>
    <w:rsid w:val="005F114A"/>
    <w:rsid w:val="00613F6A"/>
    <w:rsid w:val="00630AFA"/>
    <w:rsid w:val="00632F62"/>
    <w:rsid w:val="00633A67"/>
    <w:rsid w:val="00635FB6"/>
    <w:rsid w:val="00636A44"/>
    <w:rsid w:val="00644C1F"/>
    <w:rsid w:val="00652D76"/>
    <w:rsid w:val="0065453A"/>
    <w:rsid w:val="006652A5"/>
    <w:rsid w:val="006778CC"/>
    <w:rsid w:val="006830F5"/>
    <w:rsid w:val="00693DBF"/>
    <w:rsid w:val="006A77C2"/>
    <w:rsid w:val="006B7B15"/>
    <w:rsid w:val="006E0FDA"/>
    <w:rsid w:val="006E2333"/>
    <w:rsid w:val="006E2FE3"/>
    <w:rsid w:val="006E5231"/>
    <w:rsid w:val="006F0805"/>
    <w:rsid w:val="006F392C"/>
    <w:rsid w:val="006F3C0C"/>
    <w:rsid w:val="006F5089"/>
    <w:rsid w:val="007016DC"/>
    <w:rsid w:val="00710C0B"/>
    <w:rsid w:val="00710E39"/>
    <w:rsid w:val="00713243"/>
    <w:rsid w:val="007356F8"/>
    <w:rsid w:val="00737197"/>
    <w:rsid w:val="00744F7E"/>
    <w:rsid w:val="00750D50"/>
    <w:rsid w:val="00763CB4"/>
    <w:rsid w:val="00764558"/>
    <w:rsid w:val="00771356"/>
    <w:rsid w:val="00782443"/>
    <w:rsid w:val="007851AC"/>
    <w:rsid w:val="007A71AE"/>
    <w:rsid w:val="007A73A2"/>
    <w:rsid w:val="007B1089"/>
    <w:rsid w:val="007B1D19"/>
    <w:rsid w:val="007D1540"/>
    <w:rsid w:val="007D1AC2"/>
    <w:rsid w:val="007D771A"/>
    <w:rsid w:val="007E5EE2"/>
    <w:rsid w:val="00807104"/>
    <w:rsid w:val="008154AA"/>
    <w:rsid w:val="00822962"/>
    <w:rsid w:val="00822D6D"/>
    <w:rsid w:val="00851E2A"/>
    <w:rsid w:val="00877309"/>
    <w:rsid w:val="008913BA"/>
    <w:rsid w:val="008954B6"/>
    <w:rsid w:val="008B1A32"/>
    <w:rsid w:val="008C0A2D"/>
    <w:rsid w:val="008C2E39"/>
    <w:rsid w:val="008C709E"/>
    <w:rsid w:val="008D27D9"/>
    <w:rsid w:val="008E0899"/>
    <w:rsid w:val="008E2CD1"/>
    <w:rsid w:val="008F1244"/>
    <w:rsid w:val="008F618F"/>
    <w:rsid w:val="008F6982"/>
    <w:rsid w:val="00904208"/>
    <w:rsid w:val="00927801"/>
    <w:rsid w:val="00932AFF"/>
    <w:rsid w:val="009349E1"/>
    <w:rsid w:val="00946F89"/>
    <w:rsid w:val="009546B5"/>
    <w:rsid w:val="00973C50"/>
    <w:rsid w:val="00975050"/>
    <w:rsid w:val="00984962"/>
    <w:rsid w:val="00984E78"/>
    <w:rsid w:val="009911BB"/>
    <w:rsid w:val="009A73EF"/>
    <w:rsid w:val="009C470B"/>
    <w:rsid w:val="009C47CA"/>
    <w:rsid w:val="009E287D"/>
    <w:rsid w:val="009E3B45"/>
    <w:rsid w:val="009E48F2"/>
    <w:rsid w:val="009E54C6"/>
    <w:rsid w:val="009F414E"/>
    <w:rsid w:val="009F7DAA"/>
    <w:rsid w:val="00A118D7"/>
    <w:rsid w:val="00A1773F"/>
    <w:rsid w:val="00A351C5"/>
    <w:rsid w:val="00A440B4"/>
    <w:rsid w:val="00A53A6C"/>
    <w:rsid w:val="00A53DEA"/>
    <w:rsid w:val="00A634E8"/>
    <w:rsid w:val="00A77143"/>
    <w:rsid w:val="00AA2160"/>
    <w:rsid w:val="00AA3B9C"/>
    <w:rsid w:val="00AA773E"/>
    <w:rsid w:val="00AB28FA"/>
    <w:rsid w:val="00AB38C6"/>
    <w:rsid w:val="00AB423C"/>
    <w:rsid w:val="00AC2CD4"/>
    <w:rsid w:val="00AD1155"/>
    <w:rsid w:val="00AD3C50"/>
    <w:rsid w:val="00AF5104"/>
    <w:rsid w:val="00B22CEC"/>
    <w:rsid w:val="00B237AC"/>
    <w:rsid w:val="00B32FF0"/>
    <w:rsid w:val="00B35099"/>
    <w:rsid w:val="00B361BD"/>
    <w:rsid w:val="00B4436D"/>
    <w:rsid w:val="00B4462D"/>
    <w:rsid w:val="00B65E7B"/>
    <w:rsid w:val="00B81242"/>
    <w:rsid w:val="00B95C53"/>
    <w:rsid w:val="00B96FD1"/>
    <w:rsid w:val="00BA2D6B"/>
    <w:rsid w:val="00BC4291"/>
    <w:rsid w:val="00BD11FE"/>
    <w:rsid w:val="00BD2088"/>
    <w:rsid w:val="00BD7310"/>
    <w:rsid w:val="00BE7CDC"/>
    <w:rsid w:val="00BF08C7"/>
    <w:rsid w:val="00BF49BB"/>
    <w:rsid w:val="00BF4D2B"/>
    <w:rsid w:val="00C027A6"/>
    <w:rsid w:val="00C06400"/>
    <w:rsid w:val="00C11414"/>
    <w:rsid w:val="00C11ED9"/>
    <w:rsid w:val="00C222F0"/>
    <w:rsid w:val="00C25EAE"/>
    <w:rsid w:val="00C43B8F"/>
    <w:rsid w:val="00C5251B"/>
    <w:rsid w:val="00C54E20"/>
    <w:rsid w:val="00C67776"/>
    <w:rsid w:val="00C777B3"/>
    <w:rsid w:val="00C9788D"/>
    <w:rsid w:val="00CB2BF2"/>
    <w:rsid w:val="00CC2331"/>
    <w:rsid w:val="00CD2291"/>
    <w:rsid w:val="00CD6002"/>
    <w:rsid w:val="00CD75E9"/>
    <w:rsid w:val="00CE526B"/>
    <w:rsid w:val="00D126A3"/>
    <w:rsid w:val="00D206A1"/>
    <w:rsid w:val="00D22220"/>
    <w:rsid w:val="00D22532"/>
    <w:rsid w:val="00D36466"/>
    <w:rsid w:val="00D52355"/>
    <w:rsid w:val="00D55C62"/>
    <w:rsid w:val="00D57508"/>
    <w:rsid w:val="00D616DB"/>
    <w:rsid w:val="00D662E5"/>
    <w:rsid w:val="00D7286C"/>
    <w:rsid w:val="00D81D46"/>
    <w:rsid w:val="00D92A02"/>
    <w:rsid w:val="00D93248"/>
    <w:rsid w:val="00D935AA"/>
    <w:rsid w:val="00DA4D70"/>
    <w:rsid w:val="00DB09F3"/>
    <w:rsid w:val="00DB202B"/>
    <w:rsid w:val="00DB2D8D"/>
    <w:rsid w:val="00DB38DE"/>
    <w:rsid w:val="00DB54C3"/>
    <w:rsid w:val="00DB6249"/>
    <w:rsid w:val="00DB7BA1"/>
    <w:rsid w:val="00DC1C80"/>
    <w:rsid w:val="00DC5D7F"/>
    <w:rsid w:val="00DD2984"/>
    <w:rsid w:val="00DE01C9"/>
    <w:rsid w:val="00DF1836"/>
    <w:rsid w:val="00DF44FF"/>
    <w:rsid w:val="00E171D6"/>
    <w:rsid w:val="00E225AC"/>
    <w:rsid w:val="00E301D8"/>
    <w:rsid w:val="00E36685"/>
    <w:rsid w:val="00E417FD"/>
    <w:rsid w:val="00E67899"/>
    <w:rsid w:val="00E70A68"/>
    <w:rsid w:val="00E72C1B"/>
    <w:rsid w:val="00E802CA"/>
    <w:rsid w:val="00E86341"/>
    <w:rsid w:val="00E93565"/>
    <w:rsid w:val="00EB7EF6"/>
    <w:rsid w:val="00EC3842"/>
    <w:rsid w:val="00EC7775"/>
    <w:rsid w:val="00ED457D"/>
    <w:rsid w:val="00ED4E1A"/>
    <w:rsid w:val="00EF571B"/>
    <w:rsid w:val="00F0059E"/>
    <w:rsid w:val="00F1124D"/>
    <w:rsid w:val="00F20CC1"/>
    <w:rsid w:val="00F310CD"/>
    <w:rsid w:val="00F33C29"/>
    <w:rsid w:val="00F34DCE"/>
    <w:rsid w:val="00F46CDC"/>
    <w:rsid w:val="00F5229E"/>
    <w:rsid w:val="00F56387"/>
    <w:rsid w:val="00F64EA0"/>
    <w:rsid w:val="00F6668A"/>
    <w:rsid w:val="00F6775B"/>
    <w:rsid w:val="00F80056"/>
    <w:rsid w:val="00F82FE1"/>
    <w:rsid w:val="00F84182"/>
    <w:rsid w:val="00F850A6"/>
    <w:rsid w:val="00F86D27"/>
    <w:rsid w:val="00FA391C"/>
    <w:rsid w:val="00FB118F"/>
    <w:rsid w:val="00FD4137"/>
    <w:rsid w:val="00FD423C"/>
    <w:rsid w:val="00FF5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D2B"/>
    <w:pPr>
      <w:jc w:val="both"/>
    </w:pPr>
  </w:style>
  <w:style w:type="paragraph" w:styleId="Heading1">
    <w:name w:val="heading 1"/>
    <w:basedOn w:val="Normal1"/>
    <w:rsid w:val="00BF4D2B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rsid w:val="00BF4D2B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rsid w:val="00BF4D2B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rsid w:val="00BF4D2B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rsid w:val="00BF4D2B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rsid w:val="00BF4D2B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F4D2B"/>
  </w:style>
  <w:style w:type="table" w:customStyle="1" w:styleId="TableNormal1">
    <w:name w:val="Table Normal1"/>
    <w:rsid w:val="00BF4D2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rsid w:val="00BF4D2B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rsid w:val="00BF4D2B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rsid w:val="00BF4D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4D2B"/>
  </w:style>
  <w:style w:type="paragraph" w:styleId="Footer">
    <w:name w:val="footer"/>
    <w:basedOn w:val="Normal"/>
    <w:link w:val="FooterChar"/>
    <w:uiPriority w:val="99"/>
    <w:rsid w:val="00BF4D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4D2B"/>
  </w:style>
  <w:style w:type="paragraph" w:styleId="BalloonText">
    <w:name w:val="Balloon Text"/>
    <w:basedOn w:val="Normal"/>
    <w:link w:val="BalloonTextChar"/>
    <w:uiPriority w:val="99"/>
    <w:rsid w:val="00BF4D2B"/>
    <w:pPr>
      <w:spacing w:line="240" w:lineRule="auto"/>
    </w:pPr>
    <w:rPr>
      <w:rFonts w:ascii="Malgun Gothic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F4D2B"/>
    <w:rPr>
      <w:rFonts w:ascii="Malgun Gothic"/>
      <w:sz w:val="16"/>
      <w:szCs w:val="16"/>
    </w:rPr>
  </w:style>
  <w:style w:type="paragraph" w:customStyle="1" w:styleId="Normal10">
    <w:name w:val="Normal1"/>
    <w:rsid w:val="00BF4D2B"/>
    <w:pPr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BF4D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BF4D2B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BF4D2B"/>
  </w:style>
  <w:style w:type="paragraph" w:styleId="CommentSubject">
    <w:name w:val="annotation subject"/>
    <w:basedOn w:val="CommentText"/>
    <w:link w:val="CommentSubjectChar"/>
    <w:uiPriority w:val="99"/>
    <w:rsid w:val="00BF4D2B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F4D2B"/>
    <w:rPr>
      <w:b/>
    </w:rPr>
  </w:style>
  <w:style w:type="paragraph" w:styleId="DocumentMap">
    <w:name w:val="Document Map"/>
    <w:basedOn w:val="Normal"/>
    <w:link w:val="DocumentMapChar"/>
    <w:uiPriority w:val="99"/>
    <w:rsid w:val="00BF4D2B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F4D2B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rsid w:val="00BF4D2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F4D2B"/>
  </w:style>
  <w:style w:type="paragraph" w:styleId="EndnoteText">
    <w:name w:val="endnote text"/>
    <w:basedOn w:val="Normal"/>
    <w:link w:val="EndnoteTextChar"/>
    <w:uiPriority w:val="99"/>
    <w:semiHidden/>
    <w:unhideWhenUsed/>
    <w:rsid w:val="00750D50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0D5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50D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</w:style>
  <w:style w:type="paragraph" w:styleId="1">
    <w:name w:val="heading 1"/>
    <w:basedOn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1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1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5"/>
    <w:uiPriority w:val="99"/>
  </w:style>
  <w:style w:type="paragraph" w:styleId="a6">
    <w:name w:val="footer"/>
    <w:basedOn w:val="a"/>
    <w:link w:val="Char0"/>
    <w:uiPriority w:val="99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6"/>
    <w:uiPriority w:val="99"/>
  </w:style>
  <w:style w:type="paragraph" w:styleId="a7">
    <w:name w:val="Balloon Text"/>
    <w:basedOn w:val="a"/>
    <w:link w:val="Char1"/>
    <w:uiPriority w:val="99"/>
    <w:pPr>
      <w:spacing w:line="240" w:lineRule="auto"/>
    </w:pPr>
    <w:rPr>
      <w:rFonts w:ascii="맑은 고딕"/>
      <w:sz w:val="16"/>
      <w:szCs w:val="16"/>
    </w:rPr>
  </w:style>
  <w:style w:type="character" w:customStyle="1" w:styleId="Char1">
    <w:name w:val="풍선 도움말 텍스트 Char"/>
    <w:basedOn w:val="a0"/>
    <w:link w:val="a7"/>
    <w:uiPriority w:val="99"/>
    <w:rPr>
      <w:rFonts w:ascii="맑은 고딕"/>
      <w:sz w:val="16"/>
      <w:szCs w:val="16"/>
    </w:rPr>
  </w:style>
  <w:style w:type="paragraph" w:customStyle="1" w:styleId="Normal10">
    <w:name w:val="Normal1"/>
    <w:pPr>
      <w:spacing w:after="200"/>
      <w:jc w:val="both"/>
    </w:pPr>
    <w:rPr>
      <w:rFonts w:ascii="맑은 고딕" w:hAnsi="맑은 고딕" w:cs="맑은 고딕"/>
      <w:sz w:val="20"/>
      <w:szCs w:val="20"/>
    </w:rPr>
  </w:style>
  <w:style w:type="character" w:styleId="a8">
    <w:name w:val="annotation reference"/>
    <w:basedOn w:val="a0"/>
    <w:uiPriority w:val="99"/>
    <w:rPr>
      <w:sz w:val="18"/>
      <w:szCs w:val="18"/>
    </w:rPr>
  </w:style>
  <w:style w:type="paragraph" w:styleId="a9">
    <w:name w:val="annotation text"/>
    <w:basedOn w:val="a"/>
    <w:link w:val="Char2"/>
    <w:uiPriority w:val="99"/>
    <w:pPr>
      <w:jc w:val="left"/>
    </w:pPr>
  </w:style>
  <w:style w:type="character" w:customStyle="1" w:styleId="Char2">
    <w:name w:val="메모 텍스트 Char"/>
    <w:basedOn w:val="a0"/>
    <w:link w:val="a9"/>
    <w:uiPriority w:val="99"/>
  </w:style>
  <w:style w:type="paragraph" w:styleId="aa">
    <w:name w:val="annotation subject"/>
    <w:basedOn w:val="a9"/>
    <w:link w:val="Char3"/>
    <w:uiPriority w:val="99"/>
    <w:rPr>
      <w:b/>
    </w:rPr>
  </w:style>
  <w:style w:type="character" w:customStyle="1" w:styleId="Char3">
    <w:name w:val="메모 주제 Char"/>
    <w:basedOn w:val="Char2"/>
    <w:link w:val="aa"/>
    <w:uiPriority w:val="99"/>
    <w:rPr>
      <w:b/>
    </w:rPr>
  </w:style>
  <w:style w:type="paragraph" w:styleId="ab">
    <w:name w:val="Document Map"/>
    <w:basedOn w:val="a"/>
    <w:link w:val="Char4"/>
    <w:uiPriority w:val="99"/>
    <w:rPr>
      <w:rFonts w:ascii="굴림" w:eastAsia="굴림"/>
      <w:sz w:val="16"/>
      <w:szCs w:val="16"/>
    </w:rPr>
  </w:style>
  <w:style w:type="character" w:customStyle="1" w:styleId="Char4">
    <w:name w:val="문서 구조 Char"/>
    <w:basedOn w:val="a0"/>
    <w:link w:val="ab"/>
    <w:uiPriority w:val="99"/>
    <w:rPr>
      <w:rFonts w:ascii="굴림" w:eastAsia="굴림"/>
      <w:sz w:val="16"/>
      <w:szCs w:val="16"/>
    </w:rPr>
  </w:style>
  <w:style w:type="character" w:styleId="ac">
    <w:name w:val="Hyperlink"/>
    <w:basedOn w:val="a0"/>
    <w:uiPriority w:val="99"/>
    <w:rPr>
      <w:color w:val="0000FF"/>
      <w:u w:val="single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80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298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EB67D-557D-4ABB-801B-54278858B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marina.kontaurova</cp:lastModifiedBy>
  <cp:revision>4</cp:revision>
  <cp:lastPrinted>2016-03-03T15:12:00Z</cp:lastPrinted>
  <dcterms:created xsi:type="dcterms:W3CDTF">2016-03-04T05:58:00Z</dcterms:created>
  <dcterms:modified xsi:type="dcterms:W3CDTF">2016-03-04T05:58:00Z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