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7408" w:rsidRPr="00AC40D8" w:rsidRDefault="00327408" w:rsidP="00327408">
      <w:pPr>
        <w:tabs>
          <w:tab w:val="left" w:pos="540"/>
        </w:tabs>
        <w:jc w:val="center"/>
        <w:rPr>
          <w:b/>
          <w:sz w:val="28"/>
          <w:szCs w:val="28"/>
          <w:lang w:val="ru-RU" w:eastAsia="en-US"/>
        </w:rPr>
      </w:pPr>
      <w:r w:rsidRPr="00AC40D8">
        <w:rPr>
          <w:b/>
          <w:sz w:val="28"/>
          <w:szCs w:val="28"/>
          <w:lang w:val="ru-RU" w:eastAsia="en-US"/>
        </w:rPr>
        <w:t xml:space="preserve">Умные инверторные технологии </w:t>
      </w:r>
      <w:r w:rsidR="00AC40D8">
        <w:rPr>
          <w:b/>
          <w:sz w:val="28"/>
          <w:szCs w:val="28"/>
          <w:lang w:eastAsia="en-US"/>
        </w:rPr>
        <w:t>LG</w:t>
      </w:r>
      <w:r w:rsidRPr="00AC40D8">
        <w:rPr>
          <w:b/>
          <w:sz w:val="28"/>
          <w:szCs w:val="28"/>
          <w:lang w:val="ru-RU" w:eastAsia="en-US"/>
        </w:rPr>
        <w:t xml:space="preserve"> для комфортного и рационального стиля жизни    </w:t>
      </w:r>
    </w:p>
    <w:p w:rsidR="00327408" w:rsidRPr="00CD7252" w:rsidRDefault="00327408" w:rsidP="00327408">
      <w:pPr>
        <w:tabs>
          <w:tab w:val="left" w:pos="540"/>
        </w:tabs>
        <w:rPr>
          <w:i/>
          <w:lang w:val="ru-RU" w:eastAsia="en-US"/>
        </w:rPr>
      </w:pPr>
    </w:p>
    <w:p w:rsidR="00327408" w:rsidRPr="00336264" w:rsidRDefault="00327408" w:rsidP="00327408">
      <w:pPr>
        <w:rPr>
          <w:lang w:val="ru-RU" w:eastAsia="en-US"/>
        </w:rPr>
      </w:pPr>
    </w:p>
    <w:p w:rsidR="00FA4088" w:rsidRDefault="00327408" w:rsidP="00327408">
      <w:pPr>
        <w:spacing w:line="360" w:lineRule="auto"/>
        <w:jc w:val="both"/>
        <w:rPr>
          <w:lang w:val="ru-RU" w:eastAsia="ko-KR"/>
        </w:rPr>
      </w:pPr>
      <w:r>
        <w:rPr>
          <w:b/>
          <w:lang w:val="ru-RU" w:eastAsia="ko-KR"/>
        </w:rPr>
        <w:t>МОСКВА, 19 декабря</w:t>
      </w:r>
      <w:r w:rsidRPr="00BB30AB">
        <w:rPr>
          <w:b/>
          <w:lang w:val="ru-RU" w:eastAsia="ko-KR"/>
        </w:rPr>
        <w:t xml:space="preserve"> </w:t>
      </w:r>
      <w:r>
        <w:rPr>
          <w:b/>
          <w:lang w:val="ru-RU" w:eastAsia="ko-KR"/>
        </w:rPr>
        <w:t>2016</w:t>
      </w:r>
      <w:r w:rsidRPr="00BB30AB">
        <w:rPr>
          <w:b/>
          <w:lang w:val="ru-RU" w:eastAsia="ko-KR"/>
        </w:rPr>
        <w:t xml:space="preserve"> г. ― </w:t>
      </w:r>
      <w:r w:rsidRPr="00CD7252">
        <w:rPr>
          <w:lang w:val="ru-RU" w:eastAsia="ko-KR"/>
        </w:rPr>
        <w:t xml:space="preserve">В преддверии Нового </w:t>
      </w:r>
      <w:r>
        <w:rPr>
          <w:lang w:val="ru-RU" w:eastAsia="ko-KR"/>
        </w:rPr>
        <w:t xml:space="preserve">года </w:t>
      </w:r>
      <w:r w:rsidRPr="00CD7252">
        <w:rPr>
          <w:lang w:eastAsia="ko-KR"/>
        </w:rPr>
        <w:t>LG</w:t>
      </w:r>
      <w:r w:rsidRPr="00CD7252">
        <w:rPr>
          <w:lang w:val="ru-RU" w:eastAsia="ko-KR"/>
        </w:rPr>
        <w:t xml:space="preserve"> </w:t>
      </w:r>
      <w:r w:rsidRPr="00CD7252">
        <w:rPr>
          <w:lang w:eastAsia="ko-KR"/>
        </w:rPr>
        <w:t>Electronics</w:t>
      </w:r>
      <w:r w:rsidRPr="00CD7252">
        <w:rPr>
          <w:lang w:val="ru-RU" w:eastAsia="ko-KR"/>
        </w:rPr>
        <w:t xml:space="preserve"> </w:t>
      </w:r>
      <w:r>
        <w:rPr>
          <w:lang w:val="ru-RU" w:eastAsia="ko-KR"/>
        </w:rPr>
        <w:t>р</w:t>
      </w:r>
      <w:r w:rsidR="00332718">
        <w:rPr>
          <w:lang w:val="ru-RU" w:eastAsia="ko-KR"/>
        </w:rPr>
        <w:t>еализует многоуровневую кампанию</w:t>
      </w:r>
      <w:r>
        <w:rPr>
          <w:lang w:val="ru-RU" w:eastAsia="ko-KR"/>
        </w:rPr>
        <w:t xml:space="preserve"> в поддержку умных инверторных технологий компании. Ее кульминацией стала интеллектуальная викторина, в которой пользователи со всей страны смогли сразиться за призы сначала в онлайн версии популярной игры «Мозгва», а затем в финале, прошедшем в непринужденной праздничной атмосфере в ресторане </w:t>
      </w:r>
      <w:r>
        <w:rPr>
          <w:lang w:eastAsia="ko-KR"/>
        </w:rPr>
        <w:t>Coin</w:t>
      </w:r>
      <w:r w:rsidRPr="009A21D2">
        <w:rPr>
          <w:lang w:val="ru-RU" w:eastAsia="ko-KR"/>
        </w:rPr>
        <w:t xml:space="preserve"> </w:t>
      </w:r>
      <w:r>
        <w:rPr>
          <w:lang w:eastAsia="ko-KR"/>
        </w:rPr>
        <w:t>Hall</w:t>
      </w:r>
      <w:r>
        <w:rPr>
          <w:lang w:val="ru-RU" w:eastAsia="ko-KR"/>
        </w:rPr>
        <w:t xml:space="preserve"> в Москве</w:t>
      </w:r>
      <w:r w:rsidRPr="00D74E43">
        <w:rPr>
          <w:lang w:val="ru-RU" w:eastAsia="ko-KR"/>
        </w:rPr>
        <w:t xml:space="preserve"> </w:t>
      </w:r>
      <w:r>
        <w:rPr>
          <w:lang w:val="ru-RU" w:eastAsia="ko-KR"/>
        </w:rPr>
        <w:t>в присутствии более чем 300 человек</w:t>
      </w:r>
      <w:r w:rsidRPr="009A21D2">
        <w:rPr>
          <w:lang w:val="ru-RU" w:eastAsia="ko-KR"/>
        </w:rPr>
        <w:t xml:space="preserve">. </w:t>
      </w:r>
      <w:r w:rsidR="00AC40D8" w:rsidRPr="00AC40D8">
        <w:rPr>
          <w:lang w:val="ru-RU"/>
        </w:rPr>
        <w:t xml:space="preserve">Победителем и обладателем не только кубка, но и сертификата на 300 000 рублей на покупку техники </w:t>
      </w:r>
      <w:r w:rsidR="00AC40D8" w:rsidRPr="00AC40D8">
        <w:t>LG</w:t>
      </w:r>
      <w:r w:rsidR="00AC40D8" w:rsidRPr="00AC40D8">
        <w:rPr>
          <w:lang w:val="ru-RU"/>
        </w:rPr>
        <w:t xml:space="preserve"> с инверторной технологией стала команда «Привет, Олимпийский!».</w:t>
      </w:r>
      <w:r>
        <w:rPr>
          <w:lang w:val="ru-RU" w:eastAsia="ko-KR"/>
        </w:rPr>
        <w:t xml:space="preserve"> </w:t>
      </w:r>
    </w:p>
    <w:p w:rsidR="00327408" w:rsidRDefault="006A35A4" w:rsidP="00327408">
      <w:pPr>
        <w:spacing w:line="360" w:lineRule="auto"/>
        <w:jc w:val="both"/>
        <w:rPr>
          <w:lang w:val="ru-RU" w:eastAsia="ko-KR"/>
        </w:rPr>
      </w:pPr>
      <w:r>
        <w:rPr>
          <w:noProof/>
        </w:rPr>
        <w:drawing>
          <wp:inline distT="0" distB="0" distL="0" distR="0">
            <wp:extent cx="5400675" cy="3595370"/>
            <wp:effectExtent l="0" t="0" r="9525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g-new-press-coin-hall-mozgva_image_0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59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7408">
        <w:rPr>
          <w:lang w:val="ru-RU" w:eastAsia="ko-KR"/>
        </w:rPr>
        <w:t xml:space="preserve">Церемония награждения прошла с участием г-на Ли, нового Президента </w:t>
      </w:r>
      <w:r w:rsidR="00327408">
        <w:rPr>
          <w:lang w:eastAsia="ko-KR"/>
        </w:rPr>
        <w:t>LG</w:t>
      </w:r>
      <w:r w:rsidR="00327408" w:rsidRPr="00F53CF5">
        <w:rPr>
          <w:lang w:val="ru-RU" w:eastAsia="ko-KR"/>
        </w:rPr>
        <w:t xml:space="preserve"> </w:t>
      </w:r>
      <w:r w:rsidR="00327408">
        <w:rPr>
          <w:lang w:eastAsia="ko-KR"/>
        </w:rPr>
        <w:t>Electronics</w:t>
      </w:r>
      <w:r w:rsidR="00327408" w:rsidRPr="00F53CF5">
        <w:rPr>
          <w:lang w:val="ru-RU" w:eastAsia="ko-KR"/>
        </w:rPr>
        <w:t xml:space="preserve"> </w:t>
      </w:r>
      <w:r w:rsidR="00327408">
        <w:rPr>
          <w:lang w:val="ru-RU" w:eastAsia="ko-KR"/>
        </w:rPr>
        <w:t xml:space="preserve">в России и странах СНГ. Инверторная технология – это «мозг» всей линейки бытовой техники </w:t>
      </w:r>
      <w:r w:rsidR="00327408">
        <w:rPr>
          <w:lang w:eastAsia="ko-KR"/>
        </w:rPr>
        <w:t>LG</w:t>
      </w:r>
      <w:r w:rsidR="00327408">
        <w:rPr>
          <w:lang w:val="ru-RU" w:eastAsia="ko-KR"/>
        </w:rPr>
        <w:t xml:space="preserve">, который благодаря своей конструкции и «умным» решениям поддерживает высокую энергоэффективность и производительность работы, обеспечивая более рациональный и комфортный образ жизни российских </w:t>
      </w:r>
      <w:r w:rsidR="00327408">
        <w:rPr>
          <w:lang w:val="ru-RU" w:eastAsia="ko-KR"/>
        </w:rPr>
        <w:lastRenderedPageBreak/>
        <w:t xml:space="preserve">потребителей.  С более подробной информацией о всех преимуществах данной технологии, а также реальными отзывами владельцев бытовой техники </w:t>
      </w:r>
      <w:r w:rsidR="00327408">
        <w:rPr>
          <w:lang w:eastAsia="ko-KR"/>
        </w:rPr>
        <w:t>LG</w:t>
      </w:r>
      <w:r w:rsidR="00327408" w:rsidRPr="00D35240">
        <w:rPr>
          <w:lang w:val="ru-RU" w:eastAsia="ko-KR"/>
        </w:rPr>
        <w:t xml:space="preserve"> </w:t>
      </w:r>
      <w:r w:rsidR="00327408">
        <w:rPr>
          <w:lang w:val="ru-RU" w:eastAsia="ko-KR"/>
        </w:rPr>
        <w:t xml:space="preserve">пользователи могу ознакомиться на сайте </w:t>
      </w:r>
      <w:hyperlink r:id="rId9" w:history="1">
        <w:r w:rsidR="00327408" w:rsidRPr="00FC0C4D">
          <w:rPr>
            <w:rStyle w:val="Hyperlink"/>
            <w:lang w:val="ru-RU" w:eastAsia="ko-KR"/>
          </w:rPr>
          <w:t>http://www.lg.com/ru/home-appliances/lginverter</w:t>
        </w:r>
      </w:hyperlink>
      <w:r w:rsidR="00327408">
        <w:rPr>
          <w:lang w:val="ru-RU" w:eastAsia="ko-KR"/>
        </w:rPr>
        <w:t xml:space="preserve">. Дополнительно на всех ведущих федеральных телеканалах России с ноября по декабрь 2016 г. проходит показ имиджевого ролика, наглядно рассказывающего о ключевой технологии всей линейки приборов </w:t>
      </w:r>
      <w:r w:rsidR="00327408">
        <w:rPr>
          <w:lang w:eastAsia="ko-KR"/>
        </w:rPr>
        <w:t>LG</w:t>
      </w:r>
      <w:r w:rsidR="00327408" w:rsidRPr="00025E97">
        <w:rPr>
          <w:lang w:val="ru-RU" w:eastAsia="ko-KR"/>
        </w:rPr>
        <w:t xml:space="preserve"> </w:t>
      </w:r>
      <w:r w:rsidR="00327408">
        <w:rPr>
          <w:lang w:val="ru-RU" w:eastAsia="ko-KR"/>
        </w:rPr>
        <w:t xml:space="preserve">для дома и ее ценности для потребителей. </w:t>
      </w:r>
    </w:p>
    <w:p w:rsidR="00FA4088" w:rsidRDefault="006A35A4" w:rsidP="008A3402">
      <w:pPr>
        <w:spacing w:line="360" w:lineRule="auto"/>
        <w:jc w:val="both"/>
        <w:rPr>
          <w:lang w:val="ru-RU" w:eastAsia="ko-KR"/>
        </w:rPr>
      </w:pPr>
      <w:r>
        <w:rPr>
          <w:noProof/>
        </w:rPr>
        <w:drawing>
          <wp:inline distT="0" distB="0" distL="0" distR="0">
            <wp:extent cx="5400675" cy="3595370"/>
            <wp:effectExtent l="0" t="0" r="9525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g-new-press-coin-hall-mozgva_image_0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59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7408">
        <w:rPr>
          <w:lang w:val="ru-RU" w:eastAsia="ko-KR"/>
        </w:rPr>
        <w:t xml:space="preserve">Для участия в финале интеллектуального конкурса от </w:t>
      </w:r>
      <w:r w:rsidR="00327408">
        <w:rPr>
          <w:lang w:eastAsia="ko-KR"/>
        </w:rPr>
        <w:t>LG</w:t>
      </w:r>
      <w:r w:rsidR="00327408" w:rsidRPr="0054657B">
        <w:rPr>
          <w:lang w:val="ru-RU" w:eastAsia="ko-KR"/>
        </w:rPr>
        <w:t xml:space="preserve"> </w:t>
      </w:r>
      <w:r w:rsidR="00327408">
        <w:rPr>
          <w:lang w:val="ru-RU" w:eastAsia="ko-KR"/>
        </w:rPr>
        <w:t xml:space="preserve">при поддержке «Мозгва», все желающие должны были пройти отборочный онлайн турнир на сайте </w:t>
      </w:r>
      <w:hyperlink r:id="rId11" w:history="1">
        <w:r w:rsidR="00327408" w:rsidRPr="00FC0C4D">
          <w:rPr>
            <w:rStyle w:val="Hyperlink"/>
            <w:lang w:val="ru-RU" w:eastAsia="ko-KR"/>
          </w:rPr>
          <w:t>http://www.lg.com/ru/home-appliances/lginverter</w:t>
        </w:r>
      </w:hyperlink>
      <w:r w:rsidR="00327408">
        <w:rPr>
          <w:lang w:val="ru-RU" w:eastAsia="ko-KR"/>
        </w:rPr>
        <w:t xml:space="preserve">. Ознакомившись на промо-странице с преимуществами бытовых приборов </w:t>
      </w:r>
      <w:r w:rsidR="00327408">
        <w:rPr>
          <w:lang w:eastAsia="ko-KR"/>
        </w:rPr>
        <w:t>LG</w:t>
      </w:r>
      <w:r w:rsidR="00327408" w:rsidRPr="00D35240">
        <w:rPr>
          <w:lang w:val="ru-RU" w:eastAsia="ko-KR"/>
        </w:rPr>
        <w:t xml:space="preserve"> </w:t>
      </w:r>
      <w:r w:rsidR="00327408">
        <w:rPr>
          <w:lang w:val="ru-RU" w:eastAsia="ko-KR"/>
        </w:rPr>
        <w:t xml:space="preserve">с инверторной технологией и пройдя авторизацию через свой аккаунт в социальных сетях, участники викторины отвечали на разнообразные вопросы, в том числе посвященные продуктам, технологическим решениям, а также истории компании </w:t>
      </w:r>
      <w:r w:rsidR="00327408">
        <w:rPr>
          <w:lang w:eastAsia="ko-KR"/>
        </w:rPr>
        <w:t>LG</w:t>
      </w:r>
      <w:r w:rsidR="00327408">
        <w:rPr>
          <w:lang w:val="ru-RU" w:eastAsia="ko-KR"/>
        </w:rPr>
        <w:t xml:space="preserve">. Трое победителей он-лайн турнира, набравшие максимальное количество баллов за корректные ответы и минимально потраченное на это время, были награждены сертификатами в размере 50 000, 30 000 и 20 000 рублей на покупку бытовой техники с инверторной </w:t>
      </w:r>
      <w:r w:rsidR="00327408">
        <w:rPr>
          <w:lang w:val="ru-RU" w:eastAsia="ko-KR"/>
        </w:rPr>
        <w:lastRenderedPageBreak/>
        <w:t xml:space="preserve">технологией. 20 финалистов, включая призеров, также были приглашены к участию в финале викторины, проходившей 18 декабря в ресторане </w:t>
      </w:r>
      <w:r w:rsidR="00327408">
        <w:rPr>
          <w:lang w:eastAsia="ko-KR"/>
        </w:rPr>
        <w:t>Coin</w:t>
      </w:r>
      <w:r w:rsidR="00327408" w:rsidRPr="005A0AC0">
        <w:rPr>
          <w:lang w:val="ru-RU" w:eastAsia="ko-KR"/>
        </w:rPr>
        <w:t xml:space="preserve"> </w:t>
      </w:r>
      <w:r w:rsidR="00327408">
        <w:rPr>
          <w:lang w:eastAsia="ko-KR"/>
        </w:rPr>
        <w:t>Hall</w:t>
      </w:r>
      <w:r w:rsidR="00327408">
        <w:rPr>
          <w:lang w:val="ru-RU" w:eastAsia="ko-KR"/>
        </w:rPr>
        <w:t>.</w:t>
      </w:r>
    </w:p>
    <w:p w:rsidR="00327408" w:rsidRDefault="006A35A4" w:rsidP="008A3402">
      <w:pPr>
        <w:tabs>
          <w:tab w:val="left" w:pos="2880"/>
        </w:tabs>
        <w:spacing w:line="360" w:lineRule="auto"/>
        <w:jc w:val="both"/>
        <w:rPr>
          <w:color w:val="000000"/>
          <w:shd w:val="clear" w:color="auto" w:fill="FFFFFF"/>
          <w:lang w:val="ru-RU"/>
        </w:rPr>
      </w:pPr>
      <w:r>
        <w:rPr>
          <w:noProof/>
        </w:rPr>
        <w:drawing>
          <wp:inline distT="0" distB="0" distL="0" distR="0">
            <wp:extent cx="5400675" cy="3595370"/>
            <wp:effectExtent l="0" t="0" r="9525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g-new-press-coin-hall-mozgva_image_0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59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7408">
        <w:rPr>
          <w:lang w:val="ru-RU" w:eastAsia="ko-KR"/>
        </w:rPr>
        <w:t xml:space="preserve">Ключевая технология всей линейки бытовой техники </w:t>
      </w:r>
      <w:r w:rsidR="00327408">
        <w:rPr>
          <w:lang w:eastAsia="ko-KR"/>
        </w:rPr>
        <w:t>LG</w:t>
      </w:r>
      <w:r w:rsidR="00327408" w:rsidRPr="0054657B">
        <w:rPr>
          <w:lang w:val="ru-RU" w:eastAsia="ko-KR"/>
        </w:rPr>
        <w:t xml:space="preserve"> </w:t>
      </w:r>
      <w:r w:rsidR="00327408">
        <w:rPr>
          <w:lang w:val="ru-RU" w:eastAsia="ko-KR"/>
        </w:rPr>
        <w:t>– инверторная – обладает высокой надежностью (10 лет гарантии производителя), рациональным подходом к потреблению энергии, обеспечивая высокоэффективную работы домашних приборов. Так</w:t>
      </w:r>
      <w:r w:rsidR="00327408" w:rsidRPr="00BB30AB">
        <w:rPr>
          <w:lang w:val="ru-RU" w:eastAsia="ko-KR"/>
        </w:rPr>
        <w:t xml:space="preserve"> </w:t>
      </w:r>
      <w:r w:rsidR="00327408">
        <w:rPr>
          <w:b/>
          <w:lang w:val="ru-RU" w:eastAsia="ko-KR"/>
        </w:rPr>
        <w:t>Инверторный Линейный</w:t>
      </w:r>
      <w:r w:rsidR="00327408" w:rsidRPr="00BB30AB">
        <w:rPr>
          <w:b/>
          <w:lang w:val="ru-RU" w:eastAsia="ko-KR"/>
        </w:rPr>
        <w:t xml:space="preserve"> компрессор</w:t>
      </w:r>
      <w:r w:rsidR="00327408">
        <w:rPr>
          <w:lang w:val="ru-RU" w:eastAsia="ko-KR"/>
        </w:rPr>
        <w:t xml:space="preserve"> </w:t>
      </w:r>
      <w:r w:rsidR="00327408" w:rsidRPr="00BB30AB">
        <w:rPr>
          <w:lang w:val="ru-RU" w:eastAsia="ko-KR"/>
        </w:rPr>
        <w:t xml:space="preserve">не только помогает равномерно охлаждать камеру </w:t>
      </w:r>
      <w:r w:rsidR="00327408">
        <w:rPr>
          <w:lang w:val="ru-RU" w:eastAsia="ko-KR"/>
        </w:rPr>
        <w:t xml:space="preserve">холодильников </w:t>
      </w:r>
      <w:r w:rsidR="00327408">
        <w:rPr>
          <w:lang w:eastAsia="ko-KR"/>
        </w:rPr>
        <w:t>LG</w:t>
      </w:r>
      <w:r w:rsidR="00327408" w:rsidRPr="00BB30AB">
        <w:rPr>
          <w:lang w:val="ru-RU" w:eastAsia="ko-KR"/>
        </w:rPr>
        <w:t xml:space="preserve">, но и обеспечивает существенную экономию электроэнергии </w:t>
      </w:r>
      <w:r w:rsidR="00327408" w:rsidRPr="00BB30AB">
        <w:rPr>
          <w:b/>
          <w:lang w:val="ru-RU" w:eastAsia="ko-KR"/>
        </w:rPr>
        <w:t>(класс А++) до 32%</w:t>
      </w:r>
      <w:r w:rsidR="00327408" w:rsidRPr="00BB30AB">
        <w:rPr>
          <w:sz w:val="22"/>
          <w:lang w:val="ru-RU" w:eastAsia="ko-KR"/>
        </w:rPr>
        <w:t xml:space="preserve"> </w:t>
      </w:r>
      <w:r w:rsidR="00327408" w:rsidRPr="00BB30AB">
        <w:rPr>
          <w:lang w:val="ru-RU" w:eastAsia="ko-KR"/>
        </w:rPr>
        <w:t xml:space="preserve">по сравнению с моделями с обычным компрессором. </w:t>
      </w:r>
      <w:r w:rsidR="00327408">
        <w:rPr>
          <w:b/>
          <w:bCs/>
          <w:lang w:val="ru-RU"/>
        </w:rPr>
        <w:t>И</w:t>
      </w:r>
      <w:r w:rsidR="00327408" w:rsidRPr="0054657B">
        <w:rPr>
          <w:b/>
          <w:bCs/>
          <w:lang w:val="ru-RU"/>
        </w:rPr>
        <w:t>нверторный мотор с системой прямого привода,</w:t>
      </w:r>
      <w:r w:rsidR="00327408">
        <w:rPr>
          <w:b/>
          <w:bCs/>
          <w:lang w:val="ru-RU"/>
        </w:rPr>
        <w:t xml:space="preserve"> представленны</w:t>
      </w:r>
      <w:r w:rsidR="00327408" w:rsidRPr="001A076D">
        <w:rPr>
          <w:b/>
          <w:bCs/>
          <w:lang w:val="ru-RU"/>
        </w:rPr>
        <w:t>й</w:t>
      </w:r>
      <w:r w:rsidR="00327408">
        <w:rPr>
          <w:b/>
          <w:bCs/>
          <w:lang w:val="ru-RU"/>
        </w:rPr>
        <w:t xml:space="preserve"> в стиральных машинах, </w:t>
      </w:r>
      <w:r w:rsidR="00327408" w:rsidRPr="0054657B">
        <w:rPr>
          <w:bCs/>
          <w:lang w:val="ru-RU"/>
        </w:rPr>
        <w:t>отличается</w:t>
      </w:r>
      <w:r w:rsidR="00327408">
        <w:rPr>
          <w:shd w:val="clear" w:color="auto" w:fill="FFFFFF"/>
          <w:lang w:val="ru-RU"/>
        </w:rPr>
        <w:t xml:space="preserve"> </w:t>
      </w:r>
      <w:r w:rsidR="00327408" w:rsidRPr="0054657B">
        <w:rPr>
          <w:shd w:val="clear" w:color="auto" w:fill="FFFFFF"/>
          <w:lang w:val="ru-RU"/>
        </w:rPr>
        <w:t xml:space="preserve">низким уровнем шума </w:t>
      </w:r>
      <w:r w:rsidR="00327408">
        <w:rPr>
          <w:shd w:val="clear" w:color="auto" w:fill="FFFFFF"/>
          <w:lang w:val="ru-RU"/>
        </w:rPr>
        <w:t xml:space="preserve">и вибраций, а также надежностью. </w:t>
      </w:r>
      <w:r w:rsidR="00327408">
        <w:rPr>
          <w:bCs/>
          <w:lang w:val="ru-RU"/>
        </w:rPr>
        <w:t xml:space="preserve">Умная инверторная </w:t>
      </w:r>
      <w:r w:rsidR="00327408" w:rsidRPr="00BB30AB">
        <w:rPr>
          <w:lang w:val="ru-RU"/>
        </w:rPr>
        <w:t xml:space="preserve">технология </w:t>
      </w:r>
      <w:r w:rsidR="00327408" w:rsidRPr="00BB30AB">
        <w:t>Smart</w:t>
      </w:r>
      <w:r w:rsidR="00327408" w:rsidRPr="00BB30AB">
        <w:rPr>
          <w:lang w:val="ru-RU"/>
        </w:rPr>
        <w:t xml:space="preserve"> </w:t>
      </w:r>
      <w:r w:rsidR="00327408" w:rsidRPr="00BB30AB">
        <w:t>Inverter</w:t>
      </w:r>
      <w:r w:rsidR="00327408" w:rsidRPr="00BB30AB">
        <w:rPr>
          <w:lang w:val="ru-RU"/>
        </w:rPr>
        <w:t xml:space="preserve"> </w:t>
      </w:r>
      <w:r w:rsidR="00327408">
        <w:rPr>
          <w:lang w:val="ru-RU"/>
        </w:rPr>
        <w:t xml:space="preserve">в микроволновых печах </w:t>
      </w:r>
      <w:r w:rsidR="00327408">
        <w:t>LG</w:t>
      </w:r>
      <w:r w:rsidR="00327408" w:rsidRPr="001A076D">
        <w:rPr>
          <w:lang w:val="ru-RU"/>
        </w:rPr>
        <w:t xml:space="preserve"> </w:t>
      </w:r>
      <w:r w:rsidR="00327408">
        <w:t>NeoChef</w:t>
      </w:r>
      <w:r w:rsidR="00327408" w:rsidRPr="00BB30AB">
        <w:rPr>
          <w:lang w:val="ru-RU"/>
        </w:rPr>
        <w:t xml:space="preserve"> обеспечивает высокую мощность прибора и точность ее управления для отличного результата: равномерного разогрева или размораживания, а также быстрого приготовления с сохранением полезных свойств продуктов.</w:t>
      </w:r>
      <w:r w:rsidR="00327408" w:rsidRPr="00BB30AB">
        <w:t> </w:t>
      </w:r>
      <w:r w:rsidR="00327408" w:rsidRPr="00BB30AB">
        <w:rPr>
          <w:lang w:val="ru-RU"/>
        </w:rPr>
        <w:t xml:space="preserve"> Навести быстро порядок в квартире помог</w:t>
      </w:r>
      <w:r w:rsidR="00327408">
        <w:rPr>
          <w:lang w:val="ru-RU"/>
        </w:rPr>
        <w:t>ают</w:t>
      </w:r>
      <w:r w:rsidR="00327408" w:rsidRPr="00BB30AB">
        <w:rPr>
          <w:lang w:val="ru-RU"/>
        </w:rPr>
        <w:t xml:space="preserve"> </w:t>
      </w:r>
      <w:r w:rsidR="00327408" w:rsidRPr="00BB30AB">
        <w:rPr>
          <w:b/>
          <w:lang w:val="ru-RU"/>
        </w:rPr>
        <w:t xml:space="preserve">беспроводные пылесосы </w:t>
      </w:r>
      <w:r w:rsidR="00327408" w:rsidRPr="00BB30AB">
        <w:rPr>
          <w:b/>
        </w:rPr>
        <w:t>LG</w:t>
      </w:r>
      <w:r w:rsidR="00327408" w:rsidRPr="00BB30AB">
        <w:rPr>
          <w:b/>
          <w:lang w:val="ru-RU"/>
        </w:rPr>
        <w:t xml:space="preserve"> </w:t>
      </w:r>
      <w:r w:rsidR="00327408" w:rsidRPr="00BB30AB">
        <w:rPr>
          <w:b/>
        </w:rPr>
        <w:t>CordZero</w:t>
      </w:r>
      <w:r w:rsidR="00327408" w:rsidRPr="00BB30AB">
        <w:rPr>
          <w:b/>
          <w:lang w:val="ru-RU"/>
        </w:rPr>
        <w:t xml:space="preserve"> </w:t>
      </w:r>
      <w:r w:rsidR="00327408" w:rsidRPr="00BB30AB">
        <w:rPr>
          <w:lang w:val="ru-RU"/>
        </w:rPr>
        <w:t xml:space="preserve">с «умным» и мощным инверторным мотором </w:t>
      </w:r>
      <w:r w:rsidR="00327408" w:rsidRPr="00BB30AB">
        <w:rPr>
          <w:b/>
        </w:rPr>
        <w:t>Smart</w:t>
      </w:r>
      <w:r w:rsidR="00327408" w:rsidRPr="00BB30AB">
        <w:rPr>
          <w:b/>
          <w:lang w:val="ru-RU"/>
        </w:rPr>
        <w:t xml:space="preserve"> </w:t>
      </w:r>
      <w:r w:rsidR="00327408" w:rsidRPr="00BB30AB">
        <w:rPr>
          <w:b/>
        </w:rPr>
        <w:t>Inverter</w:t>
      </w:r>
      <w:r w:rsidR="00327408" w:rsidRPr="00BB30AB">
        <w:rPr>
          <w:lang w:val="ru-RU"/>
        </w:rPr>
        <w:t xml:space="preserve">. </w:t>
      </w:r>
      <w:r w:rsidR="00327408">
        <w:rPr>
          <w:color w:val="000000"/>
          <w:shd w:val="clear" w:color="auto" w:fill="FFFFFF"/>
          <w:lang w:val="ru-RU"/>
        </w:rPr>
        <w:t>За комфортную атмосферу дома отвечают</w:t>
      </w:r>
      <w:r w:rsidR="00327408" w:rsidRPr="00B81860">
        <w:rPr>
          <w:color w:val="000000"/>
          <w:shd w:val="clear" w:color="auto" w:fill="FFFFFF"/>
          <w:lang w:val="ru-RU"/>
        </w:rPr>
        <w:t xml:space="preserve"> передовые </w:t>
      </w:r>
      <w:r w:rsidR="00327408" w:rsidRPr="00B81860">
        <w:rPr>
          <w:color w:val="000000"/>
          <w:shd w:val="clear" w:color="auto" w:fill="FFFFFF"/>
          <w:lang w:val="ru-RU"/>
        </w:rPr>
        <w:lastRenderedPageBreak/>
        <w:t xml:space="preserve">системы кондиционирования воздуха от </w:t>
      </w:r>
      <w:r w:rsidR="00327408" w:rsidRPr="00B81860">
        <w:rPr>
          <w:color w:val="000000"/>
          <w:shd w:val="clear" w:color="auto" w:fill="FFFFFF"/>
        </w:rPr>
        <w:t>LG</w:t>
      </w:r>
      <w:r w:rsidR="00327408" w:rsidRPr="00B81860">
        <w:rPr>
          <w:color w:val="000000"/>
          <w:shd w:val="clear" w:color="auto" w:fill="FFFFFF"/>
          <w:lang w:val="ru-RU"/>
        </w:rPr>
        <w:t xml:space="preserve"> с технологией </w:t>
      </w:r>
      <w:r w:rsidR="00327408" w:rsidRPr="00B81860">
        <w:rPr>
          <w:b/>
          <w:color w:val="000000"/>
        </w:rPr>
        <w:t>Smart</w:t>
      </w:r>
      <w:r w:rsidR="00327408" w:rsidRPr="00B81860">
        <w:rPr>
          <w:b/>
          <w:color w:val="000000"/>
          <w:lang w:val="ru-RU"/>
        </w:rPr>
        <w:t xml:space="preserve"> </w:t>
      </w:r>
      <w:r w:rsidR="00327408" w:rsidRPr="00B81860">
        <w:rPr>
          <w:b/>
          <w:color w:val="000000"/>
        </w:rPr>
        <w:t>Inverter</w:t>
      </w:r>
      <w:r w:rsidR="00327408" w:rsidRPr="00B81860">
        <w:rPr>
          <w:b/>
          <w:color w:val="000000"/>
          <w:lang w:val="ru-RU"/>
        </w:rPr>
        <w:t xml:space="preserve"> </w:t>
      </w:r>
      <w:r w:rsidR="00327408">
        <w:rPr>
          <w:color w:val="000000"/>
          <w:lang w:val="ru-RU"/>
        </w:rPr>
        <w:t xml:space="preserve">(«Смарт Инвертер»), обеспечивающим </w:t>
      </w:r>
      <w:r w:rsidR="00327408" w:rsidRPr="00B81860">
        <w:rPr>
          <w:color w:val="000000"/>
          <w:shd w:val="clear" w:color="auto" w:fill="FFFFFF"/>
          <w:lang w:val="ru-RU"/>
        </w:rPr>
        <w:t>низки</w:t>
      </w:r>
      <w:r w:rsidR="00327408">
        <w:rPr>
          <w:color w:val="000000"/>
          <w:shd w:val="clear" w:color="auto" w:fill="FFFFFF"/>
          <w:lang w:val="ru-RU"/>
        </w:rPr>
        <w:t>й</w:t>
      </w:r>
      <w:r w:rsidR="00327408" w:rsidRPr="00B81860">
        <w:rPr>
          <w:color w:val="000000"/>
          <w:shd w:val="clear" w:color="auto" w:fill="FFFFFF"/>
          <w:lang w:val="ru-RU"/>
        </w:rPr>
        <w:t xml:space="preserve"> уровн</w:t>
      </w:r>
      <w:r w:rsidR="00327408">
        <w:rPr>
          <w:color w:val="000000"/>
          <w:shd w:val="clear" w:color="auto" w:fill="FFFFFF"/>
          <w:lang w:val="ru-RU"/>
        </w:rPr>
        <w:t>ь</w:t>
      </w:r>
      <w:r w:rsidR="00327408" w:rsidRPr="00B81860">
        <w:rPr>
          <w:color w:val="000000"/>
          <w:shd w:val="clear" w:color="auto" w:fill="FFFFFF"/>
          <w:lang w:val="ru-RU"/>
        </w:rPr>
        <w:t xml:space="preserve"> шума, высок</w:t>
      </w:r>
      <w:r w:rsidR="00327408">
        <w:rPr>
          <w:color w:val="000000"/>
          <w:shd w:val="clear" w:color="auto" w:fill="FFFFFF"/>
          <w:lang w:val="ru-RU"/>
        </w:rPr>
        <w:t>ую производительность</w:t>
      </w:r>
      <w:r w:rsidR="00327408" w:rsidRPr="00B81860">
        <w:rPr>
          <w:color w:val="000000"/>
          <w:shd w:val="clear" w:color="auto" w:fill="FFFFFF"/>
          <w:lang w:val="ru-RU"/>
        </w:rPr>
        <w:t xml:space="preserve"> и энергоэффектив</w:t>
      </w:r>
      <w:r w:rsidR="00327408">
        <w:rPr>
          <w:color w:val="000000"/>
          <w:shd w:val="clear" w:color="auto" w:fill="FFFFFF"/>
          <w:lang w:val="ru-RU"/>
        </w:rPr>
        <w:t>ность</w:t>
      </w:r>
      <w:r w:rsidR="00327408" w:rsidRPr="00B81860">
        <w:rPr>
          <w:color w:val="000000"/>
          <w:shd w:val="clear" w:color="auto" w:fill="FFFFFF"/>
          <w:lang w:val="ru-RU"/>
        </w:rPr>
        <w:t xml:space="preserve">. </w:t>
      </w:r>
    </w:p>
    <w:p w:rsidR="00213F62" w:rsidRDefault="006A35A4" w:rsidP="008567C0">
      <w:pPr>
        <w:rPr>
          <w:rFonts w:eastAsia="Times New Roman"/>
          <w:lang w:val="ru-RU" w:eastAsia="ru-RU"/>
        </w:rPr>
      </w:pPr>
      <w:r>
        <w:rPr>
          <w:rFonts w:eastAsia="Times New Roman"/>
          <w:noProof/>
        </w:rPr>
        <w:drawing>
          <wp:inline distT="0" distB="0" distL="0" distR="0">
            <wp:extent cx="5400675" cy="3595370"/>
            <wp:effectExtent l="0" t="0" r="9525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g-new-press-coin-hall-mozgva_image_0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59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408" w:rsidRDefault="00327408" w:rsidP="008567C0">
      <w:pPr>
        <w:rPr>
          <w:rFonts w:eastAsia="Times New Roman"/>
          <w:lang w:val="ru-RU" w:eastAsia="ru-RU"/>
        </w:rPr>
      </w:pPr>
    </w:p>
    <w:p w:rsidR="00630D06" w:rsidRPr="00327408" w:rsidRDefault="00630D06" w:rsidP="008567C0">
      <w:pPr>
        <w:rPr>
          <w:rFonts w:eastAsia="Times New Roman"/>
          <w:lang w:val="ru-RU" w:eastAsia="ru-RU"/>
        </w:rPr>
      </w:pPr>
    </w:p>
    <w:p w:rsidR="008567C0" w:rsidRPr="008567C0" w:rsidRDefault="00783AD5" w:rsidP="008567C0">
      <w:pPr>
        <w:rPr>
          <w:rFonts w:eastAsia="Times New Roman"/>
          <w:lang w:val="ru-RU" w:eastAsia="ru-RU"/>
        </w:rPr>
      </w:pPr>
      <w:r>
        <w:rPr>
          <w:rFonts w:eastAsia="Times New Roman"/>
          <w:lang w:val="ru-RU" w:eastAsia="ru-RU"/>
        </w:rPr>
        <w:pict>
          <v:rect id="_x0000_i1025" style="width:0;height:1.5pt" o:hralign="center" o:hrstd="t" o:hr="t" fillcolor="gray" stroked="f"/>
        </w:pict>
      </w:r>
    </w:p>
    <w:p w:rsidR="008567C0" w:rsidRDefault="008567C0" w:rsidP="005B21B0">
      <w:pPr>
        <w:spacing w:before="100" w:beforeAutospacing="1" w:after="100" w:afterAutospacing="1"/>
        <w:jc w:val="both"/>
        <w:rPr>
          <w:rFonts w:eastAsia="Times New Roman"/>
          <w:lang w:eastAsia="ru-RU"/>
        </w:rPr>
      </w:pPr>
      <w:bookmarkStart w:id="0" w:name="_GoBack"/>
      <w:bookmarkEnd w:id="0"/>
    </w:p>
    <w:p w:rsidR="00630D06" w:rsidRPr="008567C0" w:rsidRDefault="00630D06" w:rsidP="005B21B0">
      <w:pPr>
        <w:spacing w:before="100" w:beforeAutospacing="1" w:after="100" w:afterAutospacing="1"/>
        <w:jc w:val="both"/>
        <w:rPr>
          <w:rFonts w:eastAsia="Times New Roman"/>
          <w:lang w:eastAsia="ru-RU"/>
        </w:rPr>
      </w:pPr>
    </w:p>
    <w:p w:rsidR="008567C0" w:rsidRPr="008567C0" w:rsidRDefault="008567C0" w:rsidP="008567C0">
      <w:pPr>
        <w:spacing w:before="100" w:beforeAutospacing="1" w:after="100" w:afterAutospacing="1"/>
        <w:jc w:val="both"/>
        <w:rPr>
          <w:rFonts w:eastAsia="Times New Roman"/>
          <w:lang w:eastAsia="ru-RU"/>
        </w:rPr>
      </w:pPr>
      <w:r w:rsidRPr="008567C0">
        <w:rPr>
          <w:rFonts w:eastAsia="Times New Roman"/>
          <w:b/>
          <w:bCs/>
          <w:color w:val="993366"/>
          <w:lang w:val="ru-RU" w:eastAsia="ru-RU"/>
        </w:rPr>
        <w:t>О</w:t>
      </w:r>
      <w:r w:rsidRPr="008567C0">
        <w:rPr>
          <w:rFonts w:eastAsia="Times New Roman"/>
          <w:color w:val="993366"/>
          <w:lang w:eastAsia="ru-RU"/>
        </w:rPr>
        <w:t xml:space="preserve"> </w:t>
      </w:r>
      <w:r w:rsidRPr="008567C0">
        <w:rPr>
          <w:rFonts w:eastAsia="Times New Roman"/>
          <w:b/>
          <w:bCs/>
          <w:color w:val="993366"/>
          <w:lang w:val="ru-RU" w:eastAsia="ru-RU"/>
        </w:rPr>
        <w:t>компании</w:t>
      </w:r>
      <w:r w:rsidRPr="008567C0">
        <w:rPr>
          <w:rFonts w:eastAsia="Times New Roman"/>
          <w:color w:val="993366"/>
          <w:lang w:eastAsia="ru-RU"/>
        </w:rPr>
        <w:t xml:space="preserve"> </w:t>
      </w:r>
      <w:r w:rsidRPr="008567C0">
        <w:rPr>
          <w:rFonts w:eastAsia="Times New Roman"/>
          <w:b/>
          <w:bCs/>
          <w:color w:val="993366"/>
          <w:lang w:eastAsia="ru-RU"/>
        </w:rPr>
        <w:t>LG Electronics, Inc.</w:t>
      </w:r>
      <w:r w:rsidRPr="008567C0">
        <w:rPr>
          <w:rFonts w:eastAsia="Times New Roman"/>
          <w:b/>
          <w:bCs/>
          <w:lang w:eastAsia="ru-RU"/>
        </w:rPr>
        <w:t xml:space="preserve"> </w:t>
      </w:r>
    </w:p>
    <w:p w:rsidR="008567C0" w:rsidRPr="008567C0" w:rsidRDefault="008567C0" w:rsidP="008567C0">
      <w:pPr>
        <w:spacing w:before="100" w:beforeAutospacing="1" w:after="100" w:afterAutospacing="1"/>
        <w:jc w:val="both"/>
        <w:rPr>
          <w:rFonts w:eastAsia="Times New Roman"/>
          <w:lang w:val="ru-RU" w:eastAsia="ru-RU"/>
        </w:rPr>
      </w:pPr>
      <w:r w:rsidRPr="008567C0">
        <w:rPr>
          <w:rFonts w:eastAsia="Times New Roman"/>
          <w:lang w:val="ru-RU" w:eastAsia="ru-RU"/>
        </w:rPr>
        <w:t>LG Electronics, Inc. (KSE: 066570.KS) является мировым лидером в области инноваций и производства высокотехнологичной электроники, современных средств мобильной связи и бытовой техники. В компании по всему миру работает 77 000 человек в 125 филиалах. Компания LG состоит из четырех подразделений: Home Entertainment, Mobile Communications, Home Appliance &amp; Air Solution и Vehicle Components, общий объем мировых продаж которых в 2015 году составил 48,8 млрд долларов США (56,5 трлн корейских вон). LG Electronics является одним из ведущих в мире производителей плоскопанельных телевизоров, мобильных телефонов, кондиционеров воздуха, стиральных машин и холодильников. Также</w:t>
      </w:r>
      <w:r w:rsidRPr="008567C0">
        <w:rPr>
          <w:rFonts w:eastAsia="Times New Roman"/>
          <w:lang w:eastAsia="ru-RU"/>
        </w:rPr>
        <w:t xml:space="preserve"> LG Electronics — </w:t>
      </w:r>
      <w:r w:rsidRPr="008567C0">
        <w:rPr>
          <w:rFonts w:eastAsia="Times New Roman"/>
          <w:lang w:val="ru-RU" w:eastAsia="ru-RU"/>
        </w:rPr>
        <w:t>лауреат</w:t>
      </w:r>
      <w:r w:rsidRPr="008567C0">
        <w:rPr>
          <w:rFonts w:eastAsia="Times New Roman"/>
          <w:lang w:eastAsia="ru-RU"/>
        </w:rPr>
        <w:t xml:space="preserve"> </w:t>
      </w:r>
      <w:r w:rsidRPr="008567C0">
        <w:rPr>
          <w:rFonts w:eastAsia="Times New Roman"/>
          <w:lang w:val="ru-RU" w:eastAsia="ru-RU"/>
        </w:rPr>
        <w:t>премии</w:t>
      </w:r>
      <w:r w:rsidRPr="008567C0">
        <w:rPr>
          <w:rFonts w:eastAsia="Times New Roman"/>
          <w:lang w:eastAsia="ru-RU"/>
        </w:rPr>
        <w:t xml:space="preserve"> 2015 ENERGY STAR Partner of the Year. </w:t>
      </w:r>
      <w:r w:rsidRPr="008567C0">
        <w:rPr>
          <w:rFonts w:eastAsia="Times New Roman"/>
          <w:lang w:val="ru-RU" w:eastAsia="ru-RU"/>
        </w:rPr>
        <w:t>За дополнительной информацией, пожалуйста, обратитесь к www.LGnewsroom.com</w:t>
      </w:r>
    </w:p>
    <w:p w:rsidR="008567C0" w:rsidRPr="008567C0" w:rsidRDefault="008567C0" w:rsidP="008567C0">
      <w:pPr>
        <w:spacing w:before="100" w:beforeAutospacing="1" w:after="100" w:afterAutospacing="1"/>
        <w:jc w:val="both"/>
        <w:rPr>
          <w:rFonts w:eastAsia="Times New Roman"/>
          <w:lang w:val="ru-RU" w:eastAsia="ru-RU"/>
        </w:rPr>
      </w:pPr>
      <w:r w:rsidRPr="008567C0">
        <w:rPr>
          <w:rFonts w:eastAsia="Times New Roman"/>
          <w:lang w:val="ru-RU" w:eastAsia="ru-RU"/>
        </w:rPr>
        <w:lastRenderedPageBreak/>
        <w:t> </w:t>
      </w:r>
    </w:p>
    <w:p w:rsidR="008567C0" w:rsidRPr="008567C0" w:rsidRDefault="008567C0" w:rsidP="008567C0">
      <w:pPr>
        <w:spacing w:before="100" w:beforeAutospacing="1" w:after="100" w:afterAutospacing="1"/>
        <w:jc w:val="both"/>
        <w:rPr>
          <w:rFonts w:eastAsia="Times New Roman"/>
          <w:lang w:val="ru-RU" w:eastAsia="ru-RU"/>
        </w:rPr>
      </w:pPr>
      <w:r w:rsidRPr="008567C0">
        <w:rPr>
          <w:rFonts w:eastAsia="Times New Roman"/>
          <w:b/>
          <w:bCs/>
          <w:color w:val="993366"/>
          <w:lang w:val="ru-RU" w:eastAsia="ru-RU"/>
        </w:rPr>
        <w:t>О компании LG</w:t>
      </w:r>
      <w:r w:rsidRPr="008567C0">
        <w:rPr>
          <w:rFonts w:eastAsia="Times New Roman"/>
          <w:color w:val="993366"/>
          <w:lang w:val="ru-RU" w:eastAsia="ru-RU"/>
        </w:rPr>
        <w:t xml:space="preserve"> </w:t>
      </w:r>
      <w:r w:rsidRPr="008567C0">
        <w:rPr>
          <w:rFonts w:eastAsia="Times New Roman"/>
          <w:b/>
          <w:bCs/>
          <w:color w:val="993366"/>
          <w:lang w:val="ru-RU" w:eastAsia="ru-RU"/>
        </w:rPr>
        <w:t>Electronics</w:t>
      </w:r>
      <w:r w:rsidRPr="008567C0">
        <w:rPr>
          <w:rFonts w:eastAsia="Times New Roman"/>
          <w:color w:val="993366"/>
          <w:lang w:val="ru-RU" w:eastAsia="ru-RU"/>
        </w:rPr>
        <w:t xml:space="preserve"> </w:t>
      </w:r>
      <w:r w:rsidRPr="008567C0">
        <w:rPr>
          <w:rFonts w:eastAsia="Times New Roman"/>
          <w:b/>
          <w:bCs/>
          <w:color w:val="993366"/>
          <w:lang w:val="ru-RU" w:eastAsia="ru-RU"/>
        </w:rPr>
        <w:t>Home</w:t>
      </w:r>
      <w:r w:rsidRPr="008567C0">
        <w:rPr>
          <w:rFonts w:eastAsia="Times New Roman"/>
          <w:color w:val="993366"/>
          <w:lang w:val="ru-RU" w:eastAsia="ru-RU"/>
        </w:rPr>
        <w:t xml:space="preserve"> </w:t>
      </w:r>
      <w:r w:rsidRPr="008567C0">
        <w:rPr>
          <w:rFonts w:eastAsia="Times New Roman"/>
          <w:b/>
          <w:bCs/>
          <w:color w:val="993366"/>
          <w:lang w:val="ru-RU" w:eastAsia="ru-RU"/>
        </w:rPr>
        <w:t>Appliance &amp; Air</w:t>
      </w:r>
      <w:r w:rsidRPr="008567C0">
        <w:rPr>
          <w:rFonts w:eastAsia="Times New Roman"/>
          <w:color w:val="993366"/>
          <w:lang w:val="ru-RU" w:eastAsia="ru-RU"/>
        </w:rPr>
        <w:t xml:space="preserve"> </w:t>
      </w:r>
      <w:r w:rsidRPr="008567C0">
        <w:rPr>
          <w:rFonts w:eastAsia="Times New Roman"/>
          <w:b/>
          <w:bCs/>
          <w:color w:val="993366"/>
          <w:lang w:val="ru-RU" w:eastAsia="ru-RU"/>
        </w:rPr>
        <w:t>Solution</w:t>
      </w:r>
    </w:p>
    <w:p w:rsidR="008567C0" w:rsidRPr="008567C0" w:rsidRDefault="008567C0" w:rsidP="008567C0">
      <w:pPr>
        <w:spacing w:before="100" w:beforeAutospacing="1" w:after="100" w:afterAutospacing="1"/>
        <w:jc w:val="both"/>
        <w:rPr>
          <w:rFonts w:eastAsia="Times New Roman"/>
          <w:lang w:val="ru-RU" w:eastAsia="ru-RU"/>
        </w:rPr>
      </w:pPr>
      <w:r w:rsidRPr="008567C0">
        <w:rPr>
          <w:rFonts w:eastAsia="Times New Roman"/>
          <w:lang w:val="ru-RU" w:eastAsia="ru-RU"/>
        </w:rPr>
        <w:t xml:space="preserve">Компания LG Electronics Home Appliance &amp; Air Solution — мировой лидер в области производства бытовых приборов, систем кондиционирования и обеспечения качества воздуха. Компания создает единые решения для дома по своим базовым технологиям, лидирующим в отрасли. LG стремится улучшить жизнь потребителей во всем мире, предлагая тщательно продуманную продукцию, включая холодильники, стиральные машины, посудомоечные машины, кухонные приборы, пылесосы, встроенную технику, кондиционеры, очистители и осушители воздуха. Вместе взятые, эти приборы облегчают жизнь, имеют превосходные характеристики, обеспечивают отличную экономию и заботятся о нашем здоровье. Подробную информацию вы можете найти на сайте </w:t>
      </w:r>
      <w:hyperlink r:id="rId14" w:history="1">
        <w:r w:rsidRPr="008567C0">
          <w:rPr>
            <w:rFonts w:eastAsia="Times New Roman"/>
            <w:b/>
            <w:bCs/>
            <w:color w:val="0000FF"/>
            <w:u w:val="single"/>
            <w:lang w:val="ru-RU" w:eastAsia="ru-RU"/>
          </w:rPr>
          <w:t>www.LG.com</w:t>
        </w:r>
      </w:hyperlink>
      <w:r w:rsidRPr="008567C0">
        <w:rPr>
          <w:rFonts w:eastAsia="Times New Roman"/>
          <w:lang w:val="ru-RU" w:eastAsia="ru-RU"/>
        </w:rPr>
        <w:t>.</w:t>
      </w:r>
    </w:p>
    <w:p w:rsidR="008567C0" w:rsidRPr="008567C0" w:rsidRDefault="008567C0" w:rsidP="008567C0">
      <w:pPr>
        <w:spacing w:before="100" w:beforeAutospacing="1" w:after="100" w:afterAutospacing="1"/>
        <w:jc w:val="both"/>
        <w:rPr>
          <w:rFonts w:eastAsia="Times New Roman"/>
          <w:lang w:val="ru-RU" w:eastAsia="ru-RU"/>
        </w:rPr>
      </w:pPr>
      <w:r w:rsidRPr="008567C0">
        <w:rPr>
          <w:rFonts w:eastAsia="Times New Roman"/>
          <w:lang w:val="ru-RU" w:eastAsia="ru-RU"/>
        </w:rPr>
        <w:t> </w:t>
      </w:r>
    </w:p>
    <w:tbl>
      <w:tblPr>
        <w:tblW w:w="11235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2"/>
        <w:gridCol w:w="11003"/>
      </w:tblGrid>
      <w:tr w:rsidR="008567C0" w:rsidRPr="00630D06" w:rsidTr="008567C0">
        <w:trPr>
          <w:tblCellSpacing w:w="15" w:type="dxa"/>
        </w:trPr>
        <w:tc>
          <w:tcPr>
            <w:tcW w:w="0" w:type="auto"/>
            <w:vAlign w:val="center"/>
            <w:hideMark/>
          </w:tcPr>
          <w:p w:rsidR="008567C0" w:rsidRPr="008567C0" w:rsidRDefault="008567C0" w:rsidP="008567C0">
            <w:pPr>
              <w:spacing w:before="100" w:beforeAutospacing="1" w:after="100" w:afterAutospacing="1"/>
              <w:rPr>
                <w:rFonts w:eastAsia="Times New Roman"/>
                <w:lang w:val="ru-RU" w:eastAsia="ru-RU"/>
              </w:rPr>
            </w:pPr>
            <w:r w:rsidRPr="008567C0">
              <w:rPr>
                <w:rFonts w:eastAsia="Times New Roman"/>
                <w:lang w:val="ru-RU" w:eastAsia="ru-RU"/>
              </w:rPr>
              <w:t> </w:t>
            </w:r>
          </w:p>
        </w:tc>
        <w:tc>
          <w:tcPr>
            <w:tcW w:w="0" w:type="auto"/>
            <w:vAlign w:val="center"/>
            <w:hideMark/>
          </w:tcPr>
          <w:p w:rsidR="008567C0" w:rsidRPr="008567C0" w:rsidRDefault="008567C0" w:rsidP="008567C0">
            <w:pPr>
              <w:spacing w:before="100" w:beforeAutospacing="1" w:after="100" w:afterAutospacing="1"/>
              <w:rPr>
                <w:rFonts w:eastAsia="Times New Roman"/>
                <w:lang w:val="ru-RU" w:eastAsia="ru-RU"/>
              </w:rPr>
            </w:pPr>
            <w:r w:rsidRPr="008567C0">
              <w:rPr>
                <w:rFonts w:eastAsia="Times New Roman"/>
                <w:lang w:val="ru-RU" w:eastAsia="ru-RU"/>
              </w:rPr>
              <w:br/>
            </w:r>
            <w:r w:rsidRPr="008567C0">
              <w:rPr>
                <w:rFonts w:eastAsia="Times New Roman"/>
                <w:b/>
                <w:bCs/>
                <w:lang w:val="ru-RU" w:eastAsia="ru-RU"/>
              </w:rPr>
              <w:t>Читайте нас в социальных сетях</w:t>
            </w:r>
          </w:p>
          <w:p w:rsidR="008567C0" w:rsidRPr="008567C0" w:rsidRDefault="008567C0" w:rsidP="008567C0">
            <w:pPr>
              <w:spacing w:before="100" w:beforeAutospacing="1" w:after="100" w:afterAutospacing="1"/>
              <w:rPr>
                <w:rFonts w:eastAsia="Times New Roman"/>
                <w:lang w:val="ru-RU" w:eastAsia="ru-RU"/>
              </w:rPr>
            </w:pPr>
            <w:r w:rsidRPr="008567C0">
              <w:rPr>
                <w:rFonts w:eastAsia="Times New Roman"/>
                <w:b/>
                <w:bCs/>
                <w:lang w:val="ru-RU" w:eastAsia="ru-RU"/>
              </w:rPr>
              <w:t>Вконтакте</w:t>
            </w:r>
            <w:r w:rsidRPr="008567C0">
              <w:rPr>
                <w:rFonts w:eastAsia="Times New Roman"/>
                <w:lang w:val="ru-RU" w:eastAsia="ru-RU"/>
              </w:rPr>
              <w:t> — </w:t>
            </w:r>
            <w:hyperlink r:id="rId15" w:history="1">
              <w:r w:rsidRPr="008567C0">
                <w:rPr>
                  <w:rFonts w:eastAsia="Times New Roman"/>
                  <w:b/>
                  <w:bCs/>
                  <w:color w:val="0000FF"/>
                  <w:u w:val="single"/>
                  <w:lang w:val="ru-RU" w:eastAsia="ru-RU"/>
                </w:rPr>
                <w:t>www.vk.com/lgrussia</w:t>
              </w:r>
            </w:hyperlink>
            <w:r w:rsidRPr="008567C0">
              <w:rPr>
                <w:rFonts w:eastAsia="Times New Roman"/>
                <w:lang w:val="ru-RU" w:eastAsia="ru-RU"/>
              </w:rPr>
              <w:br/>
            </w:r>
            <w:r w:rsidRPr="008567C0">
              <w:rPr>
                <w:rFonts w:eastAsia="Times New Roman"/>
                <w:b/>
                <w:bCs/>
                <w:lang w:val="ru-RU" w:eastAsia="ru-RU"/>
              </w:rPr>
              <w:t>Фейсбук</w:t>
            </w:r>
            <w:r w:rsidRPr="008567C0">
              <w:rPr>
                <w:rFonts w:eastAsia="Times New Roman"/>
                <w:lang w:val="ru-RU" w:eastAsia="ru-RU"/>
              </w:rPr>
              <w:t> — </w:t>
            </w:r>
            <w:hyperlink r:id="rId16" w:history="1">
              <w:r w:rsidRPr="008567C0">
                <w:rPr>
                  <w:rFonts w:eastAsia="Times New Roman"/>
                  <w:b/>
                  <w:bCs/>
                  <w:color w:val="0000FF"/>
                  <w:u w:val="single"/>
                  <w:lang w:val="ru-RU" w:eastAsia="ru-RU"/>
                </w:rPr>
                <w:t>www.facebook.com/lgrussia</w:t>
              </w:r>
            </w:hyperlink>
            <w:r w:rsidRPr="008567C0">
              <w:rPr>
                <w:rFonts w:eastAsia="Times New Roman"/>
                <w:lang w:val="ru-RU" w:eastAsia="ru-RU"/>
              </w:rPr>
              <w:br/>
            </w:r>
            <w:r w:rsidRPr="008567C0">
              <w:rPr>
                <w:rFonts w:eastAsia="Times New Roman"/>
                <w:b/>
                <w:bCs/>
                <w:lang w:val="ru-RU" w:eastAsia="ru-RU"/>
              </w:rPr>
              <w:t>Одноклассники </w:t>
            </w:r>
            <w:r w:rsidRPr="008567C0">
              <w:rPr>
                <w:rFonts w:eastAsia="Times New Roman"/>
                <w:lang w:val="ru-RU" w:eastAsia="ru-RU"/>
              </w:rPr>
              <w:t>— </w:t>
            </w:r>
            <w:hyperlink r:id="rId17" w:history="1">
              <w:r w:rsidRPr="008567C0">
                <w:rPr>
                  <w:rFonts w:eastAsia="Times New Roman"/>
                  <w:b/>
                  <w:bCs/>
                  <w:color w:val="0000FF"/>
                  <w:u w:val="single"/>
                  <w:lang w:val="ru-RU" w:eastAsia="ru-RU"/>
                </w:rPr>
                <w:t>www.odnoklassniki.ru/lgrussia</w:t>
              </w:r>
            </w:hyperlink>
          </w:p>
        </w:tc>
      </w:tr>
    </w:tbl>
    <w:p w:rsidR="008567C0" w:rsidRPr="00213F62" w:rsidRDefault="008567C0" w:rsidP="008567C0">
      <w:pPr>
        <w:spacing w:line="360" w:lineRule="auto"/>
        <w:ind w:firstLine="800"/>
        <w:jc w:val="both"/>
        <w:rPr>
          <w:rFonts w:eastAsiaTheme="minorEastAsia"/>
          <w:lang w:val="ru-RU" w:eastAsia="ko-KR"/>
        </w:rPr>
      </w:pPr>
    </w:p>
    <w:p w:rsidR="008567C0" w:rsidRPr="00213F62" w:rsidRDefault="008567C0" w:rsidP="008567C0">
      <w:pPr>
        <w:spacing w:line="360" w:lineRule="auto"/>
        <w:ind w:firstLine="800"/>
        <w:jc w:val="both"/>
        <w:rPr>
          <w:rFonts w:eastAsiaTheme="minorEastAsia"/>
          <w:lang w:val="ru-RU" w:eastAsia="ko-KR"/>
        </w:rPr>
      </w:pPr>
    </w:p>
    <w:p w:rsidR="008567C0" w:rsidRPr="008567C0" w:rsidRDefault="008567C0" w:rsidP="008567C0">
      <w:pPr>
        <w:widowControl w:val="0"/>
        <w:wordWrap w:val="0"/>
        <w:autoSpaceDE w:val="0"/>
        <w:autoSpaceDN w:val="0"/>
        <w:jc w:val="both"/>
        <w:rPr>
          <w:rFonts w:eastAsia="Malgun Gothic"/>
          <w:noProof/>
          <w:sz w:val="18"/>
          <w:szCs w:val="18"/>
          <w:shd w:val="clear" w:color="auto" w:fill="FFFFFF"/>
          <w:lang w:val="ru-RU" w:eastAsia="ko-KR"/>
        </w:rPr>
      </w:pPr>
    </w:p>
    <w:p w:rsidR="008567C0" w:rsidRPr="008567C0" w:rsidRDefault="008567C0" w:rsidP="008567C0">
      <w:pPr>
        <w:widowControl w:val="0"/>
        <w:wordWrap w:val="0"/>
        <w:autoSpaceDE w:val="0"/>
        <w:autoSpaceDN w:val="0"/>
        <w:jc w:val="both"/>
        <w:rPr>
          <w:rFonts w:eastAsia="Malgun Gothic"/>
          <w:noProof/>
          <w:sz w:val="18"/>
          <w:szCs w:val="18"/>
          <w:shd w:val="clear" w:color="auto" w:fill="FFFFFF"/>
          <w:lang w:val="ru-RU" w:eastAsia="ko-KR"/>
        </w:rPr>
      </w:pPr>
    </w:p>
    <w:p w:rsidR="008567C0" w:rsidRPr="008567C0" w:rsidRDefault="008567C0" w:rsidP="008567C0">
      <w:pPr>
        <w:widowControl w:val="0"/>
        <w:wordWrap w:val="0"/>
        <w:autoSpaceDE w:val="0"/>
        <w:autoSpaceDN w:val="0"/>
        <w:jc w:val="both"/>
        <w:rPr>
          <w:rFonts w:eastAsia="Malgun Gothic"/>
          <w:noProof/>
          <w:sz w:val="18"/>
          <w:szCs w:val="18"/>
          <w:shd w:val="clear" w:color="auto" w:fill="FFFFFF"/>
          <w:lang w:val="ru-RU" w:eastAsia="ko-KR"/>
        </w:rPr>
      </w:pPr>
    </w:p>
    <w:p w:rsidR="00016EED" w:rsidRDefault="00016EED" w:rsidP="008567C0">
      <w:pPr>
        <w:pStyle w:val="11"/>
        <w:spacing w:line="276" w:lineRule="auto"/>
        <w:rPr>
          <w:rFonts w:ascii="Arial" w:eastAsia="Arial" w:hAnsi="Arial" w:cs="Arial"/>
          <w:b/>
          <w:color w:val="FF0000"/>
          <w:sz w:val="40"/>
          <w:szCs w:val="40"/>
        </w:rPr>
      </w:pPr>
    </w:p>
    <w:p w:rsidR="00952000" w:rsidRPr="00213F62" w:rsidRDefault="00952000" w:rsidP="00CC1DC8">
      <w:pPr>
        <w:pStyle w:val="11"/>
        <w:widowControl w:val="0"/>
        <w:spacing w:after="160" w:line="259" w:lineRule="auto"/>
        <w:jc w:val="both"/>
      </w:pPr>
    </w:p>
    <w:sectPr w:rsidR="00952000" w:rsidRPr="00213F62" w:rsidSect="00FB38E1">
      <w:headerReference w:type="default" r:id="rId18"/>
      <w:footerReference w:type="even" r:id="rId19"/>
      <w:footerReference w:type="default" r:id="rId20"/>
      <w:pgSz w:w="11907" w:h="16840" w:code="267"/>
      <w:pgMar w:top="2268" w:right="1701" w:bottom="1701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83AD5" w:rsidRDefault="00783AD5">
      <w:r>
        <w:separator/>
      </w:r>
    </w:p>
  </w:endnote>
  <w:endnote w:type="continuationSeparator" w:id="0">
    <w:p w:rsidR="00783AD5" w:rsidRDefault="00783A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otum">
    <w:altName w:val="돋움"/>
    <w:panose1 w:val="020B0600000101010101"/>
    <w:charset w:val="81"/>
    <w:family w:val="swiss"/>
    <w:pitch w:val="variable"/>
    <w:sig w:usb0="00000000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가는각진제목체">
    <w:altName w:val="Malgun Gothic"/>
    <w:charset w:val="81"/>
    <w:family w:val="roman"/>
    <w:pitch w:val="variable"/>
    <w:sig w:usb0="00000000" w:usb1="29D77CFB" w:usb2="00000010" w:usb3="00000000" w:csb0="0008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236C" w:rsidRDefault="001809B5">
    <w:pPr>
      <w:pStyle w:val="Footer"/>
      <w:framePr w:wrap="around" w:vAnchor="text" w:hAnchor="margin" w:xAlign="right" w:y="1"/>
      <w:rPr>
        <w:rStyle w:val="PageNumber"/>
        <w:rFonts w:eastAsia="SimSun"/>
        <w:sz w:val="24"/>
        <w:szCs w:val="24"/>
        <w:lang w:eastAsia="zh-CN"/>
      </w:rPr>
    </w:pPr>
    <w:r>
      <w:rPr>
        <w:rStyle w:val="PageNumber"/>
      </w:rPr>
      <w:fldChar w:fldCharType="begin"/>
    </w:r>
    <w:r w:rsidR="00C3236C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3236C" w:rsidRDefault="00C3236C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236C" w:rsidRDefault="001809B5">
    <w:pPr>
      <w:pStyle w:val="Footer"/>
      <w:framePr w:wrap="around" w:vAnchor="text" w:hAnchor="margin" w:xAlign="right" w:y="1"/>
      <w:rPr>
        <w:rStyle w:val="PageNumber"/>
        <w:rFonts w:eastAsia="SimSun"/>
        <w:sz w:val="24"/>
        <w:szCs w:val="24"/>
        <w:lang w:eastAsia="zh-CN"/>
      </w:rPr>
    </w:pPr>
    <w:r>
      <w:rPr>
        <w:rStyle w:val="PageNumber"/>
      </w:rPr>
      <w:fldChar w:fldCharType="begin"/>
    </w:r>
    <w:r w:rsidR="00C3236C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30D06">
      <w:rPr>
        <w:rStyle w:val="PageNumber"/>
        <w:noProof/>
      </w:rPr>
      <w:t>4</w:t>
    </w:r>
    <w:r>
      <w:rPr>
        <w:rStyle w:val="PageNumber"/>
      </w:rPr>
      <w:fldChar w:fldCharType="end"/>
    </w:r>
  </w:p>
  <w:p w:rsidR="00C3236C" w:rsidRDefault="00C3236C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83AD5" w:rsidRDefault="00783AD5">
      <w:r>
        <w:separator/>
      </w:r>
    </w:p>
  </w:footnote>
  <w:footnote w:type="continuationSeparator" w:id="0">
    <w:p w:rsidR="00783AD5" w:rsidRDefault="00783A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236C" w:rsidRDefault="00340A0B" w:rsidP="00F44249">
    <w:pPr>
      <w:pStyle w:val="Header"/>
      <w:jc w:val="right"/>
      <w:rPr>
        <w:rFonts w:ascii="Trebuchet MS" w:hAnsi="Trebuchet MS"/>
        <w:b/>
        <w:color w:val="808080"/>
        <w:sz w:val="18"/>
        <w:szCs w:val="18"/>
      </w:rPr>
    </w:pPr>
    <w:r>
      <w:rPr>
        <w:rFonts w:ascii="Trebuchet MS" w:hAnsi="Trebuchet MS"/>
        <w:b/>
        <w:noProof/>
        <w:color w:val="808080"/>
        <w:sz w:val="18"/>
        <w:szCs w:val="18"/>
        <w:lang w:eastAsia="zh-CN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-409575</wp:posOffset>
          </wp:positionH>
          <wp:positionV relativeFrom="paragraph">
            <wp:posOffset>-59690</wp:posOffset>
          </wp:positionV>
          <wp:extent cx="1227455" cy="612140"/>
          <wp:effectExtent l="19050" t="0" r="0" b="0"/>
          <wp:wrapThrough wrapText="bothSides">
            <wp:wrapPolygon edited="0">
              <wp:start x="-335" y="0"/>
              <wp:lineTo x="-335" y="20838"/>
              <wp:lineTo x="21455" y="20838"/>
              <wp:lineTo x="21455" y="0"/>
              <wp:lineTo x="-335" y="0"/>
            </wp:wrapPolygon>
          </wp:wrapThrough>
          <wp:docPr id="3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그림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7455" cy="6121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C3236C" w:rsidRDefault="00C3236C" w:rsidP="00F44249">
    <w:pPr>
      <w:pStyle w:val="Header"/>
      <w:jc w:val="right"/>
      <w:rPr>
        <w:rFonts w:ascii="Trebuchet MS" w:hAnsi="Trebuchet MS"/>
        <w:b/>
        <w:color w:val="808080"/>
        <w:sz w:val="18"/>
        <w:szCs w:val="18"/>
      </w:rPr>
    </w:pPr>
    <w:r>
      <w:rPr>
        <w:rFonts w:ascii="Trebuchet MS" w:hAnsi="Trebuchet MS"/>
        <w:b/>
        <w:color w:val="808080"/>
        <w:sz w:val="18"/>
        <w:szCs w:val="18"/>
      </w:rPr>
      <w:t>www.</w:t>
    </w:r>
    <w:r>
      <w:rPr>
        <w:rFonts w:ascii="Trebuchet MS" w:hAnsi="Trebuchet MS" w:hint="eastAsia"/>
        <w:b/>
        <w:color w:val="808080"/>
        <w:sz w:val="18"/>
        <w:szCs w:val="18"/>
      </w:rPr>
      <w:t>LG</w:t>
    </w:r>
    <w:r>
      <w:rPr>
        <w:rFonts w:ascii="Trebuchet MS" w:hAnsi="Trebuchet MS"/>
        <w:b/>
        <w:color w:val="808080"/>
        <w:sz w:val="18"/>
        <w:szCs w:val="18"/>
      </w:rPr>
      <w:t>.com</w:t>
    </w:r>
  </w:p>
  <w:p w:rsidR="00C3236C" w:rsidRDefault="00C3236C" w:rsidP="00F44249">
    <w:pPr>
      <w:pStyle w:val="Header"/>
    </w:pPr>
  </w:p>
  <w:p w:rsidR="00C3236C" w:rsidRDefault="00C3236C">
    <w:pPr>
      <w:pStyle w:val="Header"/>
      <w:ind w:right="9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504288D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3600229"/>
    <w:multiLevelType w:val="hybridMultilevel"/>
    <w:tmpl w:val="530C644A"/>
    <w:lvl w:ilvl="0" w:tplc="CE8E9966">
      <w:numFmt w:val="bullet"/>
      <w:lvlText w:val=""/>
      <w:lvlJc w:val="left"/>
      <w:pPr>
        <w:ind w:left="760" w:hanging="360"/>
      </w:pPr>
      <w:rPr>
        <w:rFonts w:ascii="Wingdings" w:eastAsia="Times New Roman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14C0493A"/>
    <w:multiLevelType w:val="multilevel"/>
    <w:tmpl w:val="02F26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D4432FF"/>
    <w:multiLevelType w:val="hybridMultilevel"/>
    <w:tmpl w:val="4B847AA8"/>
    <w:lvl w:ilvl="0" w:tplc="E3886410">
      <w:start w:val="1"/>
      <w:numFmt w:val="decimal"/>
      <w:lvlText w:val="%1)"/>
      <w:lvlJc w:val="left"/>
      <w:pPr>
        <w:tabs>
          <w:tab w:val="num" w:pos="760"/>
        </w:tabs>
        <w:ind w:left="760" w:hanging="360"/>
      </w:pPr>
      <w:rPr>
        <w:rFonts w:cs="Times New Roman" w:hint="default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  <w:rPr>
        <w:rFonts w:cs="Times New Roman"/>
      </w:r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  <w:rPr>
        <w:rFonts w:cs="Times New Roman"/>
      </w:r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  <w:rPr>
        <w:rFonts w:cs="Times New Roman"/>
      </w:rPr>
    </w:lvl>
  </w:abstractNum>
  <w:abstractNum w:abstractNumId="4" w15:restartNumberingAfterBreak="0">
    <w:nsid w:val="360D47FC"/>
    <w:multiLevelType w:val="hybridMultilevel"/>
    <w:tmpl w:val="B56A1DE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9C27AF1"/>
    <w:multiLevelType w:val="hybridMultilevel"/>
    <w:tmpl w:val="9BBE7078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6" w15:restartNumberingAfterBreak="0">
    <w:nsid w:val="46920A0C"/>
    <w:multiLevelType w:val="multilevel"/>
    <w:tmpl w:val="271A5C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 w15:restartNumberingAfterBreak="0">
    <w:nsid w:val="542B472E"/>
    <w:multiLevelType w:val="hybridMultilevel"/>
    <w:tmpl w:val="C0B45A4A"/>
    <w:lvl w:ilvl="0" w:tplc="B288ADC4">
      <w:start w:val="2"/>
      <w:numFmt w:val="bullet"/>
      <w:lvlText w:val="-"/>
      <w:lvlJc w:val="left"/>
      <w:pPr>
        <w:ind w:left="760" w:hanging="360"/>
      </w:pPr>
      <w:rPr>
        <w:rFonts w:ascii="Times New Roman" w:eastAsia="Dotum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" w15:restartNumberingAfterBreak="0">
    <w:nsid w:val="5A374176"/>
    <w:multiLevelType w:val="hybridMultilevel"/>
    <w:tmpl w:val="0932204C"/>
    <w:lvl w:ilvl="0" w:tplc="040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9" w15:restartNumberingAfterBreak="0">
    <w:nsid w:val="74B17624"/>
    <w:multiLevelType w:val="hybridMultilevel"/>
    <w:tmpl w:val="2E583816"/>
    <w:lvl w:ilvl="0" w:tplc="156AFB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EB2AC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AE409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B64C6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5296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B26A5C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A1CAF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7E8D7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4A60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752019DF"/>
    <w:multiLevelType w:val="hybridMultilevel"/>
    <w:tmpl w:val="A168A69E"/>
    <w:lvl w:ilvl="0" w:tplc="55286DB2">
      <w:numFmt w:val="bullet"/>
      <w:lvlText w:val=""/>
      <w:lvlJc w:val="left"/>
      <w:pPr>
        <w:ind w:left="760" w:hanging="360"/>
      </w:pPr>
      <w:rPr>
        <w:rFonts w:ascii="Wingdings" w:eastAsia="Times New Roman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 w15:restartNumberingAfterBreak="0">
    <w:nsid w:val="79A04056"/>
    <w:multiLevelType w:val="hybridMultilevel"/>
    <w:tmpl w:val="E9F03A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337982"/>
    <w:multiLevelType w:val="hybridMultilevel"/>
    <w:tmpl w:val="6708FE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EF26032"/>
    <w:multiLevelType w:val="hybridMultilevel"/>
    <w:tmpl w:val="3F7626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8"/>
  </w:num>
  <w:num w:numId="5">
    <w:abstractNumId w:val="12"/>
  </w:num>
  <w:num w:numId="6">
    <w:abstractNumId w:val="11"/>
  </w:num>
  <w:num w:numId="7">
    <w:abstractNumId w:val="4"/>
  </w:num>
  <w:num w:numId="8">
    <w:abstractNumId w:val="13"/>
  </w:num>
  <w:num w:numId="9">
    <w:abstractNumId w:val="1"/>
  </w:num>
  <w:num w:numId="10">
    <w:abstractNumId w:val="0"/>
  </w:num>
  <w:num w:numId="11">
    <w:abstractNumId w:val="10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00"/>
  <w:hyphenationZone w:val="170"/>
  <w:drawingGridHorizontalSpacing w:val="120"/>
  <w:displayHorizontalDrawingGridEvery w:val="0"/>
  <w:displayVerticalDrawingGridEvery w:val="2"/>
  <w:noPunctuationKerning/>
  <w:characterSpacingControl w:val="doNotCompress"/>
  <w:noLineBreaksAfter w:lang="ko-KR" w:val="$([\{£¥‘“〈《「『【〔＄（［｛￡￥￦"/>
  <w:noLineBreaksBefore w:lang="ko-KR" w:val="!%),.:;?]}¢°’”′″℃〉》」』】〕！％），．：；？］｝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2000"/>
    <w:rsid w:val="00000675"/>
    <w:rsid w:val="000007CB"/>
    <w:rsid w:val="00000CB4"/>
    <w:rsid w:val="00000CF4"/>
    <w:rsid w:val="00001EFC"/>
    <w:rsid w:val="000043ED"/>
    <w:rsid w:val="000057AF"/>
    <w:rsid w:val="00011F63"/>
    <w:rsid w:val="00016260"/>
    <w:rsid w:val="00016320"/>
    <w:rsid w:val="00016EED"/>
    <w:rsid w:val="0002538B"/>
    <w:rsid w:val="000311FE"/>
    <w:rsid w:val="00031730"/>
    <w:rsid w:val="0003713D"/>
    <w:rsid w:val="000374A5"/>
    <w:rsid w:val="0004105E"/>
    <w:rsid w:val="000472EC"/>
    <w:rsid w:val="000601EF"/>
    <w:rsid w:val="00062406"/>
    <w:rsid w:val="00072153"/>
    <w:rsid w:val="00077918"/>
    <w:rsid w:val="000825F9"/>
    <w:rsid w:val="000840C7"/>
    <w:rsid w:val="0009694C"/>
    <w:rsid w:val="00096E66"/>
    <w:rsid w:val="000A3804"/>
    <w:rsid w:val="000A4474"/>
    <w:rsid w:val="000A5635"/>
    <w:rsid w:val="000A5B8E"/>
    <w:rsid w:val="000B1EA3"/>
    <w:rsid w:val="000B3DBB"/>
    <w:rsid w:val="000C4435"/>
    <w:rsid w:val="000D3176"/>
    <w:rsid w:val="000D4BBC"/>
    <w:rsid w:val="000D5C60"/>
    <w:rsid w:val="000E2D70"/>
    <w:rsid w:val="000E3576"/>
    <w:rsid w:val="000F1D0A"/>
    <w:rsid w:val="000F7DE7"/>
    <w:rsid w:val="00111022"/>
    <w:rsid w:val="00116BDE"/>
    <w:rsid w:val="00120208"/>
    <w:rsid w:val="00120862"/>
    <w:rsid w:val="001227C9"/>
    <w:rsid w:val="00132AB7"/>
    <w:rsid w:val="00132CC1"/>
    <w:rsid w:val="0013375F"/>
    <w:rsid w:val="001338C4"/>
    <w:rsid w:val="00140197"/>
    <w:rsid w:val="00140CE4"/>
    <w:rsid w:val="001579F2"/>
    <w:rsid w:val="00162794"/>
    <w:rsid w:val="001720CD"/>
    <w:rsid w:val="00174D4D"/>
    <w:rsid w:val="001809B5"/>
    <w:rsid w:val="001817BA"/>
    <w:rsid w:val="00183385"/>
    <w:rsid w:val="00193ADF"/>
    <w:rsid w:val="001A35CA"/>
    <w:rsid w:val="001B47BF"/>
    <w:rsid w:val="001B5C2B"/>
    <w:rsid w:val="001B689C"/>
    <w:rsid w:val="001D3ECB"/>
    <w:rsid w:val="001F5B08"/>
    <w:rsid w:val="00201B9D"/>
    <w:rsid w:val="00207A38"/>
    <w:rsid w:val="00213F62"/>
    <w:rsid w:val="002177C9"/>
    <w:rsid w:val="00221800"/>
    <w:rsid w:val="00222A0E"/>
    <w:rsid w:val="00234F42"/>
    <w:rsid w:val="002411A4"/>
    <w:rsid w:val="00242770"/>
    <w:rsid w:val="002430DB"/>
    <w:rsid w:val="00250B4C"/>
    <w:rsid w:val="002510AF"/>
    <w:rsid w:val="00254487"/>
    <w:rsid w:val="00256C4D"/>
    <w:rsid w:val="00262B5F"/>
    <w:rsid w:val="00264F5C"/>
    <w:rsid w:val="002867C3"/>
    <w:rsid w:val="00286F89"/>
    <w:rsid w:val="002872C2"/>
    <w:rsid w:val="00292275"/>
    <w:rsid w:val="00296ED8"/>
    <w:rsid w:val="002A1989"/>
    <w:rsid w:val="002A3DA0"/>
    <w:rsid w:val="002A5314"/>
    <w:rsid w:val="002A7944"/>
    <w:rsid w:val="002B0440"/>
    <w:rsid w:val="002B2B6F"/>
    <w:rsid w:val="002B371C"/>
    <w:rsid w:val="002B5F18"/>
    <w:rsid w:val="002C0B14"/>
    <w:rsid w:val="002C1D1B"/>
    <w:rsid w:val="002D2FF9"/>
    <w:rsid w:val="002E05DA"/>
    <w:rsid w:val="002E139A"/>
    <w:rsid w:val="002E5735"/>
    <w:rsid w:val="002F39A5"/>
    <w:rsid w:val="003059AF"/>
    <w:rsid w:val="00310DBE"/>
    <w:rsid w:val="00313AA5"/>
    <w:rsid w:val="00321CFC"/>
    <w:rsid w:val="00322699"/>
    <w:rsid w:val="00323A54"/>
    <w:rsid w:val="00327408"/>
    <w:rsid w:val="00330DE5"/>
    <w:rsid w:val="00332718"/>
    <w:rsid w:val="00333202"/>
    <w:rsid w:val="00340A0B"/>
    <w:rsid w:val="003440A1"/>
    <w:rsid w:val="00357FE1"/>
    <w:rsid w:val="003617AE"/>
    <w:rsid w:val="00367282"/>
    <w:rsid w:val="00384075"/>
    <w:rsid w:val="003860CE"/>
    <w:rsid w:val="00394EED"/>
    <w:rsid w:val="003C0859"/>
    <w:rsid w:val="003C3C64"/>
    <w:rsid w:val="003C3C84"/>
    <w:rsid w:val="003C43BE"/>
    <w:rsid w:val="003C50E5"/>
    <w:rsid w:val="003D406E"/>
    <w:rsid w:val="003E53D4"/>
    <w:rsid w:val="003E56D8"/>
    <w:rsid w:val="003E5CEB"/>
    <w:rsid w:val="003E66A7"/>
    <w:rsid w:val="003E70F5"/>
    <w:rsid w:val="00400898"/>
    <w:rsid w:val="00401627"/>
    <w:rsid w:val="00406E3B"/>
    <w:rsid w:val="00407320"/>
    <w:rsid w:val="00412393"/>
    <w:rsid w:val="00417A3C"/>
    <w:rsid w:val="00424F85"/>
    <w:rsid w:val="004313F9"/>
    <w:rsid w:val="00436345"/>
    <w:rsid w:val="00443EDD"/>
    <w:rsid w:val="00446DA8"/>
    <w:rsid w:val="00447B93"/>
    <w:rsid w:val="00450EEC"/>
    <w:rsid w:val="004573C6"/>
    <w:rsid w:val="00457452"/>
    <w:rsid w:val="00464433"/>
    <w:rsid w:val="00466869"/>
    <w:rsid w:val="00467592"/>
    <w:rsid w:val="004761F4"/>
    <w:rsid w:val="004949FA"/>
    <w:rsid w:val="00496613"/>
    <w:rsid w:val="004A26AC"/>
    <w:rsid w:val="004A5C12"/>
    <w:rsid w:val="004B16F2"/>
    <w:rsid w:val="004B1C09"/>
    <w:rsid w:val="004B223D"/>
    <w:rsid w:val="004B3AFF"/>
    <w:rsid w:val="004B3CA3"/>
    <w:rsid w:val="004B3DB0"/>
    <w:rsid w:val="004B47A1"/>
    <w:rsid w:val="004C44F8"/>
    <w:rsid w:val="004D3E24"/>
    <w:rsid w:val="004E3990"/>
    <w:rsid w:val="004F1B9D"/>
    <w:rsid w:val="005169EB"/>
    <w:rsid w:val="00520EE2"/>
    <w:rsid w:val="005221E8"/>
    <w:rsid w:val="00530E74"/>
    <w:rsid w:val="005341B0"/>
    <w:rsid w:val="00534D01"/>
    <w:rsid w:val="00544CED"/>
    <w:rsid w:val="00546356"/>
    <w:rsid w:val="00553F13"/>
    <w:rsid w:val="00564AC6"/>
    <w:rsid w:val="00566141"/>
    <w:rsid w:val="00570EFE"/>
    <w:rsid w:val="00574D6D"/>
    <w:rsid w:val="00576503"/>
    <w:rsid w:val="0058028B"/>
    <w:rsid w:val="00583F7D"/>
    <w:rsid w:val="00592606"/>
    <w:rsid w:val="005A112E"/>
    <w:rsid w:val="005A424C"/>
    <w:rsid w:val="005B0146"/>
    <w:rsid w:val="005B13C0"/>
    <w:rsid w:val="005B21B0"/>
    <w:rsid w:val="005B597A"/>
    <w:rsid w:val="005C294F"/>
    <w:rsid w:val="005C36BC"/>
    <w:rsid w:val="005C5A58"/>
    <w:rsid w:val="005C612D"/>
    <w:rsid w:val="005E3D57"/>
    <w:rsid w:val="005E5607"/>
    <w:rsid w:val="005E6750"/>
    <w:rsid w:val="005F3F8D"/>
    <w:rsid w:val="005F4385"/>
    <w:rsid w:val="0060118B"/>
    <w:rsid w:val="00610D92"/>
    <w:rsid w:val="00630D06"/>
    <w:rsid w:val="00631D33"/>
    <w:rsid w:val="006357EE"/>
    <w:rsid w:val="00645453"/>
    <w:rsid w:val="00646490"/>
    <w:rsid w:val="00646D8B"/>
    <w:rsid w:val="00655629"/>
    <w:rsid w:val="00656155"/>
    <w:rsid w:val="006579F2"/>
    <w:rsid w:val="00661526"/>
    <w:rsid w:val="00663A40"/>
    <w:rsid w:val="00673400"/>
    <w:rsid w:val="0067349B"/>
    <w:rsid w:val="00677446"/>
    <w:rsid w:val="00684FED"/>
    <w:rsid w:val="00685795"/>
    <w:rsid w:val="00686951"/>
    <w:rsid w:val="00690AC0"/>
    <w:rsid w:val="00691320"/>
    <w:rsid w:val="0069189D"/>
    <w:rsid w:val="00692BDA"/>
    <w:rsid w:val="0069538E"/>
    <w:rsid w:val="006A35A4"/>
    <w:rsid w:val="006B0A0B"/>
    <w:rsid w:val="006B780B"/>
    <w:rsid w:val="006C1282"/>
    <w:rsid w:val="006C7189"/>
    <w:rsid w:val="006E443D"/>
    <w:rsid w:val="006F359E"/>
    <w:rsid w:val="006F5E15"/>
    <w:rsid w:val="0070624F"/>
    <w:rsid w:val="0070721C"/>
    <w:rsid w:val="007118DC"/>
    <w:rsid w:val="00712598"/>
    <w:rsid w:val="007126AE"/>
    <w:rsid w:val="00712A88"/>
    <w:rsid w:val="00712B79"/>
    <w:rsid w:val="00716155"/>
    <w:rsid w:val="00716572"/>
    <w:rsid w:val="00716F29"/>
    <w:rsid w:val="007242A4"/>
    <w:rsid w:val="007320EA"/>
    <w:rsid w:val="0073390D"/>
    <w:rsid w:val="00734035"/>
    <w:rsid w:val="00734B39"/>
    <w:rsid w:val="00740ABF"/>
    <w:rsid w:val="0074581F"/>
    <w:rsid w:val="007473BB"/>
    <w:rsid w:val="007617FB"/>
    <w:rsid w:val="00775E21"/>
    <w:rsid w:val="00781BFA"/>
    <w:rsid w:val="00783AD5"/>
    <w:rsid w:val="0078586C"/>
    <w:rsid w:val="00786EFA"/>
    <w:rsid w:val="00793114"/>
    <w:rsid w:val="00795661"/>
    <w:rsid w:val="00796FA0"/>
    <w:rsid w:val="007A4691"/>
    <w:rsid w:val="007A4844"/>
    <w:rsid w:val="007B47B1"/>
    <w:rsid w:val="007C0938"/>
    <w:rsid w:val="007C3089"/>
    <w:rsid w:val="007C435E"/>
    <w:rsid w:val="007C6E12"/>
    <w:rsid w:val="007C7784"/>
    <w:rsid w:val="007D4F41"/>
    <w:rsid w:val="007E6A0C"/>
    <w:rsid w:val="007F0AFC"/>
    <w:rsid w:val="007F3A51"/>
    <w:rsid w:val="007F3DE3"/>
    <w:rsid w:val="007F4FEE"/>
    <w:rsid w:val="008013CF"/>
    <w:rsid w:val="00805B7E"/>
    <w:rsid w:val="008068D5"/>
    <w:rsid w:val="00811250"/>
    <w:rsid w:val="00822AC2"/>
    <w:rsid w:val="00823A1A"/>
    <w:rsid w:val="00830418"/>
    <w:rsid w:val="00833683"/>
    <w:rsid w:val="00834093"/>
    <w:rsid w:val="00841768"/>
    <w:rsid w:val="008460DD"/>
    <w:rsid w:val="00846DF5"/>
    <w:rsid w:val="008500AB"/>
    <w:rsid w:val="0085148E"/>
    <w:rsid w:val="00851F41"/>
    <w:rsid w:val="00853CC4"/>
    <w:rsid w:val="008552FB"/>
    <w:rsid w:val="008567C0"/>
    <w:rsid w:val="008570B9"/>
    <w:rsid w:val="008577C5"/>
    <w:rsid w:val="00866CF3"/>
    <w:rsid w:val="00866E7B"/>
    <w:rsid w:val="00890CEA"/>
    <w:rsid w:val="00893BAA"/>
    <w:rsid w:val="00897377"/>
    <w:rsid w:val="008A21C2"/>
    <w:rsid w:val="008A282C"/>
    <w:rsid w:val="008A3029"/>
    <w:rsid w:val="008A3402"/>
    <w:rsid w:val="008A3E90"/>
    <w:rsid w:val="008A7A56"/>
    <w:rsid w:val="008B03D9"/>
    <w:rsid w:val="008B2325"/>
    <w:rsid w:val="008C458F"/>
    <w:rsid w:val="008C7462"/>
    <w:rsid w:val="008D3442"/>
    <w:rsid w:val="008E119A"/>
    <w:rsid w:val="008E631C"/>
    <w:rsid w:val="008F2652"/>
    <w:rsid w:val="00900E60"/>
    <w:rsid w:val="009115B2"/>
    <w:rsid w:val="00912C12"/>
    <w:rsid w:val="00934EBA"/>
    <w:rsid w:val="00950106"/>
    <w:rsid w:val="00952000"/>
    <w:rsid w:val="009637FA"/>
    <w:rsid w:val="0096410A"/>
    <w:rsid w:val="00976819"/>
    <w:rsid w:val="00991327"/>
    <w:rsid w:val="009932BF"/>
    <w:rsid w:val="009B5D9F"/>
    <w:rsid w:val="009C1A32"/>
    <w:rsid w:val="009C6911"/>
    <w:rsid w:val="009C73B3"/>
    <w:rsid w:val="009D641F"/>
    <w:rsid w:val="009D7AAE"/>
    <w:rsid w:val="009E734B"/>
    <w:rsid w:val="009E7BA3"/>
    <w:rsid w:val="009F12B3"/>
    <w:rsid w:val="00A0032E"/>
    <w:rsid w:val="00A00CFE"/>
    <w:rsid w:val="00A06C87"/>
    <w:rsid w:val="00A203D2"/>
    <w:rsid w:val="00A229AC"/>
    <w:rsid w:val="00A257FE"/>
    <w:rsid w:val="00A30B0E"/>
    <w:rsid w:val="00A310F3"/>
    <w:rsid w:val="00A363EB"/>
    <w:rsid w:val="00A434B3"/>
    <w:rsid w:val="00A43994"/>
    <w:rsid w:val="00A51073"/>
    <w:rsid w:val="00A61332"/>
    <w:rsid w:val="00A61B40"/>
    <w:rsid w:val="00A65D1F"/>
    <w:rsid w:val="00A67F19"/>
    <w:rsid w:val="00A70C4D"/>
    <w:rsid w:val="00A74291"/>
    <w:rsid w:val="00A74509"/>
    <w:rsid w:val="00A750CC"/>
    <w:rsid w:val="00A75534"/>
    <w:rsid w:val="00A7703D"/>
    <w:rsid w:val="00A8369E"/>
    <w:rsid w:val="00A90197"/>
    <w:rsid w:val="00A9031F"/>
    <w:rsid w:val="00AB0CFB"/>
    <w:rsid w:val="00AB6684"/>
    <w:rsid w:val="00AC40D8"/>
    <w:rsid w:val="00AC5B96"/>
    <w:rsid w:val="00AD2547"/>
    <w:rsid w:val="00AD555D"/>
    <w:rsid w:val="00AE0B67"/>
    <w:rsid w:val="00AE5C3C"/>
    <w:rsid w:val="00AE63B8"/>
    <w:rsid w:val="00AF275F"/>
    <w:rsid w:val="00AF28F8"/>
    <w:rsid w:val="00AF6C80"/>
    <w:rsid w:val="00B070B1"/>
    <w:rsid w:val="00B114F2"/>
    <w:rsid w:val="00B240DC"/>
    <w:rsid w:val="00B31C90"/>
    <w:rsid w:val="00B320C9"/>
    <w:rsid w:val="00B3638E"/>
    <w:rsid w:val="00B41588"/>
    <w:rsid w:val="00B456AB"/>
    <w:rsid w:val="00B55C76"/>
    <w:rsid w:val="00B6205E"/>
    <w:rsid w:val="00B823EE"/>
    <w:rsid w:val="00B83458"/>
    <w:rsid w:val="00B90647"/>
    <w:rsid w:val="00B9185B"/>
    <w:rsid w:val="00B92571"/>
    <w:rsid w:val="00BA559B"/>
    <w:rsid w:val="00BB223C"/>
    <w:rsid w:val="00BB46FD"/>
    <w:rsid w:val="00BC0ABA"/>
    <w:rsid w:val="00BC1BF8"/>
    <w:rsid w:val="00BC67E3"/>
    <w:rsid w:val="00BD12FA"/>
    <w:rsid w:val="00BD1A87"/>
    <w:rsid w:val="00BE0926"/>
    <w:rsid w:val="00BE2C21"/>
    <w:rsid w:val="00BE47D7"/>
    <w:rsid w:val="00BF1F44"/>
    <w:rsid w:val="00C00745"/>
    <w:rsid w:val="00C3236C"/>
    <w:rsid w:val="00C354B0"/>
    <w:rsid w:val="00C36CBC"/>
    <w:rsid w:val="00C37779"/>
    <w:rsid w:val="00C37FB8"/>
    <w:rsid w:val="00C50F01"/>
    <w:rsid w:val="00C53512"/>
    <w:rsid w:val="00C56FA0"/>
    <w:rsid w:val="00C603E2"/>
    <w:rsid w:val="00C65B46"/>
    <w:rsid w:val="00C671A7"/>
    <w:rsid w:val="00C72918"/>
    <w:rsid w:val="00C87064"/>
    <w:rsid w:val="00C879F2"/>
    <w:rsid w:val="00C9568D"/>
    <w:rsid w:val="00CA07A3"/>
    <w:rsid w:val="00CA174B"/>
    <w:rsid w:val="00CB440B"/>
    <w:rsid w:val="00CC1DC8"/>
    <w:rsid w:val="00CC56E0"/>
    <w:rsid w:val="00CD0558"/>
    <w:rsid w:val="00CD1D07"/>
    <w:rsid w:val="00CD5C92"/>
    <w:rsid w:val="00CF0189"/>
    <w:rsid w:val="00CF13A2"/>
    <w:rsid w:val="00CF6542"/>
    <w:rsid w:val="00D00BBF"/>
    <w:rsid w:val="00D1295C"/>
    <w:rsid w:val="00D17DE1"/>
    <w:rsid w:val="00D226DF"/>
    <w:rsid w:val="00D22D25"/>
    <w:rsid w:val="00D32CF2"/>
    <w:rsid w:val="00D37399"/>
    <w:rsid w:val="00D40FB4"/>
    <w:rsid w:val="00D44D08"/>
    <w:rsid w:val="00D54970"/>
    <w:rsid w:val="00D55668"/>
    <w:rsid w:val="00D559E8"/>
    <w:rsid w:val="00D66F9B"/>
    <w:rsid w:val="00D70B08"/>
    <w:rsid w:val="00D77640"/>
    <w:rsid w:val="00D80C32"/>
    <w:rsid w:val="00D871DE"/>
    <w:rsid w:val="00D95D1F"/>
    <w:rsid w:val="00D97CB2"/>
    <w:rsid w:val="00DA0209"/>
    <w:rsid w:val="00DA2799"/>
    <w:rsid w:val="00DA456C"/>
    <w:rsid w:val="00DA7627"/>
    <w:rsid w:val="00DC4E2E"/>
    <w:rsid w:val="00DC72DD"/>
    <w:rsid w:val="00DD68EF"/>
    <w:rsid w:val="00DE1086"/>
    <w:rsid w:val="00DE7132"/>
    <w:rsid w:val="00DF04DE"/>
    <w:rsid w:val="00E02A18"/>
    <w:rsid w:val="00E07CBD"/>
    <w:rsid w:val="00E11E24"/>
    <w:rsid w:val="00E12F55"/>
    <w:rsid w:val="00E17311"/>
    <w:rsid w:val="00E1795A"/>
    <w:rsid w:val="00E43E48"/>
    <w:rsid w:val="00E445AA"/>
    <w:rsid w:val="00E46617"/>
    <w:rsid w:val="00E515E0"/>
    <w:rsid w:val="00E525BE"/>
    <w:rsid w:val="00E5642A"/>
    <w:rsid w:val="00E65D08"/>
    <w:rsid w:val="00E7602B"/>
    <w:rsid w:val="00E76CE8"/>
    <w:rsid w:val="00E80401"/>
    <w:rsid w:val="00E823AC"/>
    <w:rsid w:val="00E85DDD"/>
    <w:rsid w:val="00E918C0"/>
    <w:rsid w:val="00E92870"/>
    <w:rsid w:val="00E945A3"/>
    <w:rsid w:val="00E94D8F"/>
    <w:rsid w:val="00EA08FD"/>
    <w:rsid w:val="00EA3DB9"/>
    <w:rsid w:val="00EA6CE4"/>
    <w:rsid w:val="00EA6E2A"/>
    <w:rsid w:val="00EB1380"/>
    <w:rsid w:val="00EB341C"/>
    <w:rsid w:val="00EC2FB1"/>
    <w:rsid w:val="00EC4B3A"/>
    <w:rsid w:val="00EC5AA8"/>
    <w:rsid w:val="00ED0844"/>
    <w:rsid w:val="00ED5AF5"/>
    <w:rsid w:val="00EE2007"/>
    <w:rsid w:val="00EF4B02"/>
    <w:rsid w:val="00EF4B75"/>
    <w:rsid w:val="00F1189F"/>
    <w:rsid w:val="00F12419"/>
    <w:rsid w:val="00F143F9"/>
    <w:rsid w:val="00F24230"/>
    <w:rsid w:val="00F30595"/>
    <w:rsid w:val="00F36383"/>
    <w:rsid w:val="00F44249"/>
    <w:rsid w:val="00F53F4F"/>
    <w:rsid w:val="00F55206"/>
    <w:rsid w:val="00F55950"/>
    <w:rsid w:val="00F55BCF"/>
    <w:rsid w:val="00F55D8E"/>
    <w:rsid w:val="00F63F5C"/>
    <w:rsid w:val="00F66FF7"/>
    <w:rsid w:val="00F72786"/>
    <w:rsid w:val="00F8103E"/>
    <w:rsid w:val="00F858B0"/>
    <w:rsid w:val="00F867E2"/>
    <w:rsid w:val="00F94790"/>
    <w:rsid w:val="00F96189"/>
    <w:rsid w:val="00FA1373"/>
    <w:rsid w:val="00FA2D1C"/>
    <w:rsid w:val="00FA4088"/>
    <w:rsid w:val="00FA62A0"/>
    <w:rsid w:val="00FA6B5E"/>
    <w:rsid w:val="00FB38E1"/>
    <w:rsid w:val="00FB59B1"/>
    <w:rsid w:val="00FC05E0"/>
    <w:rsid w:val="00FC4FE5"/>
    <w:rsid w:val="00FD0D2F"/>
    <w:rsid w:val="00FD1336"/>
    <w:rsid w:val="00FE12FF"/>
    <w:rsid w:val="00FF24A2"/>
    <w:rsid w:val="00FF5847"/>
    <w:rsid w:val="00FF66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3B6BCDE"/>
  <w15:docId w15:val="{B6E879ED-AD4A-4E9C-BB81-B31A3A5CA3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Malgun Gothic" w:eastAsia="Batang" w:hAnsi="Malgun Gothic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2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locked="1" w:uiPriority="0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1" w:uiPriority="0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BC0ABA"/>
    <w:rPr>
      <w:rFonts w:ascii="Times New Roman" w:eastAsia="SimSun" w:hAnsi="Times New Roman"/>
      <w:sz w:val="24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BC0ABA"/>
    <w:rPr>
      <w:rFonts w:ascii="Arial" w:hAnsi="Arial" w:cs="Times New Roman"/>
      <w:b/>
      <w:color w:val="5694CE"/>
      <w:sz w:val="20"/>
      <w:u w:val="none"/>
      <w:effect w:val="none"/>
    </w:rPr>
  </w:style>
  <w:style w:type="paragraph" w:styleId="Header">
    <w:name w:val="header"/>
    <w:basedOn w:val="Normal"/>
    <w:link w:val="HeaderChar"/>
    <w:uiPriority w:val="99"/>
    <w:rsid w:val="00BC0ABA"/>
    <w:pPr>
      <w:tabs>
        <w:tab w:val="center" w:pos="4320"/>
        <w:tab w:val="right" w:pos="8640"/>
      </w:tabs>
    </w:pPr>
    <w:rPr>
      <w:rFonts w:ascii="Times" w:eastAsia="Batang" w:hAnsi="Times"/>
      <w:szCs w:val="20"/>
      <w:lang w:eastAsia="ko-KR"/>
    </w:rPr>
  </w:style>
  <w:style w:type="character" w:customStyle="1" w:styleId="HeaderChar">
    <w:name w:val="Header Char"/>
    <w:basedOn w:val="DefaultParagraphFont"/>
    <w:link w:val="Header"/>
    <w:uiPriority w:val="99"/>
    <w:locked/>
    <w:rsid w:val="00BC0ABA"/>
    <w:rPr>
      <w:rFonts w:ascii="Times" w:hAnsi="Times" w:cs="Times New Roman"/>
      <w:kern w:val="0"/>
      <w:sz w:val="20"/>
    </w:rPr>
  </w:style>
  <w:style w:type="paragraph" w:styleId="Footer">
    <w:name w:val="footer"/>
    <w:basedOn w:val="Normal"/>
    <w:link w:val="FooterChar"/>
    <w:uiPriority w:val="99"/>
    <w:rsid w:val="00BC0ABA"/>
    <w:pPr>
      <w:widowControl w:val="0"/>
      <w:tabs>
        <w:tab w:val="center" w:pos="4252"/>
        <w:tab w:val="right" w:pos="8504"/>
      </w:tabs>
      <w:wordWrap w:val="0"/>
      <w:adjustRightInd w:val="0"/>
      <w:spacing w:line="360" w:lineRule="atLeast"/>
      <w:jc w:val="both"/>
      <w:textAlignment w:val="baseline"/>
    </w:pPr>
    <w:rPr>
      <w:rFonts w:eastAsia="Batang"/>
      <w:sz w:val="20"/>
      <w:szCs w:val="20"/>
      <w:lang w:eastAsia="ko-KR"/>
    </w:rPr>
  </w:style>
  <w:style w:type="character" w:customStyle="1" w:styleId="FooterChar">
    <w:name w:val="Footer Char"/>
    <w:basedOn w:val="DefaultParagraphFont"/>
    <w:link w:val="Footer"/>
    <w:uiPriority w:val="99"/>
    <w:locked/>
    <w:rsid w:val="00BC0ABA"/>
    <w:rPr>
      <w:rFonts w:ascii="Times New Roman" w:hAnsi="Times New Roman" w:cs="Times New Roman"/>
      <w:kern w:val="0"/>
      <w:sz w:val="20"/>
    </w:rPr>
  </w:style>
  <w:style w:type="character" w:styleId="PageNumber">
    <w:name w:val="page number"/>
    <w:basedOn w:val="DefaultParagraphFont"/>
    <w:uiPriority w:val="99"/>
    <w:rsid w:val="00BC0ABA"/>
    <w:rPr>
      <w:rFonts w:cs="Times New Roman"/>
    </w:rPr>
  </w:style>
  <w:style w:type="character" w:styleId="CommentReference">
    <w:name w:val="annotation reference"/>
    <w:basedOn w:val="DefaultParagraphFont"/>
    <w:uiPriority w:val="99"/>
    <w:semiHidden/>
    <w:rsid w:val="00BC0ABA"/>
    <w:rPr>
      <w:rFonts w:cs="Times New Roman"/>
      <w:sz w:val="18"/>
    </w:rPr>
  </w:style>
  <w:style w:type="paragraph" w:styleId="CommentText">
    <w:name w:val="annotation text"/>
    <w:basedOn w:val="Normal"/>
    <w:link w:val="CommentTextChar"/>
    <w:uiPriority w:val="99"/>
    <w:semiHidden/>
    <w:rsid w:val="00BC0ABA"/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BC0ABA"/>
    <w:rPr>
      <w:rFonts w:ascii="Times New Roman" w:eastAsia="SimSun" w:hAnsi="Times New Roman" w:cs="Times New Roman"/>
      <w:sz w:val="24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BC0AB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BC0ABA"/>
    <w:rPr>
      <w:rFonts w:ascii="Times New Roman" w:eastAsia="SimSun" w:hAnsi="Times New Roman" w:cs="Times New Roman"/>
      <w:b/>
      <w:bCs/>
      <w:kern w:val="0"/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rsid w:val="00BC0ABA"/>
    <w:rPr>
      <w:rFonts w:ascii="Arial" w:eastAsia="Batang" w:hAnsi="Arial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C0ABA"/>
    <w:rPr>
      <w:rFonts w:ascii="Malgun Gothic" w:hAnsi="Malgun Gothic" w:cs="Times New Roman"/>
      <w:kern w:val="0"/>
      <w:sz w:val="2"/>
      <w:lang w:eastAsia="zh-CN"/>
    </w:rPr>
  </w:style>
  <w:style w:type="paragraph" w:customStyle="1" w:styleId="Default">
    <w:name w:val="Default"/>
    <w:uiPriority w:val="99"/>
    <w:rsid w:val="00BC0ABA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rsid w:val="00BC0ABA"/>
    <w:pPr>
      <w:snapToGrid w:val="0"/>
    </w:pPr>
    <w:rPr>
      <w:lang w:val="en-CA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BC0ABA"/>
    <w:rPr>
      <w:rFonts w:ascii="Times New Roman" w:eastAsia="SimSun" w:hAnsi="Times New Roman" w:cs="Times New Roman"/>
      <w:sz w:val="24"/>
      <w:lang w:val="en-CA" w:eastAsia="zh-CN"/>
    </w:rPr>
  </w:style>
  <w:style w:type="character" w:styleId="FootnoteReference">
    <w:name w:val="footnote reference"/>
    <w:basedOn w:val="DefaultParagraphFont"/>
    <w:uiPriority w:val="99"/>
    <w:semiHidden/>
    <w:rsid w:val="00BC0ABA"/>
    <w:rPr>
      <w:rFonts w:cs="Times New Roman"/>
      <w:vertAlign w:val="superscript"/>
    </w:rPr>
  </w:style>
  <w:style w:type="paragraph" w:customStyle="1" w:styleId="ListParagraph1">
    <w:name w:val="List Paragraph1"/>
    <w:basedOn w:val="Normal"/>
    <w:uiPriority w:val="99"/>
    <w:rsid w:val="00BC0ABA"/>
    <w:pPr>
      <w:ind w:left="720"/>
    </w:pPr>
    <w:rPr>
      <w:rFonts w:ascii="Calibri" w:eastAsia="Batang" w:hAnsi="Calibri"/>
      <w:sz w:val="22"/>
      <w:szCs w:val="22"/>
      <w:lang w:eastAsia="ko-KR"/>
    </w:rPr>
  </w:style>
  <w:style w:type="paragraph" w:styleId="NormalWeb">
    <w:name w:val="Normal (Web)"/>
    <w:basedOn w:val="Normal"/>
    <w:uiPriority w:val="99"/>
    <w:rsid w:val="00BC0ABA"/>
    <w:pPr>
      <w:spacing w:before="15" w:after="15"/>
    </w:pPr>
    <w:rPr>
      <w:rFonts w:ascii="Gulim" w:eastAsia="Batang" w:hAnsi="Gulim" w:cs="Gulim"/>
      <w:sz w:val="20"/>
      <w:szCs w:val="20"/>
      <w:lang w:eastAsia="ko-KR"/>
    </w:rPr>
  </w:style>
  <w:style w:type="character" w:styleId="Strong">
    <w:name w:val="Strong"/>
    <w:basedOn w:val="DefaultParagraphFont"/>
    <w:uiPriority w:val="22"/>
    <w:qFormat/>
    <w:rsid w:val="00BC0ABA"/>
    <w:rPr>
      <w:rFonts w:cs="Times New Roman"/>
      <w:b/>
    </w:rPr>
  </w:style>
  <w:style w:type="paragraph" w:styleId="Title">
    <w:name w:val="Title"/>
    <w:basedOn w:val="Normal"/>
    <w:link w:val="TitleChar"/>
    <w:uiPriority w:val="99"/>
    <w:qFormat/>
    <w:rsid w:val="00BC0ABA"/>
    <w:pPr>
      <w:widowControl w:val="0"/>
      <w:wordWrap w:val="0"/>
      <w:autoSpaceDE w:val="0"/>
      <w:autoSpaceDN w:val="0"/>
      <w:ind w:leftChars="900" w:left="1800"/>
      <w:jc w:val="center"/>
    </w:pPr>
    <w:rPr>
      <w:rFonts w:ascii="Arial Narrow" w:eastAsia="가는각진제목체" w:hAnsi="Arial Narrow"/>
      <w:b/>
      <w:bCs/>
      <w:kern w:val="2"/>
      <w:sz w:val="36"/>
      <w:lang w:eastAsia="ko-KR"/>
    </w:rPr>
  </w:style>
  <w:style w:type="character" w:customStyle="1" w:styleId="TitleChar">
    <w:name w:val="Title Char"/>
    <w:basedOn w:val="DefaultParagraphFont"/>
    <w:link w:val="Title"/>
    <w:uiPriority w:val="99"/>
    <w:locked/>
    <w:rsid w:val="00BC0ABA"/>
    <w:rPr>
      <w:rFonts w:ascii="Arial Narrow" w:eastAsia="가는각진제목체" w:hAnsi="Arial Narrow" w:cs="Times New Roman"/>
      <w:b/>
      <w:kern w:val="2"/>
      <w:sz w:val="24"/>
    </w:rPr>
  </w:style>
  <w:style w:type="paragraph" w:customStyle="1" w:styleId="1">
    <w:name w:val="수정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Revision1">
    <w:name w:val="Revision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10">
    <w:name w:val="목록 단락1"/>
    <w:basedOn w:val="Normal"/>
    <w:uiPriority w:val="99"/>
    <w:rsid w:val="00BC0ABA"/>
    <w:pPr>
      <w:spacing w:after="200" w:line="276" w:lineRule="auto"/>
      <w:ind w:left="720"/>
      <w:contextualSpacing/>
    </w:pPr>
    <w:rPr>
      <w:rFonts w:ascii="Malgun Gothic" w:eastAsia="Batang" w:hAnsi="Malgun Gothic"/>
      <w:sz w:val="22"/>
      <w:szCs w:val="22"/>
      <w:lang w:eastAsia="ja-JP"/>
    </w:rPr>
  </w:style>
  <w:style w:type="paragraph" w:customStyle="1" w:styleId="2-21">
    <w:name w:val="중간 목록 2 - 강조색 2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-11">
    <w:name w:val="색상형 음영 - 강조색 1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-110">
    <w:name w:val="색상형 목록 - 강조색 11"/>
    <w:basedOn w:val="Normal"/>
    <w:uiPriority w:val="99"/>
    <w:rsid w:val="00BC0ABA"/>
    <w:pPr>
      <w:spacing w:before="15" w:after="15"/>
    </w:pPr>
    <w:rPr>
      <w:rFonts w:eastAsia="MS Mincho"/>
      <w:color w:val="000000"/>
      <w:sz w:val="20"/>
      <w:szCs w:val="20"/>
      <w:lang w:eastAsia="ja-JP"/>
    </w:rPr>
  </w:style>
  <w:style w:type="character" w:customStyle="1" w:styleId="longtext">
    <w:name w:val="longtext"/>
    <w:basedOn w:val="DefaultParagraphFont"/>
    <w:uiPriority w:val="99"/>
    <w:rsid w:val="00BC0ABA"/>
    <w:rPr>
      <w:rFonts w:cs="Times New Roman"/>
    </w:rPr>
  </w:style>
  <w:style w:type="paragraph" w:styleId="ListParagraph">
    <w:name w:val="List Paragraph"/>
    <w:basedOn w:val="Normal"/>
    <w:uiPriority w:val="34"/>
    <w:qFormat/>
    <w:rsid w:val="00C53512"/>
    <w:pPr>
      <w:widowControl w:val="0"/>
      <w:wordWrap w:val="0"/>
      <w:autoSpaceDE w:val="0"/>
      <w:autoSpaceDN w:val="0"/>
      <w:ind w:leftChars="400" w:left="800"/>
      <w:jc w:val="both"/>
    </w:pPr>
    <w:rPr>
      <w:rFonts w:ascii="Batang" w:eastAsia="Batang"/>
      <w:kern w:val="2"/>
      <w:sz w:val="20"/>
      <w:lang w:eastAsia="ko-KR"/>
    </w:rPr>
  </w:style>
  <w:style w:type="paragraph" w:styleId="Revision">
    <w:name w:val="Revision"/>
    <w:hidden/>
    <w:uiPriority w:val="99"/>
    <w:semiHidden/>
    <w:rsid w:val="00F44249"/>
    <w:rPr>
      <w:rFonts w:ascii="Times New Roman" w:eastAsia="SimSun" w:hAnsi="Times New Roman"/>
      <w:sz w:val="24"/>
      <w:szCs w:val="24"/>
      <w:lang w:eastAsia="zh-CN"/>
    </w:rPr>
  </w:style>
  <w:style w:type="character" w:customStyle="1" w:styleId="apple-converted-space">
    <w:name w:val="apple-converted-space"/>
    <w:basedOn w:val="DefaultParagraphFont"/>
    <w:rsid w:val="00447B93"/>
  </w:style>
  <w:style w:type="paragraph" w:customStyle="1" w:styleId="11">
    <w:name w:val="Обычный1"/>
    <w:rsid w:val="008567C0"/>
    <w:rPr>
      <w:rFonts w:ascii="Times New Roman" w:eastAsia="Times New Roman" w:hAnsi="Times New Roman"/>
      <w:color w:val="000000"/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32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2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6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76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6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6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65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4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9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6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87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27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80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32253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763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1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54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5455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545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54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54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545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25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5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2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4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086704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88978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172624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033789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051301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4885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96404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153896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078999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775058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10401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41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jp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hyperlink" Target="http://odnoklassniki.ru/LGRussia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facebook.com/LGRussia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lg.com/ru/home-appliances/lginverter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vk.com/lgrussia" TargetMode="External"/><Relationship Id="rId10" Type="http://schemas.openxmlformats.org/officeDocument/2006/relationships/image" Target="media/image2.jp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lg.com/ru/home-appliances/lginverter" TargetMode="External"/><Relationship Id="rId14" Type="http://schemas.openxmlformats.org/officeDocument/2006/relationships/hyperlink" Target="http://www.LG.com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03D9C1-F80E-44D2-9DEB-19A35E6DC4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858</Words>
  <Characters>4893</Characters>
  <Application>Microsoft Office Word</Application>
  <DocSecurity>0</DocSecurity>
  <Lines>40</Lines>
  <Paragraphs>11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3" baseType="lpstr">
      <vt:lpstr>Embargo until September 1, 00:00</vt:lpstr>
      <vt:lpstr>Embargo until September 1, 00:00</vt:lpstr>
      <vt:lpstr>Embargo until September 1, 00:00</vt:lpstr>
    </vt:vector>
  </TitlesOfParts>
  <Company>LG-One</Company>
  <LinksUpToDate>false</LinksUpToDate>
  <CharactersWithSpaces>5740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Embargo until September 1, 00:00</dc:title>
  <dc:creator>lg.jasmine.lee</dc:creator>
  <cp:lastModifiedBy>Xiao Ling Mai</cp:lastModifiedBy>
  <cp:revision>3</cp:revision>
  <cp:lastPrinted>2016-11-14T11:44:00Z</cp:lastPrinted>
  <dcterms:created xsi:type="dcterms:W3CDTF">2016-12-20T09:15:00Z</dcterms:created>
  <dcterms:modified xsi:type="dcterms:W3CDTF">2016-12-20T09:27:00Z</dcterms:modified>
</cp:coreProperties>
</file>