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C25145" w:rsidRDefault="00C25145" w:rsidP="00C8373E">
      <w:pPr>
        <w:kinsoku w:val="0"/>
        <w:overflowPunct w:val="0"/>
        <w:spacing w:line="360" w:lineRule="auto"/>
        <w:jc w:val="center"/>
        <w:rPr>
          <w:rFonts w:eastAsia="Batang"/>
        </w:rPr>
      </w:pPr>
    </w:p>
    <w:p w:rsidR="004122BD" w:rsidRDefault="004122BD" w:rsidP="004122BD">
      <w:pPr>
        <w:ind w:left="720" w:hanging="720"/>
        <w:jc w:val="center"/>
        <w:outlineLvl w:val="0"/>
        <w:rPr>
          <w:rFonts w:eastAsia="Malgun Gothic"/>
          <w:b/>
          <w:bCs/>
          <w:color w:val="CC0066"/>
          <w:sz w:val="32"/>
          <w:szCs w:val="32"/>
          <w:lang w:eastAsia="ko-KR"/>
        </w:rPr>
      </w:pPr>
    </w:p>
    <w:p w:rsidR="004122BD" w:rsidRDefault="004122BD" w:rsidP="00A5307F">
      <w:pPr>
        <w:ind w:left="720" w:hanging="720"/>
        <w:outlineLvl w:val="0"/>
        <w:rPr>
          <w:rFonts w:eastAsia="Malgun Gothic"/>
          <w:b/>
          <w:bCs/>
          <w:color w:val="CC0066"/>
          <w:sz w:val="32"/>
          <w:szCs w:val="32"/>
          <w:lang w:eastAsia="ko-KR"/>
        </w:rPr>
      </w:pPr>
    </w:p>
    <w:p w:rsidR="004122BD" w:rsidRPr="004122BD" w:rsidRDefault="004122BD" w:rsidP="004122BD">
      <w:pPr>
        <w:ind w:left="720" w:hanging="720"/>
        <w:jc w:val="center"/>
        <w:outlineLvl w:val="0"/>
        <w:rPr>
          <w:rFonts w:eastAsia="Times New Roman"/>
          <w:b/>
          <w:color w:val="BF053A"/>
          <w:sz w:val="36"/>
          <w:szCs w:val="36"/>
          <w:lang w:val="ru-RU" w:eastAsia="ru-RU"/>
        </w:rPr>
      </w:pPr>
      <w:r w:rsidRPr="004122BD">
        <w:rPr>
          <w:rFonts w:eastAsia="Malgun Gothic"/>
          <w:b/>
          <w:bCs/>
          <w:color w:val="CC0066"/>
          <w:sz w:val="32"/>
          <w:szCs w:val="32"/>
          <w:lang w:eastAsia="ko-KR"/>
        </w:rPr>
        <w:t>LG</w:t>
      </w:r>
      <w:r w:rsidRPr="004122BD">
        <w:rPr>
          <w:rFonts w:eastAsia="Malgun Gothic"/>
          <w:b/>
          <w:bCs/>
          <w:color w:val="CC0066"/>
          <w:sz w:val="32"/>
          <w:szCs w:val="32"/>
          <w:lang w:val="ru-RU" w:eastAsia="ko-KR"/>
        </w:rPr>
        <w:t xml:space="preserve"> </w:t>
      </w:r>
      <w:r w:rsidRPr="004122BD">
        <w:rPr>
          <w:rFonts w:eastAsia="Malgun Gothic"/>
          <w:b/>
          <w:bCs/>
          <w:color w:val="CC0066"/>
          <w:sz w:val="32"/>
          <w:szCs w:val="32"/>
          <w:lang w:eastAsia="ko-KR"/>
        </w:rPr>
        <w:t>PLS</w:t>
      </w:r>
      <w:r w:rsidRPr="004122BD">
        <w:rPr>
          <w:rFonts w:eastAsia="Malgun Gothic"/>
          <w:b/>
          <w:bCs/>
          <w:color w:val="CC0066"/>
          <w:sz w:val="32"/>
          <w:szCs w:val="32"/>
          <w:lang w:val="ru-RU" w:eastAsia="ko-KR"/>
        </w:rPr>
        <w:t xml:space="preserve">: </w:t>
      </w:r>
      <w:r w:rsidR="00F75005">
        <w:rPr>
          <w:rFonts w:eastAsia="Malgun Gothic"/>
          <w:b/>
          <w:bCs/>
          <w:color w:val="CC0066"/>
          <w:sz w:val="32"/>
          <w:szCs w:val="32"/>
          <w:lang w:val="ru-RU" w:eastAsia="ko-KR"/>
        </w:rPr>
        <w:t>НАВСТРЕЧУ</w:t>
      </w:r>
      <w:r>
        <w:rPr>
          <w:rFonts w:eastAsia="Malgun Gothic"/>
          <w:b/>
          <w:bCs/>
          <w:color w:val="CC0066"/>
          <w:sz w:val="32"/>
          <w:szCs w:val="32"/>
          <w:lang w:val="ru-RU" w:eastAsia="ko-KR"/>
        </w:rPr>
        <w:t xml:space="preserve"> СПОРТИВНЫМ РЕКОРДАМ</w:t>
      </w:r>
    </w:p>
    <w:p w:rsidR="004122BD" w:rsidRPr="004122BD" w:rsidRDefault="004122BD" w:rsidP="004122BD">
      <w:pPr>
        <w:spacing w:line="401" w:lineRule="atLeast"/>
        <w:jc w:val="center"/>
        <w:textAlignment w:val="baseline"/>
        <w:outlineLvl w:val="1"/>
        <w:rPr>
          <w:rFonts w:eastAsia="Times New Roman"/>
          <w:b/>
          <w:i/>
          <w:color w:val="222222"/>
          <w:lang w:val="ru-RU" w:eastAsia="ru-RU"/>
        </w:rPr>
      </w:pPr>
      <w:r w:rsidRPr="004122BD">
        <w:rPr>
          <w:rFonts w:eastAsia="Times New Roman"/>
          <w:b/>
          <w:color w:val="222222"/>
          <w:sz w:val="36"/>
          <w:szCs w:val="36"/>
          <w:lang w:val="ru-RU" w:eastAsia="ru-RU"/>
        </w:rPr>
        <w:t xml:space="preserve"> </w:t>
      </w:r>
      <w:r w:rsidRPr="004122BD">
        <w:rPr>
          <w:rFonts w:eastAsia="Times New Roman"/>
          <w:b/>
          <w:i/>
          <w:color w:val="222222"/>
          <w:lang w:val="ru-RU" w:eastAsia="ru-RU"/>
        </w:rPr>
        <w:t xml:space="preserve">В продолжение доброй традиции, заложенной при проведении Универсиады 2013, компания приняла участие в подготовке спортивных объектов Казани к </w:t>
      </w:r>
      <w:r w:rsidRPr="00612171">
        <w:rPr>
          <w:rFonts w:eastAsia="Times New Roman"/>
          <w:b/>
          <w:i/>
          <w:color w:val="222222"/>
          <w:lang w:eastAsia="ru-RU"/>
        </w:rPr>
        <w:t>FINA</w:t>
      </w:r>
      <w:r w:rsidRPr="00612171">
        <w:rPr>
          <w:rFonts w:eastAsia="Times New Roman"/>
          <w:b/>
          <w:i/>
          <w:color w:val="222222"/>
          <w:lang w:val="ru-RU" w:eastAsia="ru-RU"/>
        </w:rPr>
        <w:t xml:space="preserve"> </w:t>
      </w:r>
      <w:r w:rsidRPr="00612171">
        <w:rPr>
          <w:rFonts w:eastAsia="Times New Roman"/>
          <w:b/>
          <w:i/>
          <w:color w:val="222222"/>
          <w:lang w:eastAsia="ru-RU"/>
        </w:rPr>
        <w:t>World</w:t>
      </w:r>
      <w:r w:rsidRPr="00612171">
        <w:rPr>
          <w:rFonts w:eastAsia="Times New Roman"/>
          <w:b/>
          <w:i/>
          <w:color w:val="222222"/>
          <w:lang w:val="ru-RU" w:eastAsia="ru-RU"/>
        </w:rPr>
        <w:t xml:space="preserve"> </w:t>
      </w:r>
      <w:r w:rsidRPr="00612171">
        <w:rPr>
          <w:rFonts w:eastAsia="Times New Roman"/>
          <w:b/>
          <w:i/>
          <w:color w:val="222222"/>
          <w:lang w:eastAsia="ru-RU"/>
        </w:rPr>
        <w:t>Championship</w:t>
      </w:r>
      <w:r w:rsidRPr="004122BD">
        <w:rPr>
          <w:rFonts w:eastAsia="Times New Roman"/>
          <w:b/>
          <w:i/>
          <w:color w:val="222222"/>
          <w:lang w:val="ru-RU" w:eastAsia="ru-RU"/>
        </w:rPr>
        <w:t xml:space="preserve"> 2015</w:t>
      </w:r>
    </w:p>
    <w:p w:rsidR="004122BD" w:rsidRPr="004122BD" w:rsidRDefault="004122BD" w:rsidP="004122BD">
      <w:pPr>
        <w:spacing w:line="401" w:lineRule="atLeast"/>
        <w:jc w:val="center"/>
        <w:textAlignment w:val="baseline"/>
        <w:outlineLvl w:val="1"/>
        <w:rPr>
          <w:rFonts w:eastAsia="Times New Roman"/>
          <w:b/>
          <w:i/>
          <w:color w:val="222222"/>
          <w:lang w:val="ru-RU" w:eastAsia="ru-RU"/>
        </w:rPr>
      </w:pPr>
    </w:p>
    <w:p w:rsidR="004122BD" w:rsidRPr="006923DE" w:rsidRDefault="004122BD" w:rsidP="004122BD">
      <w:pPr>
        <w:spacing w:line="401" w:lineRule="atLeast"/>
        <w:ind w:firstLine="720"/>
        <w:textAlignment w:val="baseline"/>
        <w:outlineLvl w:val="1"/>
        <w:rPr>
          <w:rFonts w:eastAsia="Times New Roman"/>
          <w:bCs/>
          <w:color w:val="222222"/>
          <w:lang w:val="ru-RU" w:eastAsia="ru-RU"/>
        </w:rPr>
      </w:pPr>
      <w:r w:rsidRPr="004122BD">
        <w:rPr>
          <w:rFonts w:eastAsia="Times New Roman"/>
          <w:b/>
          <w:bCs/>
          <w:color w:val="222222"/>
          <w:lang w:val="ru-RU" w:eastAsia="ru-RU"/>
        </w:rPr>
        <w:t xml:space="preserve">Москва, 24 июля 2015. </w:t>
      </w:r>
      <w:r w:rsidRPr="004122BD">
        <w:rPr>
          <w:rFonts w:eastAsia="Times New Roman"/>
          <w:bCs/>
          <w:color w:val="222222"/>
          <w:lang w:val="ru-RU" w:eastAsia="ru-RU"/>
        </w:rPr>
        <w:t>В истории компании  это первые соревнования мирового уровня, где представлено светотехническое оборудовани</w:t>
      </w:r>
      <w:r w:rsidRPr="004122BD">
        <w:rPr>
          <w:rFonts w:eastAsia="Times New Roman"/>
          <w:bCs/>
          <w:color w:val="222222"/>
          <w:lang w:eastAsia="ru-RU"/>
        </w:rPr>
        <w:t>e</w:t>
      </w:r>
      <w:r w:rsidRPr="004122BD">
        <w:rPr>
          <w:rFonts w:eastAsia="Times New Roman"/>
          <w:bCs/>
          <w:color w:val="222222"/>
          <w:lang w:val="ru-RU" w:eastAsia="ru-RU"/>
        </w:rPr>
        <w:t xml:space="preserve"> </w:t>
      </w:r>
      <w:r w:rsidRPr="004122BD">
        <w:rPr>
          <w:rFonts w:eastAsia="Times New Roman"/>
          <w:bCs/>
          <w:color w:val="222222"/>
          <w:lang w:eastAsia="ru-RU"/>
        </w:rPr>
        <w:t>LG</w:t>
      </w:r>
      <w:r w:rsidRPr="004122BD">
        <w:rPr>
          <w:rFonts w:eastAsia="Times New Roman"/>
          <w:bCs/>
          <w:color w:val="222222"/>
          <w:lang w:val="ru-RU" w:eastAsia="ru-RU"/>
        </w:rPr>
        <w:t xml:space="preserve">. Состязания пройдут в рамках 16го Чемпионата мира ФИНА по водным видам спорта  с 24 июля по 9 августа  2015 года  в столице Татарстана. Комплекс спортивных объектов включает в себя стадион Казань-Арена, Дворец водных видов спорта и специально возведенных к этому мероприятию сооружений, способных обеспечить мировой уровень проведения соревнований. </w:t>
      </w:r>
      <w:r w:rsidR="00696544" w:rsidRPr="004122BD">
        <w:rPr>
          <w:rFonts w:eastAsia="Times New Roman"/>
          <w:bCs/>
          <w:color w:val="222222"/>
          <w:lang w:val="ru-RU" w:eastAsia="ru-RU"/>
        </w:rPr>
        <w:t xml:space="preserve">Осветительные системы, </w:t>
      </w:r>
      <w:r w:rsidR="00696544" w:rsidRPr="004122BD">
        <w:rPr>
          <w:rFonts w:eastAsia="Times New Roman"/>
          <w:bCs/>
          <w:color w:val="222222"/>
          <w:lang w:eastAsia="ru-RU"/>
        </w:rPr>
        <w:t>PLS</w:t>
      </w:r>
      <w:r w:rsidR="00696544" w:rsidRPr="004122BD">
        <w:rPr>
          <w:rFonts w:eastAsia="Times New Roman"/>
          <w:bCs/>
          <w:color w:val="222222"/>
          <w:lang w:val="ru-RU" w:eastAsia="ru-RU"/>
        </w:rPr>
        <w:t xml:space="preserve"> прожекторы  (</w:t>
      </w:r>
      <w:r w:rsidR="00696544" w:rsidRPr="004122BD">
        <w:rPr>
          <w:rFonts w:eastAsia="Times New Roman"/>
          <w:bCs/>
          <w:color w:val="222222"/>
          <w:lang w:eastAsia="ru-RU"/>
        </w:rPr>
        <w:t>PLS</w:t>
      </w:r>
      <w:r w:rsidR="00696544" w:rsidRPr="004122BD">
        <w:rPr>
          <w:rFonts w:eastAsia="Times New Roman"/>
          <w:bCs/>
          <w:color w:val="222222"/>
          <w:lang w:val="ru-RU" w:eastAsia="ru-RU"/>
        </w:rPr>
        <w:t xml:space="preserve"> 1.0</w:t>
      </w:r>
      <w:r w:rsidR="00696544" w:rsidRPr="004122BD">
        <w:rPr>
          <w:rFonts w:eastAsia="Times New Roman"/>
          <w:bCs/>
          <w:color w:val="222222"/>
          <w:lang w:eastAsia="ru-RU"/>
        </w:rPr>
        <w:t>kW</w:t>
      </w:r>
      <w:r w:rsidR="00696544" w:rsidRPr="004122BD">
        <w:rPr>
          <w:rFonts w:eastAsia="Times New Roman"/>
          <w:bCs/>
          <w:color w:val="222222"/>
          <w:lang w:val="ru-RU" w:eastAsia="ru-RU"/>
        </w:rPr>
        <w:t xml:space="preserve">) производства компании </w:t>
      </w:r>
      <w:r w:rsidR="00696544" w:rsidRPr="004122BD">
        <w:rPr>
          <w:rFonts w:eastAsia="Times New Roman"/>
          <w:bCs/>
          <w:color w:val="222222"/>
          <w:lang w:eastAsia="ru-RU"/>
        </w:rPr>
        <w:t>LG</w:t>
      </w:r>
      <w:r w:rsidR="00696544" w:rsidRPr="004122BD">
        <w:rPr>
          <w:rFonts w:eastAsia="Times New Roman"/>
          <w:bCs/>
          <w:color w:val="222222"/>
          <w:lang w:val="ru-RU" w:eastAsia="ru-RU"/>
        </w:rPr>
        <w:t xml:space="preserve"> </w:t>
      </w:r>
      <w:r w:rsidR="00696544" w:rsidRPr="004122BD">
        <w:rPr>
          <w:rFonts w:eastAsia="Times New Roman"/>
          <w:bCs/>
          <w:color w:val="222222"/>
          <w:lang w:eastAsia="ru-RU"/>
        </w:rPr>
        <w:t>Electronics</w:t>
      </w:r>
      <w:r w:rsidR="00696544" w:rsidRPr="004122BD">
        <w:rPr>
          <w:rFonts w:eastAsia="Times New Roman"/>
          <w:bCs/>
          <w:color w:val="222222"/>
          <w:lang w:val="ru-RU" w:eastAsia="ru-RU"/>
        </w:rPr>
        <w:t xml:space="preserve">, </w:t>
      </w:r>
      <w:r w:rsidR="00696544" w:rsidRPr="002570EF">
        <w:rPr>
          <w:rFonts w:eastAsia="Times New Roman"/>
          <w:bCs/>
          <w:color w:val="222222"/>
          <w:lang w:val="ru-RU" w:eastAsia="ru-RU"/>
        </w:rPr>
        <w:t>были у</w:t>
      </w:r>
      <w:r w:rsidR="00696544" w:rsidRPr="002570EF">
        <w:rPr>
          <w:rFonts w:eastAsia="Times New Roman"/>
          <w:bCs/>
          <w:color w:val="222222"/>
          <w:lang w:eastAsia="ru-RU"/>
        </w:rPr>
        <w:t>c</w:t>
      </w:r>
      <w:r w:rsidR="00696544" w:rsidRPr="002570EF">
        <w:rPr>
          <w:rFonts w:eastAsia="Times New Roman"/>
          <w:bCs/>
          <w:color w:val="222222"/>
          <w:lang w:val="ru-RU" w:eastAsia="ru-RU"/>
        </w:rPr>
        <w:t>тан</w:t>
      </w:r>
      <w:r w:rsidR="006923DE" w:rsidRPr="002570EF">
        <w:rPr>
          <w:rFonts w:eastAsia="Times New Roman"/>
          <w:bCs/>
          <w:color w:val="222222"/>
          <w:lang w:val="ru-RU" w:eastAsia="ru-RU"/>
        </w:rPr>
        <w:t xml:space="preserve">овлены на арене водного поло </w:t>
      </w:r>
      <w:r w:rsidR="00696544" w:rsidRPr="002570EF">
        <w:rPr>
          <w:rFonts w:eastAsia="Times New Roman"/>
          <w:bCs/>
          <w:color w:val="222222"/>
          <w:lang w:val="ru-RU" w:eastAsia="ru-RU"/>
        </w:rPr>
        <w:t xml:space="preserve"> для обеспечения  </w:t>
      </w:r>
      <w:r w:rsidR="006923DE" w:rsidRPr="002570EF">
        <w:rPr>
          <w:rFonts w:eastAsia="Times New Roman"/>
          <w:bCs/>
          <w:color w:val="222222"/>
          <w:lang w:val="ru-RU" w:eastAsia="ru-RU"/>
        </w:rPr>
        <w:t xml:space="preserve">лучших результатов команд участников  в любую погоду, в любое время суток, а так же для демонстрации преимуществ цифрового телевидения, запущенного в Казане накануне чемпионата мира. </w:t>
      </w:r>
      <w:r w:rsidR="006923DE" w:rsidRPr="002570EF">
        <w:rPr>
          <w:rFonts w:eastAsia="Times New Roman"/>
          <w:bCs/>
          <w:color w:val="222222"/>
          <w:lang w:eastAsia="ru-RU"/>
        </w:rPr>
        <w:t>LG</w:t>
      </w:r>
      <w:r w:rsidR="006923DE" w:rsidRPr="002570EF">
        <w:rPr>
          <w:rFonts w:eastAsia="Times New Roman"/>
          <w:bCs/>
          <w:color w:val="222222"/>
          <w:lang w:val="ru-RU" w:eastAsia="ru-RU"/>
        </w:rPr>
        <w:t xml:space="preserve"> является единственным обладателем светотехнической технологии, позволяющей снимать и передавать высококачественную картинку соревнований.</w:t>
      </w:r>
    </w:p>
    <w:p w:rsidR="004122BD" w:rsidRPr="004122BD" w:rsidRDefault="004122BD" w:rsidP="004122BD">
      <w:pPr>
        <w:spacing w:line="401" w:lineRule="atLeast"/>
        <w:textAlignment w:val="baseline"/>
        <w:outlineLvl w:val="1"/>
        <w:rPr>
          <w:rFonts w:eastAsia="Times New Roman"/>
          <w:bCs/>
          <w:color w:val="222222"/>
          <w:lang w:val="ru-RU" w:eastAsia="ru-RU"/>
        </w:rPr>
      </w:pPr>
    </w:p>
    <w:p w:rsidR="004122BD" w:rsidRPr="004122BD" w:rsidRDefault="004122BD" w:rsidP="004122BD">
      <w:pPr>
        <w:spacing w:line="401" w:lineRule="atLeast"/>
        <w:textAlignment w:val="baseline"/>
        <w:outlineLvl w:val="1"/>
        <w:rPr>
          <w:rFonts w:eastAsia="Times New Roman"/>
          <w:bCs/>
          <w:color w:val="222222"/>
          <w:lang w:val="ru-RU" w:eastAsia="ru-RU"/>
        </w:rPr>
      </w:pPr>
      <w:r w:rsidRPr="004122BD">
        <w:rPr>
          <w:rFonts w:eastAsia="Times New Roman"/>
          <w:bCs/>
          <w:color w:val="222222"/>
          <w:lang w:val="ru-RU" w:eastAsia="ru-RU"/>
        </w:rPr>
        <w:t>На состязания зарегистрировано 2793 спортсменов (из 190 стран), которые будут бороться в 6 видах спорта: плавание на открытой воде, синхронное плавание, прыжки в воду, водное поло, хай-дайвинг и плавание.</w:t>
      </w:r>
    </w:p>
    <w:p w:rsidR="004122BD" w:rsidRPr="004122BD" w:rsidRDefault="004122BD" w:rsidP="004122BD">
      <w:pPr>
        <w:spacing w:line="401" w:lineRule="atLeast"/>
        <w:textAlignment w:val="baseline"/>
        <w:outlineLvl w:val="1"/>
        <w:rPr>
          <w:rFonts w:eastAsia="Times New Roman"/>
          <w:bCs/>
          <w:color w:val="222222"/>
          <w:lang w:val="ru-RU" w:eastAsia="ru-RU"/>
        </w:rPr>
      </w:pPr>
    </w:p>
    <w:p w:rsidR="004122BD" w:rsidRPr="004122BD" w:rsidRDefault="004122BD" w:rsidP="004122BD">
      <w:pPr>
        <w:spacing w:line="401" w:lineRule="atLeast"/>
        <w:textAlignment w:val="baseline"/>
        <w:outlineLvl w:val="1"/>
        <w:rPr>
          <w:rFonts w:eastAsia="Times New Roman"/>
          <w:bCs/>
          <w:color w:val="222222"/>
          <w:lang w:val="ru-RU" w:eastAsia="ru-RU"/>
        </w:rPr>
      </w:pPr>
      <w:r w:rsidRPr="004122BD">
        <w:rPr>
          <w:rFonts w:eastAsia="Times New Roman"/>
          <w:bCs/>
          <w:color w:val="222222"/>
          <w:lang w:val="ru-RU" w:eastAsia="ru-RU"/>
        </w:rPr>
        <w:t>Президент Международной федерации плавания ФИНА Хулио Сезар Маглионе предположил, что в этом году пройдут лучшие в истории чемпионатов мира соревнования. По словам г-на Маглионе, организатор</w:t>
      </w:r>
      <w:r w:rsidR="00BA6A5D">
        <w:rPr>
          <w:rFonts w:eastAsia="Times New Roman"/>
          <w:bCs/>
          <w:color w:val="222222"/>
          <w:lang w:val="ru-RU" w:eastAsia="ru-RU"/>
        </w:rPr>
        <w:t>ы обеспечили</w:t>
      </w:r>
      <w:r w:rsidRPr="004122BD">
        <w:rPr>
          <w:rFonts w:eastAsia="Times New Roman"/>
          <w:bCs/>
          <w:color w:val="222222"/>
          <w:lang w:val="ru-RU" w:eastAsia="ru-RU"/>
        </w:rPr>
        <w:t xml:space="preserve"> полную поддержку:</w:t>
      </w:r>
      <w:r w:rsidR="00532D0D">
        <w:rPr>
          <w:rFonts w:eastAsia="Times New Roman"/>
          <w:bCs/>
          <w:color w:val="222222"/>
          <w:lang w:val="ru-RU" w:eastAsia="ru-RU"/>
        </w:rPr>
        <w:t xml:space="preserve"> «Руководство о</w:t>
      </w:r>
      <w:r w:rsidRPr="004122BD">
        <w:rPr>
          <w:rFonts w:eastAsia="Times New Roman"/>
          <w:bCs/>
          <w:color w:val="222222"/>
          <w:lang w:val="ru-RU" w:eastAsia="ru-RU"/>
        </w:rPr>
        <w:t>ргкомитета</w:t>
      </w:r>
      <w:r w:rsidR="00532D0D">
        <w:rPr>
          <w:rFonts w:eastAsia="Times New Roman"/>
          <w:bCs/>
          <w:color w:val="222222"/>
          <w:lang w:val="ru-RU" w:eastAsia="ru-RU"/>
        </w:rPr>
        <w:t>, специалисты принимающей стороны,</w:t>
      </w:r>
      <w:r w:rsidRPr="004122BD">
        <w:rPr>
          <w:rFonts w:eastAsia="Times New Roman"/>
          <w:bCs/>
          <w:color w:val="222222"/>
          <w:lang w:val="ru-RU" w:eastAsia="ru-RU"/>
        </w:rPr>
        <w:t xml:space="preserve"> и, конечно же, волонтеры – их существенная поддержка позволила создать здесь лучшие условия. Мы считаем, что это будет лучший Чемпионат. Мы впервые проводим чемпионат по плаванию совместно с соревнован</w:t>
      </w:r>
      <w:r w:rsidR="00532D0D">
        <w:rPr>
          <w:rFonts w:eastAsia="Times New Roman"/>
          <w:bCs/>
          <w:color w:val="222222"/>
          <w:lang w:val="ru-RU" w:eastAsia="ru-RU"/>
        </w:rPr>
        <w:t>иями в категории Мастерс</w:t>
      </w:r>
      <w:r w:rsidR="003D4B27">
        <w:rPr>
          <w:rFonts w:eastAsia="Times New Roman"/>
          <w:bCs/>
          <w:color w:val="222222"/>
          <w:lang w:val="ru-RU" w:eastAsia="ru-RU"/>
        </w:rPr>
        <w:t>, что позволит привлечь еще больше зрителей и болельщиков</w:t>
      </w:r>
      <w:r w:rsidRPr="004122BD">
        <w:rPr>
          <w:rFonts w:eastAsia="Times New Roman"/>
          <w:bCs/>
          <w:color w:val="222222"/>
          <w:lang w:val="ru-RU" w:eastAsia="ru-RU"/>
        </w:rPr>
        <w:t>».</w:t>
      </w:r>
      <w:r w:rsidR="003D4B27">
        <w:rPr>
          <w:rFonts w:eastAsia="Times New Roman"/>
          <w:bCs/>
          <w:color w:val="222222"/>
          <w:lang w:val="ru-RU" w:eastAsia="ru-RU"/>
        </w:rPr>
        <w:t xml:space="preserve"> </w:t>
      </w:r>
    </w:p>
    <w:p w:rsidR="004122BD" w:rsidRDefault="004122BD" w:rsidP="004122BD">
      <w:pPr>
        <w:spacing w:line="401" w:lineRule="atLeast"/>
        <w:textAlignment w:val="baseline"/>
        <w:outlineLvl w:val="1"/>
        <w:rPr>
          <w:rFonts w:eastAsia="Times New Roman"/>
          <w:bCs/>
          <w:color w:val="222222"/>
          <w:lang w:val="ru-RU" w:eastAsia="ru-RU"/>
        </w:rPr>
      </w:pPr>
      <w:r w:rsidRPr="004122BD">
        <w:rPr>
          <w:rFonts w:eastAsia="Times New Roman"/>
          <w:bCs/>
          <w:color w:val="222222"/>
          <w:lang w:val="ru-RU" w:eastAsia="ru-RU"/>
        </w:rPr>
        <w:lastRenderedPageBreak/>
        <w:t xml:space="preserve"> Традиционно, мероприятие собирает большое число зрителей. В этом году ожидается более 11</w:t>
      </w:r>
      <w:r w:rsidRPr="004122BD">
        <w:rPr>
          <w:rFonts w:eastAsia="Times New Roman"/>
          <w:bCs/>
          <w:color w:val="222222"/>
          <w:lang w:eastAsia="ru-RU"/>
        </w:rPr>
        <w:t> </w:t>
      </w:r>
      <w:r w:rsidRPr="004122BD">
        <w:rPr>
          <w:rFonts w:eastAsia="Times New Roman"/>
          <w:bCs/>
          <w:color w:val="222222"/>
          <w:lang w:val="ru-RU" w:eastAsia="ru-RU"/>
        </w:rPr>
        <w:t xml:space="preserve">000 зрителей на трибунах  спортивных объектов. Кроме того, за ходом соревнований будут следить порядка 3,5 миллиарда подписчиков официального информационного канала: </w:t>
      </w:r>
      <w:r w:rsidR="00C85A67">
        <w:rPr>
          <w:rFonts w:eastAsia="Times New Roman"/>
          <w:bCs/>
          <w:color w:val="222222"/>
          <w:lang w:val="ru-RU" w:eastAsia="ru-RU"/>
        </w:rPr>
        <w:fldChar w:fldCharType="begin"/>
      </w:r>
      <w:r w:rsidR="00CA72F3">
        <w:rPr>
          <w:rFonts w:eastAsia="Times New Roman"/>
          <w:bCs/>
          <w:color w:val="222222"/>
          <w:lang w:val="ru-RU" w:eastAsia="ru-RU"/>
        </w:rPr>
        <w:instrText xml:space="preserve"> HYPERLINK "</w:instrText>
      </w:r>
      <w:r w:rsidR="00CA72F3" w:rsidRPr="00CA72F3">
        <w:rPr>
          <w:rFonts w:eastAsia="Times New Roman"/>
          <w:bCs/>
          <w:color w:val="222222"/>
          <w:lang w:val="ru-RU" w:eastAsia="ru-RU"/>
        </w:rPr>
        <w:instrText>http://ru.kazan2015.com/ru/</w:instrText>
      </w:r>
      <w:r w:rsidR="00CA72F3">
        <w:rPr>
          <w:rFonts w:eastAsia="Times New Roman"/>
          <w:bCs/>
          <w:color w:val="222222"/>
          <w:lang w:val="ru-RU" w:eastAsia="ru-RU"/>
        </w:rPr>
        <w:instrText xml:space="preserve">" </w:instrText>
      </w:r>
      <w:r w:rsidR="00C85A67">
        <w:rPr>
          <w:rFonts w:eastAsia="Times New Roman"/>
          <w:bCs/>
          <w:color w:val="222222"/>
          <w:lang w:val="ru-RU" w:eastAsia="ru-RU"/>
        </w:rPr>
        <w:fldChar w:fldCharType="separate"/>
      </w:r>
      <w:r w:rsidR="00CA72F3" w:rsidRPr="001A68E3">
        <w:rPr>
          <w:rStyle w:val="Hyperlink"/>
          <w:rFonts w:ascii="Times New Roman" w:eastAsia="Times New Roman" w:hAnsi="Times New Roman" w:cs="Times New Roman"/>
          <w:sz w:val="24"/>
          <w:szCs w:val="24"/>
          <w:lang w:val="ru-RU" w:eastAsia="ru-RU"/>
        </w:rPr>
        <w:t>http://ru.kazan2015.com/ru/</w:t>
      </w:r>
      <w:r w:rsidR="00C85A67">
        <w:rPr>
          <w:rFonts w:eastAsia="Times New Roman"/>
          <w:bCs/>
          <w:color w:val="222222"/>
          <w:lang w:val="ru-RU" w:eastAsia="ru-RU"/>
        </w:rPr>
        <w:fldChar w:fldCharType="end"/>
      </w:r>
    </w:p>
    <w:p w:rsidR="004122BD" w:rsidRPr="004122BD" w:rsidRDefault="004122BD" w:rsidP="004122BD">
      <w:pPr>
        <w:spacing w:line="401" w:lineRule="atLeast"/>
        <w:textAlignment w:val="baseline"/>
        <w:outlineLvl w:val="1"/>
        <w:rPr>
          <w:rFonts w:eastAsia="Times New Roman"/>
          <w:bCs/>
          <w:color w:val="222222"/>
          <w:lang w:val="ru-RU" w:eastAsia="ru-RU"/>
        </w:rPr>
      </w:pPr>
    </w:p>
    <w:p w:rsidR="004122BD" w:rsidRPr="004122BD" w:rsidRDefault="004122BD" w:rsidP="004122BD">
      <w:pPr>
        <w:spacing w:line="401" w:lineRule="atLeast"/>
        <w:textAlignment w:val="baseline"/>
        <w:outlineLvl w:val="1"/>
        <w:rPr>
          <w:rFonts w:eastAsia="Times New Roman"/>
          <w:bCs/>
          <w:color w:val="222222"/>
          <w:lang w:val="ru-RU" w:eastAsia="ru-RU"/>
        </w:rPr>
      </w:pPr>
      <w:r w:rsidRPr="004122BD">
        <w:rPr>
          <w:rFonts w:eastAsia="Times New Roman"/>
          <w:color w:val="222222"/>
          <w:lang w:val="ru-RU" w:eastAsia="ru-RU"/>
        </w:rPr>
        <w:t>За последние годы компания</w:t>
      </w:r>
      <w:r w:rsidRPr="004122BD">
        <w:rPr>
          <w:rFonts w:eastAsia="Times New Roman"/>
          <w:color w:val="222222"/>
          <w:lang w:eastAsia="ru-RU"/>
        </w:rPr>
        <w:t> </w:t>
      </w:r>
      <w:hyperlink r:id="rId7" w:anchor="lge" w:history="1">
        <w:r w:rsidRPr="004122BD">
          <w:rPr>
            <w:rFonts w:eastAsia="Times New Roman"/>
            <w:color w:val="D80546"/>
            <w:lang w:eastAsia="ru-RU"/>
          </w:rPr>
          <w:t>LG</w:t>
        </w:r>
        <w:r w:rsidRPr="004122BD">
          <w:rPr>
            <w:rFonts w:eastAsia="Times New Roman"/>
            <w:color w:val="D80546"/>
            <w:lang w:val="ru-RU" w:eastAsia="ru-RU"/>
          </w:rPr>
          <w:t xml:space="preserve"> </w:t>
        </w:r>
        <w:r w:rsidRPr="004122BD">
          <w:rPr>
            <w:rFonts w:eastAsia="Times New Roman"/>
            <w:color w:val="D80546"/>
            <w:lang w:eastAsia="ru-RU"/>
          </w:rPr>
          <w:t>Electronics</w:t>
        </w:r>
      </w:hyperlink>
      <w:r w:rsidRPr="004122BD">
        <w:rPr>
          <w:rFonts w:eastAsia="Times New Roman"/>
          <w:color w:val="222222"/>
          <w:lang w:eastAsia="ru-RU"/>
        </w:rPr>
        <w:t> </w:t>
      </w:r>
      <w:r w:rsidRPr="004122BD">
        <w:rPr>
          <w:rFonts w:eastAsia="Times New Roman"/>
          <w:color w:val="222222"/>
          <w:lang w:val="ru-RU" w:eastAsia="ru-RU"/>
        </w:rPr>
        <w:t xml:space="preserve">вышла на качественно новый уровень разработки систем плазменного освещения, что несомненно привлекает внимание застройщиков крупных объектов спортивного и развлекательного назначения. Ведется ряд полевых испытаний </w:t>
      </w:r>
      <w:r w:rsidRPr="004122BD">
        <w:rPr>
          <w:rFonts w:eastAsia="Times New Roman"/>
          <w:color w:val="222222"/>
          <w:lang w:eastAsia="ru-RU"/>
        </w:rPr>
        <w:t>PLS</w:t>
      </w:r>
      <w:r w:rsidRPr="004122BD">
        <w:rPr>
          <w:rFonts w:eastAsia="Times New Roman"/>
          <w:color w:val="222222"/>
          <w:lang w:val="ru-RU" w:eastAsia="ru-RU"/>
        </w:rPr>
        <w:t xml:space="preserve"> прожекторов для использования в секторе сельского </w:t>
      </w:r>
      <w:r w:rsidRPr="004122BD">
        <w:rPr>
          <w:rFonts w:eastAsia="Times New Roman"/>
          <w:bCs/>
          <w:color w:val="222222"/>
          <w:lang w:val="ru-RU" w:eastAsia="ru-RU"/>
        </w:rPr>
        <w:t xml:space="preserve">хозяйства. </w:t>
      </w:r>
    </w:p>
    <w:p w:rsidR="004122BD" w:rsidRPr="004122BD" w:rsidRDefault="004122BD" w:rsidP="004122BD">
      <w:pPr>
        <w:spacing w:line="401" w:lineRule="atLeast"/>
        <w:textAlignment w:val="baseline"/>
        <w:outlineLvl w:val="1"/>
        <w:rPr>
          <w:rFonts w:eastAsia="Times New Roman"/>
          <w:bCs/>
          <w:color w:val="222222"/>
          <w:lang w:val="ru-RU" w:eastAsia="ru-RU"/>
        </w:rPr>
      </w:pPr>
    </w:p>
    <w:p w:rsidR="004122BD" w:rsidRDefault="004122BD" w:rsidP="004122BD">
      <w:pPr>
        <w:spacing w:after="150" w:line="185" w:lineRule="atLeast"/>
        <w:jc w:val="both"/>
        <w:textAlignment w:val="baseline"/>
        <w:rPr>
          <w:rFonts w:eastAsia="Times New Roman"/>
          <w:color w:val="222222"/>
          <w:lang w:val="ru-RU" w:eastAsia="ru-RU"/>
        </w:rPr>
      </w:pPr>
      <w:r w:rsidRPr="004122BD">
        <w:rPr>
          <w:rFonts w:eastAsia="Times New Roman"/>
          <w:color w:val="222222"/>
          <w:lang w:val="ru-RU" w:eastAsia="ru-RU"/>
        </w:rPr>
        <w:t xml:space="preserve">Компания активно участвует в крупнейших </w:t>
      </w:r>
      <w:r w:rsidRPr="00CA72F3">
        <w:rPr>
          <w:rFonts w:eastAsia="Times New Roman"/>
          <w:color w:val="222222"/>
          <w:lang w:val="ru-RU" w:eastAsia="ru-RU"/>
        </w:rPr>
        <w:t>проектах</w:t>
      </w:r>
      <w:r w:rsidRPr="004122BD">
        <w:rPr>
          <w:rFonts w:eastAsia="Times New Roman"/>
          <w:color w:val="222222"/>
          <w:lang w:val="ru-RU" w:eastAsia="ru-RU"/>
        </w:rPr>
        <w:t xml:space="preserve"> государственного уровня, сопровождая</w:t>
      </w:r>
    </w:p>
    <w:p w:rsidR="00CA72F3" w:rsidRDefault="004122BD" w:rsidP="004122BD">
      <w:pPr>
        <w:spacing w:after="150" w:line="185" w:lineRule="atLeast"/>
        <w:jc w:val="both"/>
        <w:textAlignment w:val="baseline"/>
        <w:rPr>
          <w:rFonts w:eastAsia="Times New Roman"/>
          <w:color w:val="222222"/>
          <w:lang w:val="ru-RU" w:eastAsia="ru-RU"/>
        </w:rPr>
      </w:pPr>
      <w:r w:rsidRPr="004122BD">
        <w:rPr>
          <w:rFonts w:eastAsia="Times New Roman"/>
          <w:color w:val="222222"/>
          <w:lang w:val="ru-RU" w:eastAsia="ru-RU"/>
        </w:rPr>
        <w:t xml:space="preserve"> самые яркие и значимые события в жизни страны. </w:t>
      </w:r>
    </w:p>
    <w:p w:rsidR="004122BD" w:rsidRPr="00CA72F3" w:rsidRDefault="00CA72F3" w:rsidP="004122BD">
      <w:pPr>
        <w:spacing w:after="150" w:line="185" w:lineRule="atLeast"/>
        <w:jc w:val="both"/>
        <w:textAlignment w:val="baseline"/>
        <w:rPr>
          <w:rFonts w:eastAsia="Times New Roman"/>
          <w:color w:val="222222"/>
          <w:lang w:val="ru-RU" w:eastAsia="ru-RU"/>
        </w:rPr>
      </w:pPr>
      <w:r>
        <w:rPr>
          <w:rFonts w:eastAsia="Times New Roman"/>
          <w:bCs/>
          <w:color w:val="222222"/>
          <w:lang w:val="ru-RU" w:eastAsia="ru-RU"/>
        </w:rPr>
        <w:t>Одной</w:t>
      </w:r>
      <w:r w:rsidR="004122BD" w:rsidRPr="004122BD">
        <w:rPr>
          <w:rFonts w:eastAsia="Times New Roman"/>
          <w:bCs/>
          <w:color w:val="222222"/>
          <w:lang w:val="ru-RU" w:eastAsia="ru-RU"/>
        </w:rPr>
        <w:t xml:space="preserve"> </w:t>
      </w:r>
      <w:r>
        <w:rPr>
          <w:rFonts w:eastAsia="Times New Roman"/>
          <w:bCs/>
          <w:color w:val="222222"/>
          <w:lang w:val="ru-RU" w:eastAsia="ru-RU"/>
        </w:rPr>
        <w:t>из таких знаменательных реализаций</w:t>
      </w:r>
      <w:r w:rsidR="004122BD" w:rsidRPr="004122BD">
        <w:rPr>
          <w:rFonts w:eastAsia="Times New Roman"/>
          <w:bCs/>
          <w:color w:val="222222"/>
          <w:lang w:val="ru-RU" w:eastAsia="ru-RU"/>
        </w:rPr>
        <w:t xml:space="preserve"> является установка климатических систем </w:t>
      </w:r>
    </w:p>
    <w:p w:rsidR="004122BD" w:rsidRPr="004122BD" w:rsidRDefault="004122BD" w:rsidP="004122BD">
      <w:pPr>
        <w:spacing w:after="150" w:line="185" w:lineRule="atLeast"/>
        <w:jc w:val="both"/>
        <w:textAlignment w:val="baseline"/>
        <w:rPr>
          <w:rFonts w:eastAsia="Times New Roman"/>
          <w:bCs/>
          <w:color w:val="222222"/>
          <w:lang w:val="ru-RU" w:eastAsia="ru-RU"/>
        </w:rPr>
      </w:pPr>
      <w:r w:rsidRPr="004122BD">
        <w:rPr>
          <w:rFonts w:eastAsia="Times New Roman"/>
          <w:bCs/>
          <w:color w:val="222222"/>
          <w:lang w:val="ru-RU" w:eastAsia="ru-RU"/>
        </w:rPr>
        <w:t xml:space="preserve">(вентиляция и кондиционирование жилых, административных и общественных объектов) </w:t>
      </w:r>
    </w:p>
    <w:p w:rsidR="004122BD" w:rsidRPr="004122BD" w:rsidRDefault="00C85A67" w:rsidP="004122BD">
      <w:pPr>
        <w:spacing w:after="150" w:line="185" w:lineRule="atLeast"/>
        <w:jc w:val="both"/>
        <w:textAlignment w:val="baseline"/>
        <w:rPr>
          <w:rFonts w:eastAsia="Times New Roman"/>
          <w:bCs/>
          <w:color w:val="222222"/>
          <w:lang w:val="ru-RU" w:eastAsia="ru-RU"/>
        </w:rPr>
      </w:pPr>
      <w:hyperlink r:id="rId8" w:tooltip="MULTI V" w:history="1">
        <w:proofErr w:type="gramStart"/>
        <w:r w:rsidR="004122BD" w:rsidRPr="004122BD">
          <w:rPr>
            <w:rFonts w:eastAsia="Times New Roman"/>
            <w:bCs/>
            <w:color w:val="222222"/>
            <w:lang w:eastAsia="ru-RU"/>
          </w:rPr>
          <w:t>MULTI</w:t>
        </w:r>
        <w:r w:rsidR="004122BD" w:rsidRPr="004122BD">
          <w:rPr>
            <w:rFonts w:eastAsia="Times New Roman"/>
            <w:bCs/>
            <w:color w:val="222222"/>
            <w:lang w:val="ru-RU" w:eastAsia="ru-RU"/>
          </w:rPr>
          <w:t xml:space="preserve"> </w:t>
        </w:r>
        <w:r w:rsidR="004122BD" w:rsidRPr="004122BD">
          <w:rPr>
            <w:rFonts w:eastAsia="Times New Roman"/>
            <w:bCs/>
            <w:color w:val="222222"/>
            <w:lang w:eastAsia="ru-RU"/>
          </w:rPr>
          <w:t>V</w:t>
        </w:r>
      </w:hyperlink>
      <w:r w:rsidR="004122BD" w:rsidRPr="004122BD">
        <w:rPr>
          <w:rFonts w:eastAsia="Times New Roman"/>
          <w:bCs/>
          <w:color w:val="222222"/>
          <w:lang w:eastAsia="ru-RU"/>
        </w:rPr>
        <w:t> </w:t>
      </w:r>
      <w:r w:rsidR="004122BD" w:rsidRPr="004122BD">
        <w:rPr>
          <w:rFonts w:eastAsia="Times New Roman"/>
          <w:bCs/>
          <w:color w:val="222222"/>
          <w:lang w:val="ru-RU" w:eastAsia="ru-RU"/>
        </w:rPr>
        <w:t>в деревне Универсиады 2013 года.</w:t>
      </w:r>
      <w:proofErr w:type="gramEnd"/>
      <w:r w:rsidR="004122BD" w:rsidRPr="004122BD">
        <w:rPr>
          <w:rFonts w:eastAsia="Times New Roman"/>
          <w:bCs/>
          <w:color w:val="222222"/>
          <w:lang w:val="ru-RU" w:eastAsia="ru-RU"/>
        </w:rPr>
        <w:t xml:space="preserve"> Проект выполнен по заказу Министерства</w:t>
      </w:r>
    </w:p>
    <w:p w:rsidR="004122BD" w:rsidRPr="004122BD" w:rsidRDefault="004122BD" w:rsidP="004122BD">
      <w:pPr>
        <w:spacing w:after="150" w:line="185" w:lineRule="atLeast"/>
        <w:jc w:val="both"/>
        <w:textAlignment w:val="baseline"/>
        <w:rPr>
          <w:rFonts w:eastAsia="Times New Roman"/>
          <w:bCs/>
          <w:color w:val="222222"/>
          <w:lang w:val="ru-RU" w:eastAsia="ru-RU"/>
        </w:rPr>
      </w:pPr>
      <w:r w:rsidRPr="004122BD">
        <w:rPr>
          <w:rFonts w:eastAsia="Times New Roman"/>
          <w:bCs/>
          <w:color w:val="222222"/>
          <w:lang w:val="ru-RU" w:eastAsia="ru-RU"/>
        </w:rPr>
        <w:t xml:space="preserve"> строительства архитектуры и жилищно-коммунального хозяйства г. Казань в рамках </w:t>
      </w:r>
    </w:p>
    <w:p w:rsidR="004122BD" w:rsidRPr="004122BD" w:rsidRDefault="004122BD" w:rsidP="004122BD">
      <w:pPr>
        <w:spacing w:after="150" w:line="185" w:lineRule="atLeast"/>
        <w:jc w:val="both"/>
        <w:textAlignment w:val="baseline"/>
        <w:rPr>
          <w:rFonts w:eastAsia="Times New Roman"/>
          <w:bCs/>
          <w:color w:val="222222"/>
          <w:lang w:val="ru-RU" w:eastAsia="ru-RU"/>
        </w:rPr>
      </w:pPr>
      <w:r w:rsidRPr="004122BD">
        <w:rPr>
          <w:rFonts w:eastAsia="Times New Roman"/>
          <w:bCs/>
          <w:color w:val="222222"/>
          <w:lang w:val="ru-RU" w:eastAsia="ru-RU"/>
        </w:rPr>
        <w:t>подготовки к «Универсиаде 2013», предшествующей Олимпийским играм 2014 года в</w:t>
      </w:r>
    </w:p>
    <w:p w:rsidR="004122BD" w:rsidRPr="004122BD" w:rsidRDefault="004122BD" w:rsidP="004122BD">
      <w:pPr>
        <w:spacing w:after="150" w:line="185" w:lineRule="atLeast"/>
        <w:jc w:val="both"/>
        <w:textAlignment w:val="baseline"/>
        <w:rPr>
          <w:rFonts w:eastAsia="Times New Roman"/>
          <w:bCs/>
          <w:color w:val="222222"/>
          <w:lang w:eastAsia="ru-RU"/>
        </w:rPr>
      </w:pPr>
      <w:r w:rsidRPr="004122BD">
        <w:rPr>
          <w:rFonts w:eastAsia="Times New Roman"/>
          <w:bCs/>
          <w:color w:val="222222"/>
          <w:lang w:val="ru-RU" w:eastAsia="ru-RU"/>
        </w:rPr>
        <w:t xml:space="preserve"> </w:t>
      </w:r>
      <w:r w:rsidRPr="004122BD">
        <w:rPr>
          <w:rFonts w:eastAsia="Times New Roman"/>
          <w:bCs/>
          <w:color w:val="222222"/>
          <w:lang w:eastAsia="ru-RU"/>
        </w:rPr>
        <w:t>Сочи.</w:t>
      </w:r>
    </w:p>
    <w:p w:rsidR="00C25145" w:rsidRPr="004122BD" w:rsidRDefault="00C25145" w:rsidP="004122BD">
      <w:pPr>
        <w:outlineLvl w:val="0"/>
        <w:rPr>
          <w:rFonts w:asciiTheme="minorHAnsi" w:eastAsia="Batang" w:hAnsiTheme="minorHAnsi"/>
          <w:lang w:val="ru-RU"/>
        </w:rPr>
      </w:pPr>
    </w:p>
    <w:p w:rsidR="00C8373E" w:rsidRPr="00AB49E1" w:rsidRDefault="00C8373E" w:rsidP="00D87D07">
      <w:pPr>
        <w:kinsoku w:val="0"/>
        <w:overflowPunct w:val="0"/>
        <w:spacing w:line="360" w:lineRule="auto"/>
        <w:jc w:val="center"/>
        <w:rPr>
          <w:rFonts w:eastAsia="Batang"/>
          <w:lang w:val="ru-RU" w:eastAsia="ko-KR"/>
        </w:rPr>
      </w:pPr>
      <w:r>
        <w:rPr>
          <w:rFonts w:eastAsia="Batang"/>
          <w:lang w:val="ru-RU"/>
        </w:rPr>
        <w:t xml:space="preserve"># # </w:t>
      </w:r>
      <w:r w:rsidR="00D87D07" w:rsidRPr="00AB49E1">
        <w:rPr>
          <w:rFonts w:eastAsia="Batang"/>
          <w:lang w:val="ru-RU"/>
        </w:rPr>
        <w:t>#</w:t>
      </w:r>
    </w:p>
    <w:p w:rsidR="00C8373E" w:rsidRPr="00656C0C" w:rsidRDefault="00C8373E" w:rsidP="00C8373E">
      <w:pPr>
        <w:rPr>
          <w:rFonts w:eastAsia="Gulim"/>
          <w:bCs/>
          <w:sz w:val="20"/>
          <w:szCs w:val="20"/>
          <w:lang w:val="ru-RU"/>
        </w:rPr>
      </w:pPr>
    </w:p>
    <w:p w:rsidR="00C25145" w:rsidRPr="00C25145" w:rsidRDefault="00C25145" w:rsidP="00C25145">
      <w:pPr>
        <w:autoSpaceDE w:val="0"/>
        <w:autoSpaceDN w:val="0"/>
        <w:jc w:val="both"/>
        <w:rPr>
          <w:b/>
          <w:bCs/>
          <w:color w:val="CC0066"/>
          <w:sz w:val="20"/>
          <w:szCs w:val="20"/>
          <w:lang w:val="ru-RU"/>
        </w:rPr>
      </w:pPr>
      <w:r w:rsidRPr="00C25145">
        <w:rPr>
          <w:b/>
          <w:bCs/>
          <w:color w:val="CC0066"/>
          <w:sz w:val="20"/>
          <w:szCs w:val="20"/>
          <w:lang w:val="ru-RU"/>
        </w:rPr>
        <w:t xml:space="preserve">О компании </w:t>
      </w:r>
      <w:r w:rsidRPr="00C25145">
        <w:rPr>
          <w:b/>
          <w:bCs/>
          <w:color w:val="CC0066"/>
          <w:sz w:val="20"/>
          <w:szCs w:val="20"/>
        </w:rPr>
        <w:t>LGElectronics</w:t>
      </w:r>
    </w:p>
    <w:p w:rsidR="00C25145" w:rsidRPr="00D87D07" w:rsidRDefault="00C25145" w:rsidP="00C25145">
      <w:pPr>
        <w:autoSpaceDE w:val="0"/>
        <w:autoSpaceDN w:val="0"/>
        <w:jc w:val="both"/>
        <w:rPr>
          <w:color w:val="000000"/>
          <w:sz w:val="18"/>
          <w:szCs w:val="18"/>
          <w:lang w:val="ru-RU"/>
        </w:rPr>
      </w:pPr>
      <w:r w:rsidRPr="00D87D07">
        <w:rPr>
          <w:color w:val="000000"/>
          <w:sz w:val="18"/>
          <w:szCs w:val="18"/>
          <w:lang w:val="ru-RU"/>
        </w:rPr>
        <w:t xml:space="preserve">Компания </w:t>
      </w:r>
      <w:r w:rsidRPr="00D87D07">
        <w:rPr>
          <w:color w:val="000000"/>
          <w:sz w:val="18"/>
          <w:szCs w:val="18"/>
        </w:rPr>
        <w:t>LGElectronics</w:t>
      </w:r>
      <w:r w:rsidRPr="00D87D07">
        <w:rPr>
          <w:color w:val="000000"/>
          <w:sz w:val="18"/>
          <w:szCs w:val="18"/>
          <w:lang w:val="ru-RU"/>
        </w:rPr>
        <w:t xml:space="preserve"> (</w:t>
      </w:r>
      <w:r w:rsidRPr="00D87D07">
        <w:rPr>
          <w:color w:val="000000"/>
          <w:sz w:val="18"/>
          <w:szCs w:val="18"/>
        </w:rPr>
        <w:t>KSE</w:t>
      </w:r>
      <w:r w:rsidRPr="00D87D07">
        <w:rPr>
          <w:color w:val="000000"/>
          <w:sz w:val="18"/>
          <w:szCs w:val="18"/>
          <w:lang w:val="ru-RU"/>
        </w:rPr>
        <w:t>: 066570.</w:t>
      </w:r>
      <w:r w:rsidRPr="00D87D07">
        <w:rPr>
          <w:color w:val="000000"/>
          <w:sz w:val="18"/>
          <w:szCs w:val="18"/>
        </w:rPr>
        <w:t>KS</w:t>
      </w:r>
      <w:r w:rsidRPr="00D87D07">
        <w:rPr>
          <w:color w:val="000000"/>
          <w:sz w:val="18"/>
          <w:szCs w:val="18"/>
          <w:lang w:val="ru-RU"/>
        </w:rPr>
        <w:t>) является мировым лидером в производстве высокотехнологичной</w:t>
      </w:r>
      <w:r w:rsidRPr="00D87D07">
        <w:rPr>
          <w:color w:val="000000"/>
          <w:sz w:val="18"/>
          <w:szCs w:val="18"/>
        </w:rPr>
        <w:t> </w:t>
      </w:r>
      <w:r w:rsidRPr="00D87D07">
        <w:rPr>
          <w:color w:val="000000"/>
          <w:sz w:val="18"/>
          <w:szCs w:val="18"/>
          <w:lang w:val="ru-RU"/>
        </w:rPr>
        <w:t xml:space="preserve"> электроники, современных</w:t>
      </w:r>
      <w:r w:rsidRPr="00D87D07">
        <w:rPr>
          <w:color w:val="000000"/>
          <w:sz w:val="18"/>
          <w:szCs w:val="18"/>
        </w:rPr>
        <w:t> </w:t>
      </w:r>
      <w:r w:rsidRPr="00D87D07">
        <w:rPr>
          <w:color w:val="000000"/>
          <w:sz w:val="18"/>
          <w:szCs w:val="18"/>
          <w:lang w:val="ru-RU"/>
        </w:rPr>
        <w:t xml:space="preserve"> средств мобильной связи и бытовой техники. В компании по всему миру работает более 82 тысяч человек в 119 филиалах. Компания </w:t>
      </w:r>
      <w:r w:rsidRPr="00D87D07">
        <w:rPr>
          <w:color w:val="000000"/>
          <w:sz w:val="18"/>
          <w:szCs w:val="18"/>
        </w:rPr>
        <w:t>LG</w:t>
      </w:r>
      <w:r w:rsidRPr="00D87D07">
        <w:rPr>
          <w:color w:val="000000"/>
          <w:sz w:val="18"/>
          <w:szCs w:val="18"/>
          <w:lang w:val="ru-RU"/>
        </w:rPr>
        <w:t xml:space="preserve"> состоит из четырех подразделений: </w:t>
      </w:r>
      <w:r w:rsidRPr="00D87D07">
        <w:rPr>
          <w:color w:val="000000"/>
          <w:sz w:val="18"/>
          <w:szCs w:val="18"/>
        </w:rPr>
        <w:t>HomeEntertainment</w:t>
      </w:r>
      <w:r w:rsidRPr="00D87D07">
        <w:rPr>
          <w:color w:val="000000"/>
          <w:sz w:val="18"/>
          <w:szCs w:val="18"/>
          <w:lang w:val="ru-RU"/>
        </w:rPr>
        <w:t xml:space="preserve">, </w:t>
      </w:r>
      <w:r w:rsidRPr="00D87D07">
        <w:rPr>
          <w:color w:val="000000"/>
          <w:sz w:val="18"/>
          <w:szCs w:val="18"/>
        </w:rPr>
        <w:t>MobileCommunications</w:t>
      </w:r>
      <w:r w:rsidRPr="00D87D07">
        <w:rPr>
          <w:color w:val="000000"/>
          <w:sz w:val="18"/>
          <w:szCs w:val="18"/>
          <w:lang w:val="ru-RU"/>
        </w:rPr>
        <w:t xml:space="preserve">, </w:t>
      </w:r>
      <w:r w:rsidRPr="00D87D07">
        <w:rPr>
          <w:color w:val="000000"/>
          <w:sz w:val="18"/>
          <w:szCs w:val="18"/>
        </w:rPr>
        <w:t>HomeAppliance</w:t>
      </w:r>
      <w:r w:rsidRPr="00D87D07">
        <w:rPr>
          <w:color w:val="000000"/>
          <w:sz w:val="18"/>
          <w:szCs w:val="18"/>
          <w:lang w:val="ru-RU"/>
        </w:rPr>
        <w:t>&amp;</w:t>
      </w:r>
      <w:r w:rsidRPr="00D87D07">
        <w:rPr>
          <w:color w:val="000000"/>
          <w:sz w:val="18"/>
          <w:szCs w:val="18"/>
        </w:rPr>
        <w:t>AirSolution</w:t>
      </w:r>
      <w:r w:rsidRPr="00D87D07">
        <w:rPr>
          <w:color w:val="000000"/>
          <w:sz w:val="18"/>
          <w:szCs w:val="18"/>
          <w:lang w:val="ru-RU"/>
        </w:rPr>
        <w:t xml:space="preserve"> и </w:t>
      </w:r>
      <w:r w:rsidRPr="00D87D07">
        <w:rPr>
          <w:color w:val="000000"/>
          <w:sz w:val="18"/>
          <w:szCs w:val="18"/>
        </w:rPr>
        <w:t>VehicleComponents</w:t>
      </w:r>
      <w:r w:rsidRPr="00D87D07">
        <w:rPr>
          <w:color w:val="000000"/>
          <w:sz w:val="18"/>
          <w:szCs w:val="18"/>
          <w:lang w:val="ru-RU"/>
        </w:rPr>
        <w:t xml:space="preserve">, общий объем мировых продаж которых в 2013 году составил 53.10 млрд. долларов США (58.14 триллионов южнокорейских вон). </w:t>
      </w:r>
      <w:r w:rsidRPr="00D87D07">
        <w:rPr>
          <w:color w:val="000000"/>
          <w:sz w:val="18"/>
          <w:szCs w:val="18"/>
        </w:rPr>
        <w:t>LGElectronics</w:t>
      </w:r>
      <w:r w:rsidRPr="00D87D07">
        <w:rPr>
          <w:color w:val="000000"/>
          <w:sz w:val="18"/>
          <w:szCs w:val="18"/>
          <w:lang w:val="ru-RU"/>
        </w:rPr>
        <w:t xml:space="preserve"> является одним из ведущих в мире производителей плоскопанельных телевизоров, мобильных телефонов, кондиционеров воздуха, стиральных машин и холодильников. Также</w:t>
      </w:r>
      <w:r w:rsidR="00D87D07" w:rsidRPr="00D87D07">
        <w:rPr>
          <w:color w:val="000000"/>
          <w:sz w:val="18"/>
          <w:szCs w:val="18"/>
        </w:rPr>
        <w:t>,</w:t>
      </w:r>
      <w:r w:rsidRPr="00D87D07">
        <w:rPr>
          <w:color w:val="000000"/>
          <w:sz w:val="18"/>
          <w:szCs w:val="18"/>
        </w:rPr>
        <w:t xml:space="preserve"> LG Electronics </w:t>
      </w:r>
      <w:r w:rsidRPr="00D87D07">
        <w:rPr>
          <w:color w:val="000000"/>
          <w:sz w:val="18"/>
          <w:szCs w:val="18"/>
          <w:lang w:val="ru-RU"/>
        </w:rPr>
        <w:t>лауреатпремии</w:t>
      </w:r>
      <w:r w:rsidRPr="00D87D07">
        <w:rPr>
          <w:color w:val="000000"/>
          <w:sz w:val="18"/>
          <w:szCs w:val="18"/>
        </w:rPr>
        <w:t xml:space="preserve"> 2014 ENERGY STAR Partner of the Year. </w:t>
      </w:r>
      <w:r w:rsidRPr="00D87D07">
        <w:rPr>
          <w:color w:val="000000"/>
          <w:sz w:val="18"/>
          <w:szCs w:val="18"/>
          <w:lang w:val="ru-RU"/>
        </w:rPr>
        <w:t xml:space="preserve">За дополнительной информацией, пожалуйста, обратитесь к </w:t>
      </w:r>
      <w:r w:rsidR="00C85A67">
        <w:fldChar w:fldCharType="begin"/>
      </w:r>
      <w:r w:rsidR="00340741">
        <w:instrText>HYPERLINK</w:instrText>
      </w:r>
      <w:r w:rsidR="00340741" w:rsidRPr="0028254C">
        <w:rPr>
          <w:lang w:val="ru-RU"/>
        </w:rPr>
        <w:instrText xml:space="preserve"> "</w:instrText>
      </w:r>
      <w:r w:rsidR="00340741">
        <w:instrText>http</w:instrText>
      </w:r>
      <w:r w:rsidR="00340741" w:rsidRPr="0028254C">
        <w:rPr>
          <w:lang w:val="ru-RU"/>
        </w:rPr>
        <w:instrText>://</w:instrText>
      </w:r>
      <w:r w:rsidR="00340741">
        <w:instrText>www</w:instrText>
      </w:r>
      <w:r w:rsidR="00340741" w:rsidRPr="0028254C">
        <w:rPr>
          <w:lang w:val="ru-RU"/>
        </w:rPr>
        <w:instrText>.</w:instrText>
      </w:r>
      <w:r w:rsidR="00340741">
        <w:instrText>lg</w:instrText>
      </w:r>
      <w:r w:rsidR="00340741" w:rsidRPr="0028254C">
        <w:rPr>
          <w:lang w:val="ru-RU"/>
        </w:rPr>
        <w:instrText>.</w:instrText>
      </w:r>
      <w:r w:rsidR="00340741">
        <w:instrText>ru</w:instrText>
      </w:r>
      <w:r w:rsidR="00340741" w:rsidRPr="0028254C">
        <w:rPr>
          <w:lang w:val="ru-RU"/>
        </w:rPr>
        <w:instrText>"</w:instrText>
      </w:r>
      <w:r w:rsidR="00C85A67">
        <w:fldChar w:fldCharType="separate"/>
      </w:r>
      <w:r w:rsidRPr="00D87D07">
        <w:rPr>
          <w:rStyle w:val="Hyperlink"/>
          <w:sz w:val="18"/>
          <w:szCs w:val="18"/>
        </w:rPr>
        <w:t>www</w:t>
      </w:r>
      <w:r w:rsidRPr="00D87D07">
        <w:rPr>
          <w:rStyle w:val="Hyperlink"/>
          <w:sz w:val="18"/>
          <w:szCs w:val="18"/>
          <w:lang w:val="ru-RU"/>
        </w:rPr>
        <w:t>.</w:t>
      </w:r>
      <w:proofErr w:type="spellStart"/>
      <w:r w:rsidRPr="00D87D07">
        <w:rPr>
          <w:rStyle w:val="Hyperlink"/>
          <w:sz w:val="18"/>
          <w:szCs w:val="18"/>
        </w:rPr>
        <w:t>lg</w:t>
      </w:r>
      <w:proofErr w:type="spellEnd"/>
      <w:r w:rsidRPr="00D87D07">
        <w:rPr>
          <w:rStyle w:val="Hyperlink"/>
          <w:sz w:val="18"/>
          <w:szCs w:val="18"/>
          <w:lang w:val="ru-RU"/>
        </w:rPr>
        <w:t>.</w:t>
      </w:r>
      <w:proofErr w:type="spellStart"/>
      <w:r w:rsidRPr="00D87D07">
        <w:rPr>
          <w:rStyle w:val="Hyperlink"/>
          <w:sz w:val="18"/>
          <w:szCs w:val="18"/>
        </w:rPr>
        <w:t>ru</w:t>
      </w:r>
      <w:proofErr w:type="spellEnd"/>
      <w:r w:rsidR="00C85A67">
        <w:fldChar w:fldCharType="end"/>
      </w:r>
      <w:r w:rsidRPr="00D87D07">
        <w:rPr>
          <w:color w:val="000000"/>
          <w:sz w:val="18"/>
          <w:szCs w:val="18"/>
          <w:lang w:val="ru-RU"/>
        </w:rPr>
        <w:t>.</w:t>
      </w:r>
    </w:p>
    <w:p w:rsidR="00C8373E" w:rsidRPr="00DF7F00" w:rsidRDefault="00C8373E" w:rsidP="00C8373E">
      <w:pPr>
        <w:jc w:val="both"/>
        <w:rPr>
          <w:rFonts w:eastAsia="Batang"/>
          <w:sz w:val="20"/>
          <w:szCs w:val="20"/>
          <w:lang w:val="ru-RU" w:eastAsia="ko-KR"/>
        </w:rPr>
      </w:pPr>
    </w:p>
    <w:p w:rsidR="00C8373E" w:rsidRPr="00656C0C" w:rsidRDefault="00C8373E" w:rsidP="00C8373E">
      <w:pPr>
        <w:rPr>
          <w:rFonts w:eastAsia="Malgun Gothic"/>
          <w:i/>
          <w:color w:val="000000"/>
          <w:sz w:val="18"/>
          <w:szCs w:val="18"/>
          <w:lang w:val="ru-RU" w:eastAsia="ko-KR"/>
        </w:rPr>
      </w:pPr>
    </w:p>
    <w:p w:rsidR="00C8373E" w:rsidRPr="002F56C6" w:rsidRDefault="00C8373E" w:rsidP="00C8373E">
      <w:pPr>
        <w:rPr>
          <w:rFonts w:eastAsia="Malgun Gothic"/>
          <w:i/>
          <w:color w:val="000000"/>
          <w:sz w:val="18"/>
          <w:szCs w:val="18"/>
          <w:lang w:val="ru-RU" w:eastAsia="ko-KR"/>
        </w:rPr>
      </w:pPr>
      <w:r w:rsidRPr="002F56C6">
        <w:rPr>
          <w:rFonts w:eastAsia="Malgun Gothic"/>
          <w:i/>
          <w:color w:val="000000"/>
          <w:sz w:val="18"/>
          <w:szCs w:val="18"/>
          <w:lang w:val="ru-RU" w:eastAsia="ko-KR"/>
        </w:rPr>
        <w:t xml:space="preserve">Контакт для СМИ: </w:t>
      </w:r>
    </w:p>
    <w:p w:rsidR="00C8373E" w:rsidRPr="00AB49E1" w:rsidRDefault="00C8373E" w:rsidP="00C8373E">
      <w:pPr>
        <w:rPr>
          <w:rFonts w:eastAsia="Malgun Gothic"/>
          <w:i/>
          <w:color w:val="000000"/>
          <w:sz w:val="18"/>
          <w:szCs w:val="18"/>
          <w:lang w:eastAsia="ko-KR"/>
        </w:rPr>
      </w:pPr>
      <w:r w:rsidRPr="00817217">
        <w:rPr>
          <w:rFonts w:eastAsia="Malgun Gothic"/>
          <w:sz w:val="18"/>
          <w:szCs w:val="18"/>
          <w:lang w:eastAsia="ko-KR"/>
        </w:rPr>
        <w:t>LGElectronics</w:t>
      </w:r>
    </w:p>
    <w:p w:rsidR="00C8373E" w:rsidRPr="00AB49E1" w:rsidRDefault="00C8373E" w:rsidP="00C8373E">
      <w:pPr>
        <w:rPr>
          <w:rFonts w:eastAsia="Malgun Gothic"/>
          <w:i/>
          <w:color w:val="000000"/>
          <w:sz w:val="18"/>
          <w:szCs w:val="18"/>
          <w:lang w:eastAsia="ko-KR"/>
        </w:rPr>
      </w:pPr>
      <w:r>
        <w:rPr>
          <w:rFonts w:eastAsia="Malgun Gothic"/>
          <w:sz w:val="18"/>
          <w:szCs w:val="18"/>
          <w:lang w:val="ru-RU" w:eastAsia="ko-KR"/>
        </w:rPr>
        <w:t>ЕленаМасько</w:t>
      </w:r>
    </w:p>
    <w:p w:rsidR="00C8373E" w:rsidRPr="00AB49E1" w:rsidRDefault="00C8373E" w:rsidP="00C8373E">
      <w:pPr>
        <w:rPr>
          <w:rFonts w:eastAsia="Malgun Gothic"/>
          <w:sz w:val="18"/>
          <w:szCs w:val="18"/>
          <w:lang w:eastAsia="ko-KR"/>
        </w:rPr>
      </w:pPr>
      <w:r w:rsidRPr="00AB49E1">
        <w:rPr>
          <w:rFonts w:eastAsia="Malgun Gothic"/>
          <w:sz w:val="18"/>
          <w:szCs w:val="18"/>
          <w:lang w:eastAsia="ko-KR"/>
        </w:rPr>
        <w:t xml:space="preserve">(495) 933-65-65 </w:t>
      </w:r>
    </w:p>
    <w:p w:rsidR="00C8373E" w:rsidRPr="00AB49E1" w:rsidRDefault="00C85A67" w:rsidP="00C8373E">
      <w:pPr>
        <w:rPr>
          <w:rFonts w:eastAsia="Malgun Gothic"/>
          <w:i/>
          <w:color w:val="000000"/>
          <w:sz w:val="18"/>
          <w:szCs w:val="18"/>
          <w:lang w:eastAsia="ko-KR"/>
        </w:rPr>
      </w:pPr>
      <w:hyperlink r:id="rId9" w:history="1">
        <w:r w:rsidR="00C8373E" w:rsidRPr="00931062">
          <w:rPr>
            <w:rStyle w:val="Hyperlink"/>
            <w:rFonts w:eastAsia="Malgun Gothic"/>
            <w:sz w:val="18"/>
            <w:szCs w:val="18"/>
            <w:lang w:eastAsia="ko-KR"/>
          </w:rPr>
          <w:t>elena</w:t>
        </w:r>
        <w:r w:rsidR="00C8373E" w:rsidRPr="00AB49E1">
          <w:rPr>
            <w:rStyle w:val="Hyperlink"/>
            <w:rFonts w:eastAsia="Malgun Gothic"/>
            <w:sz w:val="18"/>
            <w:szCs w:val="18"/>
            <w:lang w:eastAsia="ko-KR"/>
          </w:rPr>
          <w:t>.</w:t>
        </w:r>
        <w:r w:rsidR="00C8373E" w:rsidRPr="00931062">
          <w:rPr>
            <w:rStyle w:val="Hyperlink"/>
            <w:rFonts w:eastAsia="Malgun Gothic"/>
            <w:sz w:val="18"/>
            <w:szCs w:val="18"/>
            <w:lang w:eastAsia="ko-KR"/>
          </w:rPr>
          <w:t>masko</w:t>
        </w:r>
        <w:r w:rsidR="00C8373E" w:rsidRPr="00AB49E1">
          <w:rPr>
            <w:rStyle w:val="Hyperlink"/>
            <w:rFonts w:eastAsia="Malgun Gothic"/>
            <w:sz w:val="18"/>
            <w:szCs w:val="18"/>
            <w:lang w:eastAsia="ko-KR"/>
          </w:rPr>
          <w:t>@</w:t>
        </w:r>
        <w:r w:rsidR="00C8373E" w:rsidRPr="00931062">
          <w:rPr>
            <w:rStyle w:val="Hyperlink"/>
            <w:rFonts w:eastAsia="Malgun Gothic"/>
            <w:sz w:val="18"/>
            <w:szCs w:val="18"/>
            <w:lang w:eastAsia="ko-KR"/>
          </w:rPr>
          <w:t>lge</w:t>
        </w:r>
        <w:r w:rsidR="00C8373E" w:rsidRPr="00AB49E1">
          <w:rPr>
            <w:rStyle w:val="Hyperlink"/>
            <w:rFonts w:eastAsia="Malgun Gothic"/>
            <w:sz w:val="18"/>
            <w:szCs w:val="18"/>
            <w:lang w:eastAsia="ko-KR"/>
          </w:rPr>
          <w:t>.</w:t>
        </w:r>
        <w:r w:rsidR="00C8373E" w:rsidRPr="00931062">
          <w:rPr>
            <w:rStyle w:val="Hyperlink"/>
            <w:rFonts w:eastAsia="Malgun Gothic"/>
            <w:sz w:val="18"/>
            <w:szCs w:val="18"/>
            <w:lang w:eastAsia="ko-KR"/>
          </w:rPr>
          <w:t>com</w:t>
        </w:r>
      </w:hyperlink>
    </w:p>
    <w:p w:rsidR="000A2CBB" w:rsidRPr="00AB49E1" w:rsidRDefault="000A2CBB" w:rsidP="00C8373E">
      <w:pPr>
        <w:kinsoku w:val="0"/>
        <w:overflowPunct w:val="0"/>
        <w:spacing w:line="360" w:lineRule="auto"/>
        <w:jc w:val="center"/>
        <w:rPr>
          <w:rFonts w:eastAsia="Batang"/>
          <w:sz w:val="18"/>
          <w:szCs w:val="18"/>
          <w:shd w:val="clear" w:color="auto" w:fill="FFFF00"/>
        </w:rPr>
      </w:pPr>
    </w:p>
    <w:sectPr w:rsidR="000A2CBB" w:rsidRPr="00AB49E1" w:rsidSect="005E2614">
      <w:headerReference w:type="even" r:id="rId10"/>
      <w:headerReference w:type="default" r:id="rId11"/>
      <w:footerReference w:type="default" r:id="rId12"/>
      <w:pgSz w:w="11905" w:h="16837"/>
      <w:pgMar w:top="1702" w:right="848" w:bottom="1701" w:left="11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81C0F" w:rsidRDefault="00C81C0F">
      <w:r>
        <w:separator/>
      </w:r>
    </w:p>
  </w:endnote>
  <w:endnote w:type="continuationSeparator" w:id="0">
    <w:p w:rsidR="00C81C0F" w:rsidRDefault="00C81C0F">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E0002AFF" w:usb1="C0007843"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Batang">
    <w:altName w:val="바탕"/>
    <w:panose1 w:val="02030600000101010101"/>
    <w:charset w:val="81"/>
    <w:family w:val="auto"/>
    <w:notTrueType/>
    <w:pitch w:val="fixed"/>
    <w:sig w:usb0="00000001" w:usb1="09060000" w:usb2="00000010" w:usb3="00000000" w:csb0="00080000" w:csb1="00000000"/>
  </w:font>
  <w:font w:name="Dotum">
    <w:altName w:val="돋움"/>
    <w:panose1 w:val="020B0600000101010101"/>
    <w:charset w:val="81"/>
    <w:family w:val="modern"/>
    <w:notTrueType/>
    <w:pitch w:val="fixed"/>
    <w:sig w:usb0="00000001" w:usb1="09060000" w:usb2="00000010" w:usb3="00000000" w:csb0="00080000" w:csb1="00000000"/>
  </w:font>
  <w:font w:name="Lucida Sans">
    <w:charset w:val="00"/>
    <w:family w:val="swiss"/>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CC"/>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가는각진제목체">
    <w:altName w:val="Arial Unicode MS"/>
    <w:charset w:val="81"/>
    <w:family w:val="roman"/>
    <w:pitch w:val="variable"/>
    <w:sig w:usb0="00000000" w:usb1="29D77CFB" w:usb2="00000010" w:usb3="00000000" w:csb0="00080000" w:csb1="00000000"/>
  </w:font>
  <w:font w:name="Lucida Sans Unicode">
    <w:panose1 w:val="020B0602030504020204"/>
    <w:charset w:val="CC"/>
    <w:family w:val="swiss"/>
    <w:pitch w:val="variable"/>
    <w:sig w:usb0="80000AFF" w:usb1="0000396B" w:usb2="00000000" w:usb3="00000000" w:csb0="000000BF" w:csb1="00000000"/>
  </w:font>
  <w:font w:name="Frutiger Neue LT W1G Book">
    <w:panose1 w:val="00000000000000000000"/>
    <w:charset w:val="00"/>
    <w:family w:val="swiss"/>
    <w:notTrueType/>
    <w:pitch w:val="variable"/>
    <w:sig w:usb0="A00002AF" w:usb1="5000207B"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Default="00C85A67">
    <w:pPr>
      <w:pStyle w:val="Footer"/>
      <w:ind w:right="360"/>
    </w:pPr>
    <w:r>
      <w:rPr>
        <w:noProof/>
        <w:lang w:val="ru-RU" w:eastAsia="ru-RU"/>
      </w:rPr>
      <w:pict>
        <v:shapetype id="_x0000_t202" coordsize="21600,21600" o:spt="202" path="m,l,21600r21600,l21600,xe">
          <v:stroke joinstyle="miter"/>
          <v:path gradientshapeok="t" o:connecttype="rect"/>
        </v:shapetype>
        <v:shape id="Text Box 1" o:spid="_x0000_s2049" type="#_x0000_t202" style="position:absolute;left:0;text-align:left;margin-left:505.15pt;margin-top:.05pt;width:4.95pt;height:17.9pt;z-index:25165721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" stroked="f">
          <v:fill opacity="0"/>
          <v:textbox inset="0,0,0,0">
            <w:txbxContent>
              <w:p w:rsidR="000A2CBB" w:rsidRDefault="00C85A67">
                <w:pPr>
                  <w:pStyle w:val="Footer"/>
                </w:pPr>
                <w:r>
                  <w:rPr>
                    <w:rStyle w:val="PageNumber"/>
                  </w:rPr>
                  <w:fldChar w:fldCharType="begin"/>
                </w:r>
                <w:r w:rsidR="000A2CBB">
                  <w:rPr>
                    <w:rStyle w:val="PageNumber"/>
                  </w:rPr>
                  <w:instrText xml:space="preserve"> PAGE </w:instrText>
                </w:r>
                <w:r>
                  <w:rPr>
                    <w:rStyle w:val="PageNumber"/>
                  </w:rPr>
                  <w:fldChar w:fldCharType="separate"/>
                </w:r>
                <w:r w:rsidR="00BA6A5D">
                  <w:rPr>
                    <w:rStyle w:val="PageNumber"/>
                    <w:noProof/>
                  </w:rPr>
                  <w:t>1</w:t>
                </w:r>
                <w:r>
                  <w:rPr>
                    <w:rStyle w:val="PageNumber"/>
                  </w:rPr>
                  <w:fldChar w:fldCharType="end"/>
                </w:r>
              </w:p>
            </w:txbxContent>
          </v:textbox>
          <w10:wrap type="square" side="largest" anchorx="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81C0F" w:rsidRDefault="00C81C0F">
      <w:r>
        <w:separator/>
      </w:r>
    </w:p>
  </w:footnote>
  <w:footnote w:type="continuationSeparator" w:id="0">
    <w:p w:rsidR="00C81C0F" w:rsidRDefault="00C81C0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43D5" w:rsidRDefault="00FD30FC">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Pr="00C25145" w:rsidRDefault="00C25145" w:rsidP="00C25145">
    <w:pPr>
      <w:pStyle w:val="Header"/>
      <w:rPr>
        <w:lang w:val="ru-RU"/>
      </w:rPr>
    </w:pPr>
    <w:r w:rsidRPr="00C25145">
      <w:rPr>
        <w:noProof/>
        <w:lang w:val="ru-RU" w:eastAsia="ru-RU"/>
      </w:rPr>
      <w:drawing>
        <wp:inline distT="0" distB="0" distL="0" distR="0">
          <wp:extent cx="1041400" cy="736600"/>
          <wp:effectExtent l="0" t="0" r="6350" b="0"/>
          <wp:docPr id="3" name="Picture 1" descr="C:\Users\Administrator\Desktop\BCG\BCG 3.0\로고\LG_CI_3D_RGB_Standard.png"/>
          <wp:cNvGraphicFramePr/>
          <a:graphic xmlns:a="http://schemas.openxmlformats.org/drawingml/2006/main">
            <a:graphicData uri="http://schemas.openxmlformats.org/drawingml/2006/picture">
              <pic:pic xmlns:pic="http://schemas.openxmlformats.org/drawingml/2006/picture">
                <pic:nvPicPr>
                  <pic:cNvPr id="4106" name="Picture 15" descr="C:\Users\Administrator\Desktop\BCG\BCG 3.0\로고\LG_CI_3D_RGB_Standard.png"/>
                  <pic:cNvPicPr>
                    <a:picLocks noChangeAspect="1" noChangeArrowheads="1"/>
                  </pic:cNvPicPr>
                </pic:nvPicPr>
                <pic:blipFill>
                  <a:blip r:embed="rId1"/>
                  <a:srcRect/>
                  <a:stretch>
                    <a:fillRect/>
                  </a:stretch>
                </pic:blipFill>
                <pic:spPr bwMode="auto">
                  <a:xfrm>
                    <a:off x="0" y="0"/>
                    <a:ext cx="1041400" cy="736600"/>
                  </a:xfrm>
                  <a:prstGeom prst="rect">
                    <a:avLst/>
                  </a:prstGeom>
                  <a:noFill/>
                  <a:ln w="9525">
                    <a:noFill/>
                    <a:miter lim="800000"/>
                    <a:headEnd/>
                    <a:tailEnd/>
                  </a:ln>
                </pic:spPr>
              </pic:pic>
            </a:graphicData>
          </a:graphic>
        </wp:inline>
      </w:drawing>
    </w:r>
    <w:r>
      <w:rPr>
        <w:noProof/>
        <w:lang w:eastAsia="ru-RU"/>
      </w:rPr>
      <w:tab/>
    </w:r>
    <w:r>
      <w:rPr>
        <w:noProof/>
        <w:lang w:eastAsia="ru-RU"/>
      </w:rPr>
      <w:tab/>
    </w:r>
    <w:r w:rsidR="000A2CBB">
      <w:rPr>
        <w:rFonts w:ascii="Trebuchet MS" w:hAnsi="Trebuchet MS"/>
        <w:b/>
        <w:color w:val="808080"/>
        <w:sz w:val="18"/>
        <w:szCs w:val="18"/>
      </w:rPr>
      <w:t>www.</w:t>
    </w:r>
    <w:r w:rsidR="000A2CBB">
      <w:rPr>
        <w:rFonts w:ascii="Trebuchet MS" w:hAnsi="Trebuchet MS" w:hint="eastAsia"/>
        <w:b/>
        <w:color w:val="808080"/>
        <w:sz w:val="18"/>
        <w:szCs w:val="18"/>
        <w:lang w:eastAsia="ko-KR"/>
      </w:rPr>
      <w:t>LG</w:t>
    </w:r>
    <w:r w:rsidR="000A2CBB">
      <w:rPr>
        <w:rFonts w:ascii="Trebuchet MS" w:hAnsi="Trebuchet MS"/>
        <w:b/>
        <w:color w:val="808080"/>
        <w:sz w:val="18"/>
        <w:szCs w:val="18"/>
      </w:rPr>
      <w:t>.com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8.35pt;height:8.35pt" o:bullet="t" filled="t">
        <v:fill color2="black"/>
        <v:imagedata r:id="rId1" o:title=""/>
      </v:shape>
    </w:pict>
  </w:numPicBullet>
  <w:numPicBullet w:numPicBulletId="1">
    <w:pict>
      <v:shape id="_x0000_i1029" type="#_x0000_t75" style="width:893.3pt;height:669.75pt;visibility:visible;mso-wrap-style:square" o:bullet="t">
        <v:imagedata r:id="rId2" o:title="volkov_song_cut"/>
      </v:shape>
    </w:pict>
  </w:numPicBullet>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singleLevel"/>
    <w:tmpl w:val="00000002"/>
    <w:name w:val="WW8Num2"/>
    <w:lvl w:ilvl="0">
      <w:start w:val="1"/>
      <w:numFmt w:val="bullet"/>
      <w:lvlText w:val=""/>
      <w:lvlJc w:val="left"/>
      <w:pPr>
        <w:tabs>
          <w:tab w:val="num" w:pos="361"/>
        </w:tabs>
        <w:ind w:left="361" w:hanging="360"/>
      </w:pPr>
      <w:rPr>
        <w:rFonts w:ascii="Wingdings" w:hAnsi="Wingdings"/>
      </w:rPr>
    </w:lvl>
  </w:abstractNum>
  <w:abstractNum w:abstractNumId="2">
    <w:nsid w:val="5A5B2AA7"/>
    <w:multiLevelType w:val="hybridMultilevel"/>
    <w:tmpl w:val="ADEEEF04"/>
    <w:lvl w:ilvl="0" w:tplc="DFDC7CB6">
      <w:start w:val="4"/>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73612DF0"/>
    <w:multiLevelType w:val="hybridMultilevel"/>
    <w:tmpl w:val="E49819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74053366"/>
    <w:multiLevelType w:val="hybridMultilevel"/>
    <w:tmpl w:val="FD52FC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embedSystemFonts/>
  <w:proofState w:spelling="clean" w:grammar="clean"/>
  <w:stylePaneFormatFilter w:val="0000"/>
  <w:defaultTabStop w:val="720"/>
  <w:autoHyphenation/>
  <w:consecutiveHyphenLimit w:val="2"/>
  <w:hyphenationZone w:val="142"/>
  <w:doNotHyphenateCaps/>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1266"/>
    <o:shapelayout v:ext="edit">
      <o:idmap v:ext="edit" data="2"/>
    </o:shapelayout>
  </w:hdrShapeDefaults>
  <w:footnotePr>
    <w:footnote w:id="-1"/>
    <w:footnote w:id="0"/>
  </w:footnotePr>
  <w:endnotePr>
    <w:endnote w:id="-1"/>
    <w:endnote w:id="0"/>
  </w:endnotePr>
  <w:compat>
    <w:applyBreakingRules/>
    <w:useFELayout/>
  </w:compat>
  <w:rsids>
    <w:rsidRoot w:val="002F652C"/>
    <w:rsid w:val="000317B1"/>
    <w:rsid w:val="00096E0C"/>
    <w:rsid w:val="000A2CBB"/>
    <w:rsid w:val="000C73B3"/>
    <w:rsid w:val="000D3F34"/>
    <w:rsid w:val="000D4238"/>
    <w:rsid w:val="0010017A"/>
    <w:rsid w:val="00125390"/>
    <w:rsid w:val="00125863"/>
    <w:rsid w:val="00160E99"/>
    <w:rsid w:val="0018209C"/>
    <w:rsid w:val="002328E1"/>
    <w:rsid w:val="002531C2"/>
    <w:rsid w:val="002570EF"/>
    <w:rsid w:val="0028254C"/>
    <w:rsid w:val="002A457F"/>
    <w:rsid w:val="002C1DD4"/>
    <w:rsid w:val="002F652C"/>
    <w:rsid w:val="003343D5"/>
    <w:rsid w:val="00340741"/>
    <w:rsid w:val="0035549A"/>
    <w:rsid w:val="003B407B"/>
    <w:rsid w:val="003D4B27"/>
    <w:rsid w:val="003F0CDA"/>
    <w:rsid w:val="00402B82"/>
    <w:rsid w:val="0040395A"/>
    <w:rsid w:val="004122BD"/>
    <w:rsid w:val="004353C0"/>
    <w:rsid w:val="00444352"/>
    <w:rsid w:val="00461F8B"/>
    <w:rsid w:val="0047228F"/>
    <w:rsid w:val="00484DE9"/>
    <w:rsid w:val="00521168"/>
    <w:rsid w:val="00532D0D"/>
    <w:rsid w:val="00553802"/>
    <w:rsid w:val="00580AF3"/>
    <w:rsid w:val="005A0BD1"/>
    <w:rsid w:val="005D2142"/>
    <w:rsid w:val="005E2614"/>
    <w:rsid w:val="00610A17"/>
    <w:rsid w:val="006923DE"/>
    <w:rsid w:val="00696544"/>
    <w:rsid w:val="006D110B"/>
    <w:rsid w:val="006E2BE0"/>
    <w:rsid w:val="00744727"/>
    <w:rsid w:val="00750734"/>
    <w:rsid w:val="007A2B28"/>
    <w:rsid w:val="007B718D"/>
    <w:rsid w:val="00872B4A"/>
    <w:rsid w:val="008766A4"/>
    <w:rsid w:val="00876C15"/>
    <w:rsid w:val="008B0E59"/>
    <w:rsid w:val="008B4883"/>
    <w:rsid w:val="00957CE6"/>
    <w:rsid w:val="009672F2"/>
    <w:rsid w:val="00987ED5"/>
    <w:rsid w:val="00993772"/>
    <w:rsid w:val="00A00B3D"/>
    <w:rsid w:val="00A5307F"/>
    <w:rsid w:val="00A971B6"/>
    <w:rsid w:val="00AB49E1"/>
    <w:rsid w:val="00AC2CBD"/>
    <w:rsid w:val="00B579E6"/>
    <w:rsid w:val="00BA6A5D"/>
    <w:rsid w:val="00BB7AE1"/>
    <w:rsid w:val="00BC1C9B"/>
    <w:rsid w:val="00C057BD"/>
    <w:rsid w:val="00C25145"/>
    <w:rsid w:val="00C65946"/>
    <w:rsid w:val="00C81C0F"/>
    <w:rsid w:val="00C8373E"/>
    <w:rsid w:val="00C85A67"/>
    <w:rsid w:val="00CA72F3"/>
    <w:rsid w:val="00D67A90"/>
    <w:rsid w:val="00D821F2"/>
    <w:rsid w:val="00D83EBE"/>
    <w:rsid w:val="00D84FEE"/>
    <w:rsid w:val="00D87D07"/>
    <w:rsid w:val="00E813CF"/>
    <w:rsid w:val="00F5606D"/>
    <w:rsid w:val="00F75005"/>
    <w:rsid w:val="00FD30FC"/>
    <w:rsid w:val="00FE70BA"/>
    <w:rsid w:val="00FF5AF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06D"/>
    <w:pPr>
      <w:suppressAutoHyphens/>
    </w:pPr>
    <w:rPr>
      <w:rFonts w:eastAsia="SimSun"/>
      <w:sz w:val="24"/>
      <w:szCs w:val="24"/>
      <w:lang w:val="en-US" w:eastAsia="ar-SA"/>
    </w:rPr>
  </w:style>
  <w:style w:type="paragraph" w:styleId="Heading1">
    <w:name w:val="heading 1"/>
    <w:basedOn w:val="Normal"/>
    <w:next w:val="BodyText"/>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Heading2">
    <w:name w:val="heading 2"/>
    <w:basedOn w:val="Normal"/>
    <w:next w:val="Normal"/>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qFormat/>
    <w:rsid w:val="00F5606D"/>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qFormat/>
    <w:rsid w:val="00F5606D"/>
    <w:pPr>
      <w:keepNext/>
      <w:tabs>
        <w:tab w:val="num" w:pos="864"/>
      </w:tabs>
      <w:ind w:left="400" w:hanging="200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Hyperlink">
    <w:name w:val="Hyperlink"/>
    <w:rsid w:val="00F5606D"/>
    <w:rPr>
      <w:rFonts w:ascii="Arial" w:hAnsi="Arial" w:cs="Arial"/>
      <w:b/>
      <w:bCs/>
      <w:i w:val="0"/>
      <w:iCs w:val="0"/>
      <w:strike w:val="0"/>
      <w:dstrike w:val="0"/>
      <w:color w:val="5694CE"/>
      <w:sz w:val="20"/>
      <w:szCs w:val="20"/>
      <w:u w:val="none"/>
    </w:rPr>
  </w:style>
  <w:style w:type="character" w:styleId="Strong">
    <w:name w:val="Strong"/>
    <w:uiPriority w:val="22"/>
    <w:qFormat/>
    <w:rsid w:val="00F5606D"/>
    <w:rPr>
      <w:b/>
      <w:bCs/>
    </w:rPr>
  </w:style>
  <w:style w:type="character" w:styleId="FollowedHyperlink">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PageNumber">
    <w:name w:val="page number"/>
    <w:basedOn w:val="WW-"/>
    <w:rsid w:val="00F5606D"/>
  </w:style>
  <w:style w:type="character" w:styleId="CommentReference">
    <w:name w:val="annotation reference"/>
    <w:rsid w:val="00F5606D"/>
    <w:rPr>
      <w:sz w:val="18"/>
      <w:szCs w:val="18"/>
    </w:rPr>
  </w:style>
  <w:style w:type="character" w:styleId="Emphasis">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FootnoteReference">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EndnoteReference">
    <w:name w:val="endnote reference"/>
    <w:rsid w:val="00F5606D"/>
    <w:rPr>
      <w:vertAlign w:val="superscript"/>
    </w:rPr>
  </w:style>
  <w:style w:type="paragraph" w:customStyle="1" w:styleId="Heading">
    <w:name w:val="Heading"/>
    <w:basedOn w:val="Normal"/>
    <w:next w:val="BodyText"/>
    <w:rsid w:val="00F5606D"/>
    <w:pPr>
      <w:keepNext/>
      <w:spacing w:before="240" w:after="120"/>
    </w:pPr>
    <w:rPr>
      <w:rFonts w:ascii="Arial" w:eastAsia="Batang" w:hAnsi="Arial" w:cs="Tahoma"/>
      <w:sz w:val="28"/>
      <w:szCs w:val="28"/>
    </w:rPr>
  </w:style>
  <w:style w:type="paragraph" w:styleId="BodyText">
    <w:name w:val="Body Text"/>
    <w:basedOn w:val="Normal"/>
    <w:rsid w:val="00F5606D"/>
    <w:pPr>
      <w:spacing w:line="480" w:lineRule="auto"/>
    </w:pPr>
    <w:rPr>
      <w:rFonts w:eastAsia="Batang"/>
      <w:szCs w:val="20"/>
    </w:rPr>
  </w:style>
  <w:style w:type="paragraph" w:styleId="List">
    <w:name w:val="List"/>
    <w:basedOn w:val="BodyText"/>
    <w:rsid w:val="00F5606D"/>
    <w:rPr>
      <w:rFonts w:cs="Tahoma"/>
    </w:rPr>
  </w:style>
  <w:style w:type="paragraph" w:customStyle="1" w:styleId="Caption1">
    <w:name w:val="Caption1"/>
    <w:basedOn w:val="Normal"/>
    <w:rsid w:val="00F5606D"/>
    <w:pPr>
      <w:suppressLineNumbers/>
      <w:spacing w:before="120" w:after="120"/>
    </w:pPr>
    <w:rPr>
      <w:rFonts w:cs="Tahoma"/>
      <w:i/>
      <w:iCs/>
    </w:rPr>
  </w:style>
  <w:style w:type="paragraph" w:customStyle="1" w:styleId="Index">
    <w:name w:val="Index"/>
    <w:basedOn w:val="Normal"/>
    <w:rsid w:val="00F5606D"/>
    <w:pPr>
      <w:suppressLineNumbers/>
    </w:pPr>
    <w:rPr>
      <w:rFonts w:cs="Tahoma"/>
    </w:rPr>
  </w:style>
  <w:style w:type="paragraph" w:styleId="NormalWeb">
    <w:name w:val="Normal (Web)"/>
    <w:basedOn w:val="Normal"/>
    <w:rsid w:val="00F5606D"/>
    <w:pPr>
      <w:spacing w:before="280" w:after="280"/>
    </w:pPr>
    <w:rPr>
      <w:color w:val="000000"/>
    </w:rPr>
  </w:style>
  <w:style w:type="paragraph" w:styleId="Header">
    <w:name w:val="header"/>
    <w:basedOn w:val="Normal"/>
    <w:rsid w:val="00F5606D"/>
    <w:pPr>
      <w:tabs>
        <w:tab w:val="center" w:pos="4320"/>
        <w:tab w:val="right" w:pos="8640"/>
      </w:tabs>
    </w:pPr>
    <w:rPr>
      <w:rFonts w:ascii="Times" w:eastAsia="Batang" w:hAnsi="Times"/>
      <w:szCs w:val="20"/>
    </w:rPr>
  </w:style>
  <w:style w:type="paragraph" w:styleId="BodyTextIndent2">
    <w:name w:val="Body Text Indent 2"/>
    <w:basedOn w:val="Normal"/>
    <w:rsid w:val="00F5606D"/>
    <w:pPr>
      <w:ind w:left="4320" w:firstLine="720"/>
    </w:pPr>
    <w:rPr>
      <w:rFonts w:ascii="Arial" w:eastAsia="Times" w:hAnsi="Arial"/>
      <w:szCs w:val="20"/>
    </w:rPr>
  </w:style>
  <w:style w:type="paragraph" w:styleId="Footer">
    <w:name w:val="footer"/>
    <w:basedOn w:val="Normal"/>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BodyText2">
    <w:name w:val="Body Text 2"/>
    <w:basedOn w:val="Normal"/>
    <w:rsid w:val="00F5606D"/>
    <w:pPr>
      <w:widowControl w:val="0"/>
      <w:overflowPunct w:val="0"/>
      <w:autoSpaceDE w:val="0"/>
      <w:jc w:val="both"/>
      <w:textAlignment w:val="baseline"/>
    </w:pPr>
    <w:rPr>
      <w:rFonts w:ascii="Arial" w:eastAsia="Batang" w:hAnsi="Arial" w:cs="Arial"/>
      <w:b/>
      <w:bCs/>
      <w:sz w:val="36"/>
      <w:szCs w:val="40"/>
    </w:rPr>
  </w:style>
  <w:style w:type="paragraph" w:styleId="BodyText3">
    <w:name w:val="Body Text 3"/>
    <w:basedOn w:val="Normal"/>
    <w:rsid w:val="00F5606D"/>
    <w:pPr>
      <w:widowControl w:val="0"/>
      <w:autoSpaceDE w:val="0"/>
      <w:snapToGrid w:val="0"/>
    </w:pPr>
    <w:rPr>
      <w:rFonts w:eastAsia="Batang"/>
      <w:color w:val="003366"/>
      <w:kern w:val="1"/>
      <w:lang w:val="en-GB"/>
    </w:rPr>
  </w:style>
  <w:style w:type="paragraph" w:customStyle="1" w:styleId="bodycopy">
    <w:name w:val="bodycopy"/>
    <w:basedOn w:val="Normal"/>
    <w:rsid w:val="00F5606D"/>
    <w:pPr>
      <w:spacing w:before="280" w:after="280"/>
    </w:pPr>
    <w:rPr>
      <w:rFonts w:ascii="Arial" w:eastAsia="Arial Unicode MS" w:hAnsi="Arial" w:cs="Arial"/>
      <w:color w:val="000000"/>
      <w:sz w:val="20"/>
      <w:szCs w:val="20"/>
    </w:rPr>
  </w:style>
  <w:style w:type="paragraph" w:customStyle="1" w:styleId="a">
    <w:name w:val="보도자료본문"/>
    <w:basedOn w:val="Normal"/>
    <w:rsid w:val="00F5606D"/>
    <w:pPr>
      <w:widowControl w:val="0"/>
      <w:spacing w:before="360" w:line="360" w:lineRule="atLeast"/>
      <w:ind w:left="284" w:right="284"/>
      <w:textAlignment w:val="baseline"/>
    </w:pPr>
    <w:rPr>
      <w:rFonts w:eastAsia="BatangChe"/>
      <w:sz w:val="26"/>
      <w:szCs w:val="20"/>
    </w:rPr>
  </w:style>
  <w:style w:type="paragraph" w:styleId="ListBullet">
    <w:name w:val="List Bullet"/>
    <w:basedOn w:val="Normal"/>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Preformatted">
    <w:name w:val="HTML Preformatted"/>
    <w:basedOn w:val="Normal"/>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BodyTextIndent">
    <w:name w:val="Body Text Indent"/>
    <w:basedOn w:val="Normal"/>
    <w:rsid w:val="00F5606D"/>
    <w:pPr>
      <w:spacing w:line="360" w:lineRule="exact"/>
      <w:ind w:firstLine="360"/>
    </w:pPr>
    <w:rPr>
      <w:rFonts w:ascii="Arial" w:hAnsi="Arial" w:cs="Arial"/>
    </w:rPr>
  </w:style>
  <w:style w:type="paragraph" w:styleId="FootnoteText">
    <w:name w:val="footnote text"/>
    <w:basedOn w:val="Normal"/>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BalloonText">
    <w:name w:val="Balloon Text"/>
    <w:basedOn w:val="Normal"/>
    <w:rsid w:val="00F5606D"/>
    <w:rPr>
      <w:rFonts w:ascii="Arial" w:eastAsia="Dotum" w:hAnsi="Arial"/>
      <w:sz w:val="18"/>
      <w:szCs w:val="18"/>
    </w:rPr>
  </w:style>
  <w:style w:type="paragraph" w:styleId="Subtitle">
    <w:name w:val="Subtitle"/>
    <w:basedOn w:val="Normal"/>
    <w:next w:val="BodyText"/>
    <w:qFormat/>
    <w:rsid w:val="00F5606D"/>
    <w:pPr>
      <w:jc w:val="center"/>
    </w:pPr>
    <w:rPr>
      <w:rFonts w:eastAsia="Times New Roman"/>
      <w:b/>
      <w:bCs/>
    </w:rPr>
  </w:style>
  <w:style w:type="paragraph" w:customStyle="1" w:styleId="CharCharCharCharCharChar">
    <w:name w:val="Char Char Char Char Char Char"/>
    <w:basedOn w:val="Normal"/>
    <w:rsid w:val="00F5606D"/>
    <w:pPr>
      <w:spacing w:after="160" w:line="240" w:lineRule="exact"/>
    </w:pPr>
    <w:rPr>
      <w:rFonts w:ascii="Tahoma" w:eastAsia="Times New Roman" w:hAnsi="Tahoma"/>
      <w:sz w:val="20"/>
      <w:szCs w:val="20"/>
    </w:rPr>
  </w:style>
  <w:style w:type="paragraph" w:styleId="Title">
    <w:name w:val="Title"/>
    <w:basedOn w:val="Normal"/>
    <w:next w:val="Subtitle"/>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Normal"/>
    <w:rsid w:val="00F5606D"/>
    <w:pPr>
      <w:spacing w:after="160" w:line="240" w:lineRule="exact"/>
    </w:pPr>
    <w:rPr>
      <w:rFonts w:ascii="Tahoma" w:eastAsia="Times New Roman" w:hAnsi="Tahoma"/>
      <w:sz w:val="20"/>
      <w:szCs w:val="20"/>
    </w:rPr>
  </w:style>
  <w:style w:type="paragraph" w:styleId="CommentText">
    <w:name w:val="annotation text"/>
    <w:basedOn w:val="Normal"/>
    <w:rsid w:val="00F5606D"/>
  </w:style>
  <w:style w:type="paragraph" w:styleId="CommentSubject">
    <w:name w:val="annotation subject"/>
    <w:basedOn w:val="CommentText"/>
    <w:next w:val="CommentText"/>
    <w:rsid w:val="00F5606D"/>
    <w:rPr>
      <w:b/>
      <w:bCs/>
    </w:rPr>
  </w:style>
  <w:style w:type="paragraph" w:customStyle="1" w:styleId="CharCharCharCharCharCharCharCharCharCharCharCharCharCharCharCharCharChar">
    <w:name w:val="Char Char Char Char Char Char Char Char Char Char Char Char Char Char Char Char Char Char"/>
    <w:basedOn w:val="Normal"/>
    <w:rsid w:val="00F5606D"/>
    <w:pPr>
      <w:spacing w:after="160" w:line="240" w:lineRule="exact"/>
    </w:pPr>
    <w:rPr>
      <w:rFonts w:ascii="Tahoma" w:eastAsia="Times New Roman" w:hAnsi="Tahoma"/>
      <w:szCs w:val="20"/>
    </w:rPr>
  </w:style>
  <w:style w:type="paragraph" w:styleId="PlainText">
    <w:name w:val="Plain Text"/>
    <w:basedOn w:val="Normal"/>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Normal"/>
    <w:rsid w:val="00F5606D"/>
    <w:pPr>
      <w:spacing w:after="160" w:line="240" w:lineRule="exact"/>
    </w:pPr>
    <w:rPr>
      <w:rFonts w:ascii="Tahoma" w:eastAsia="Times New Roman" w:hAnsi="Tahoma"/>
      <w:sz w:val="20"/>
      <w:szCs w:val="20"/>
    </w:rPr>
  </w:style>
  <w:style w:type="paragraph" w:styleId="DocumentMap">
    <w:name w:val="Document Map"/>
    <w:basedOn w:val="Normal"/>
    <w:rsid w:val="00F5606D"/>
    <w:rPr>
      <w:rFonts w:ascii="Gulim" w:eastAsia="Gulim" w:hAnsi="Gulim"/>
      <w:sz w:val="18"/>
      <w:szCs w:val="18"/>
    </w:rPr>
  </w:style>
  <w:style w:type="paragraph" w:customStyle="1" w:styleId="Framecontents">
    <w:name w:val="Frame contents"/>
    <w:basedOn w:val="BodyText"/>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ListParagraph">
    <w:name w:val="List Paragraph"/>
    <w:basedOn w:val="Normal"/>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06D"/>
    <w:pPr>
      <w:suppressAutoHyphens/>
    </w:pPr>
    <w:rPr>
      <w:rFonts w:eastAsia="SimSun"/>
      <w:sz w:val="24"/>
      <w:szCs w:val="24"/>
      <w:lang w:val="en-US" w:eastAsia="ar-SA"/>
    </w:rPr>
  </w:style>
  <w:style w:type="paragraph" w:styleId="Heading1">
    <w:name w:val="heading 1"/>
    <w:basedOn w:val="Normal"/>
    <w:next w:val="BodyText"/>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Heading2">
    <w:name w:val="heading 2"/>
    <w:basedOn w:val="Normal"/>
    <w:next w:val="Normal"/>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qFormat/>
    <w:rsid w:val="00F5606D"/>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qFormat/>
    <w:rsid w:val="00F5606D"/>
    <w:pPr>
      <w:keepNext/>
      <w:tabs>
        <w:tab w:val="num" w:pos="864"/>
      </w:tabs>
      <w:ind w:left="400" w:hanging="200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Hyperlink">
    <w:name w:val="Hyperlink"/>
    <w:rsid w:val="00F5606D"/>
    <w:rPr>
      <w:rFonts w:ascii="Arial" w:hAnsi="Arial" w:cs="Arial"/>
      <w:b/>
      <w:bCs/>
      <w:i w:val="0"/>
      <w:iCs w:val="0"/>
      <w:strike w:val="0"/>
      <w:dstrike w:val="0"/>
      <w:color w:val="5694CE"/>
      <w:sz w:val="20"/>
      <w:szCs w:val="20"/>
      <w:u w:val="none"/>
    </w:rPr>
  </w:style>
  <w:style w:type="character" w:styleId="Strong">
    <w:name w:val="Strong"/>
    <w:uiPriority w:val="22"/>
    <w:qFormat/>
    <w:rsid w:val="00F5606D"/>
    <w:rPr>
      <w:b/>
      <w:bCs/>
    </w:rPr>
  </w:style>
  <w:style w:type="character" w:styleId="FollowedHyperlink">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PageNumber">
    <w:name w:val="page number"/>
    <w:basedOn w:val="WW-"/>
    <w:rsid w:val="00F5606D"/>
  </w:style>
  <w:style w:type="character" w:styleId="CommentReference">
    <w:name w:val="annotation reference"/>
    <w:rsid w:val="00F5606D"/>
    <w:rPr>
      <w:sz w:val="18"/>
      <w:szCs w:val="18"/>
    </w:rPr>
  </w:style>
  <w:style w:type="character" w:styleId="Emphasis">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FootnoteReference">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EndnoteReference">
    <w:name w:val="endnote reference"/>
    <w:rsid w:val="00F5606D"/>
    <w:rPr>
      <w:vertAlign w:val="superscript"/>
    </w:rPr>
  </w:style>
  <w:style w:type="paragraph" w:customStyle="1" w:styleId="Heading">
    <w:name w:val="Heading"/>
    <w:basedOn w:val="Normal"/>
    <w:next w:val="BodyText"/>
    <w:rsid w:val="00F5606D"/>
    <w:pPr>
      <w:keepNext/>
      <w:spacing w:before="240" w:after="120"/>
    </w:pPr>
    <w:rPr>
      <w:rFonts w:ascii="Arial" w:eastAsia="Batang" w:hAnsi="Arial" w:cs="Tahoma"/>
      <w:sz w:val="28"/>
      <w:szCs w:val="28"/>
    </w:rPr>
  </w:style>
  <w:style w:type="paragraph" w:styleId="BodyText">
    <w:name w:val="Body Text"/>
    <w:basedOn w:val="Normal"/>
    <w:rsid w:val="00F5606D"/>
    <w:pPr>
      <w:spacing w:line="480" w:lineRule="auto"/>
    </w:pPr>
    <w:rPr>
      <w:rFonts w:eastAsia="Batang"/>
      <w:szCs w:val="20"/>
    </w:rPr>
  </w:style>
  <w:style w:type="paragraph" w:styleId="List">
    <w:name w:val="List"/>
    <w:basedOn w:val="BodyText"/>
    <w:rsid w:val="00F5606D"/>
    <w:rPr>
      <w:rFonts w:cs="Tahoma"/>
    </w:rPr>
  </w:style>
  <w:style w:type="paragraph" w:customStyle="1" w:styleId="Caption1">
    <w:name w:val="Caption1"/>
    <w:basedOn w:val="Normal"/>
    <w:rsid w:val="00F5606D"/>
    <w:pPr>
      <w:suppressLineNumbers/>
      <w:spacing w:before="120" w:after="120"/>
    </w:pPr>
    <w:rPr>
      <w:rFonts w:cs="Tahoma"/>
      <w:i/>
      <w:iCs/>
    </w:rPr>
  </w:style>
  <w:style w:type="paragraph" w:customStyle="1" w:styleId="Index">
    <w:name w:val="Index"/>
    <w:basedOn w:val="Normal"/>
    <w:rsid w:val="00F5606D"/>
    <w:pPr>
      <w:suppressLineNumbers/>
    </w:pPr>
    <w:rPr>
      <w:rFonts w:cs="Tahoma"/>
    </w:rPr>
  </w:style>
  <w:style w:type="paragraph" w:styleId="NormalWeb">
    <w:name w:val="Normal (Web)"/>
    <w:basedOn w:val="Normal"/>
    <w:rsid w:val="00F5606D"/>
    <w:pPr>
      <w:spacing w:before="280" w:after="280"/>
    </w:pPr>
    <w:rPr>
      <w:color w:val="000000"/>
    </w:rPr>
  </w:style>
  <w:style w:type="paragraph" w:styleId="Header">
    <w:name w:val="header"/>
    <w:basedOn w:val="Normal"/>
    <w:rsid w:val="00F5606D"/>
    <w:pPr>
      <w:tabs>
        <w:tab w:val="center" w:pos="4320"/>
        <w:tab w:val="right" w:pos="8640"/>
      </w:tabs>
    </w:pPr>
    <w:rPr>
      <w:rFonts w:ascii="Times" w:eastAsia="Batang" w:hAnsi="Times"/>
      <w:szCs w:val="20"/>
    </w:rPr>
  </w:style>
  <w:style w:type="paragraph" w:styleId="BodyTextIndent2">
    <w:name w:val="Body Text Indent 2"/>
    <w:basedOn w:val="Normal"/>
    <w:rsid w:val="00F5606D"/>
    <w:pPr>
      <w:ind w:left="4320" w:firstLine="720"/>
    </w:pPr>
    <w:rPr>
      <w:rFonts w:ascii="Arial" w:eastAsia="Times" w:hAnsi="Arial"/>
      <w:szCs w:val="20"/>
    </w:rPr>
  </w:style>
  <w:style w:type="paragraph" w:styleId="Footer">
    <w:name w:val="footer"/>
    <w:basedOn w:val="Normal"/>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BodyText2">
    <w:name w:val="Body Text 2"/>
    <w:basedOn w:val="Normal"/>
    <w:rsid w:val="00F5606D"/>
    <w:pPr>
      <w:widowControl w:val="0"/>
      <w:overflowPunct w:val="0"/>
      <w:autoSpaceDE w:val="0"/>
      <w:jc w:val="both"/>
      <w:textAlignment w:val="baseline"/>
    </w:pPr>
    <w:rPr>
      <w:rFonts w:ascii="Arial" w:eastAsia="Batang" w:hAnsi="Arial" w:cs="Arial"/>
      <w:b/>
      <w:bCs/>
      <w:sz w:val="36"/>
      <w:szCs w:val="40"/>
    </w:rPr>
  </w:style>
  <w:style w:type="paragraph" w:styleId="BodyText3">
    <w:name w:val="Body Text 3"/>
    <w:basedOn w:val="Normal"/>
    <w:rsid w:val="00F5606D"/>
    <w:pPr>
      <w:widowControl w:val="0"/>
      <w:autoSpaceDE w:val="0"/>
      <w:snapToGrid w:val="0"/>
    </w:pPr>
    <w:rPr>
      <w:rFonts w:eastAsia="Batang"/>
      <w:color w:val="003366"/>
      <w:kern w:val="1"/>
      <w:lang w:val="en-GB"/>
    </w:rPr>
  </w:style>
  <w:style w:type="paragraph" w:customStyle="1" w:styleId="bodycopy">
    <w:name w:val="bodycopy"/>
    <w:basedOn w:val="Normal"/>
    <w:rsid w:val="00F5606D"/>
    <w:pPr>
      <w:spacing w:before="280" w:after="280"/>
    </w:pPr>
    <w:rPr>
      <w:rFonts w:ascii="Arial" w:eastAsia="Arial Unicode MS" w:hAnsi="Arial" w:cs="Arial"/>
      <w:color w:val="000000"/>
      <w:sz w:val="20"/>
      <w:szCs w:val="20"/>
    </w:rPr>
  </w:style>
  <w:style w:type="paragraph" w:customStyle="1" w:styleId="a">
    <w:name w:val="보도자료본문"/>
    <w:basedOn w:val="Normal"/>
    <w:rsid w:val="00F5606D"/>
    <w:pPr>
      <w:widowControl w:val="0"/>
      <w:spacing w:before="360" w:line="360" w:lineRule="atLeast"/>
      <w:ind w:left="284" w:right="284"/>
      <w:textAlignment w:val="baseline"/>
    </w:pPr>
    <w:rPr>
      <w:rFonts w:eastAsia="BatangChe"/>
      <w:sz w:val="26"/>
      <w:szCs w:val="20"/>
    </w:rPr>
  </w:style>
  <w:style w:type="paragraph" w:styleId="ListBullet">
    <w:name w:val="List Bullet"/>
    <w:basedOn w:val="Normal"/>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Preformatted">
    <w:name w:val="HTML Preformatted"/>
    <w:basedOn w:val="Normal"/>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BodyTextIndent">
    <w:name w:val="Body Text Indent"/>
    <w:basedOn w:val="Normal"/>
    <w:rsid w:val="00F5606D"/>
    <w:pPr>
      <w:spacing w:line="360" w:lineRule="exact"/>
      <w:ind w:firstLine="360"/>
    </w:pPr>
    <w:rPr>
      <w:rFonts w:ascii="Arial" w:hAnsi="Arial" w:cs="Arial"/>
    </w:rPr>
  </w:style>
  <w:style w:type="paragraph" w:styleId="FootnoteText">
    <w:name w:val="footnote text"/>
    <w:basedOn w:val="Normal"/>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BalloonText">
    <w:name w:val="Balloon Text"/>
    <w:basedOn w:val="Normal"/>
    <w:rsid w:val="00F5606D"/>
    <w:rPr>
      <w:rFonts w:ascii="Arial" w:eastAsia="Dotum" w:hAnsi="Arial"/>
      <w:sz w:val="18"/>
      <w:szCs w:val="18"/>
    </w:rPr>
  </w:style>
  <w:style w:type="paragraph" w:styleId="Subtitle">
    <w:name w:val="Subtitle"/>
    <w:basedOn w:val="Normal"/>
    <w:next w:val="BodyText"/>
    <w:qFormat/>
    <w:rsid w:val="00F5606D"/>
    <w:pPr>
      <w:jc w:val="center"/>
    </w:pPr>
    <w:rPr>
      <w:rFonts w:eastAsia="Times New Roman"/>
      <w:b/>
      <w:bCs/>
    </w:rPr>
  </w:style>
  <w:style w:type="paragraph" w:customStyle="1" w:styleId="CharCharCharCharCharChar">
    <w:name w:val="Char Char Char Char Char Char"/>
    <w:basedOn w:val="Normal"/>
    <w:rsid w:val="00F5606D"/>
    <w:pPr>
      <w:spacing w:after="160" w:line="240" w:lineRule="exact"/>
    </w:pPr>
    <w:rPr>
      <w:rFonts w:ascii="Tahoma" w:eastAsia="Times New Roman" w:hAnsi="Tahoma"/>
      <w:sz w:val="20"/>
      <w:szCs w:val="20"/>
    </w:rPr>
  </w:style>
  <w:style w:type="paragraph" w:styleId="Title">
    <w:name w:val="Title"/>
    <w:basedOn w:val="Normal"/>
    <w:next w:val="Subtitle"/>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Normal"/>
    <w:rsid w:val="00F5606D"/>
    <w:pPr>
      <w:spacing w:after="160" w:line="240" w:lineRule="exact"/>
    </w:pPr>
    <w:rPr>
      <w:rFonts w:ascii="Tahoma" w:eastAsia="Times New Roman" w:hAnsi="Tahoma"/>
      <w:sz w:val="20"/>
      <w:szCs w:val="20"/>
    </w:rPr>
  </w:style>
  <w:style w:type="paragraph" w:styleId="CommentText">
    <w:name w:val="annotation text"/>
    <w:basedOn w:val="Normal"/>
    <w:rsid w:val="00F5606D"/>
  </w:style>
  <w:style w:type="paragraph" w:styleId="CommentSubject">
    <w:name w:val="annotation subject"/>
    <w:basedOn w:val="CommentText"/>
    <w:next w:val="CommentText"/>
    <w:rsid w:val="00F5606D"/>
    <w:rPr>
      <w:b/>
      <w:bCs/>
    </w:rPr>
  </w:style>
  <w:style w:type="paragraph" w:customStyle="1" w:styleId="CharCharCharCharCharCharCharCharCharCharCharCharCharCharCharCharCharChar">
    <w:name w:val="Char Char Char Char Char Char Char Char Char Char Char Char Char Char Char Char Char Char"/>
    <w:basedOn w:val="Normal"/>
    <w:rsid w:val="00F5606D"/>
    <w:pPr>
      <w:spacing w:after="160" w:line="240" w:lineRule="exact"/>
    </w:pPr>
    <w:rPr>
      <w:rFonts w:ascii="Tahoma" w:eastAsia="Times New Roman" w:hAnsi="Tahoma"/>
      <w:szCs w:val="20"/>
    </w:rPr>
  </w:style>
  <w:style w:type="paragraph" w:styleId="PlainText">
    <w:name w:val="Plain Text"/>
    <w:basedOn w:val="Normal"/>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Normal"/>
    <w:rsid w:val="00F5606D"/>
    <w:pPr>
      <w:spacing w:after="160" w:line="240" w:lineRule="exact"/>
    </w:pPr>
    <w:rPr>
      <w:rFonts w:ascii="Tahoma" w:eastAsia="Times New Roman" w:hAnsi="Tahoma"/>
      <w:sz w:val="20"/>
      <w:szCs w:val="20"/>
    </w:rPr>
  </w:style>
  <w:style w:type="paragraph" w:styleId="DocumentMap">
    <w:name w:val="Document Map"/>
    <w:basedOn w:val="Normal"/>
    <w:rsid w:val="00F5606D"/>
    <w:rPr>
      <w:rFonts w:ascii="Gulim" w:eastAsia="Gulim" w:hAnsi="Gulim"/>
      <w:sz w:val="18"/>
      <w:szCs w:val="18"/>
    </w:rPr>
  </w:style>
  <w:style w:type="paragraph" w:customStyle="1" w:styleId="Framecontents">
    <w:name w:val="Frame contents"/>
    <w:basedOn w:val="BodyText"/>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ListParagraph">
    <w:name w:val="List Paragraph"/>
    <w:basedOn w:val="Normal"/>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s>
</file>

<file path=word/webSettings.xml><?xml version="1.0" encoding="utf-8"?>
<w:webSettings xmlns:r="http://schemas.openxmlformats.org/officeDocument/2006/relationships" xmlns:w="http://schemas.openxmlformats.org/wordprocessingml/2006/main">
  <w:divs>
    <w:div w:id="169805702">
      <w:bodyDiv w:val="1"/>
      <w:marLeft w:val="0"/>
      <w:marRight w:val="0"/>
      <w:marTop w:val="0"/>
      <w:marBottom w:val="0"/>
      <w:divBdr>
        <w:top w:val="none" w:sz="0" w:space="0" w:color="auto"/>
        <w:left w:val="none" w:sz="0" w:space="0" w:color="auto"/>
        <w:bottom w:val="none" w:sz="0" w:space="0" w:color="auto"/>
        <w:right w:val="none" w:sz="0" w:space="0" w:color="auto"/>
      </w:divBdr>
      <w:divsChild>
        <w:div w:id="1862743955">
          <w:marLeft w:val="0"/>
          <w:marRight w:val="0"/>
          <w:marTop w:val="0"/>
          <w:marBottom w:val="0"/>
          <w:divBdr>
            <w:top w:val="none" w:sz="0" w:space="0" w:color="auto"/>
            <w:left w:val="none" w:sz="0" w:space="0" w:color="auto"/>
            <w:bottom w:val="none" w:sz="0" w:space="0" w:color="auto"/>
            <w:right w:val="none" w:sz="0" w:space="0" w:color="auto"/>
          </w:divBdr>
        </w:div>
      </w:divsChild>
    </w:div>
    <w:div w:id="318581559">
      <w:bodyDiv w:val="1"/>
      <w:marLeft w:val="0"/>
      <w:marRight w:val="0"/>
      <w:marTop w:val="0"/>
      <w:marBottom w:val="0"/>
      <w:divBdr>
        <w:top w:val="none" w:sz="0" w:space="0" w:color="auto"/>
        <w:left w:val="none" w:sz="0" w:space="0" w:color="auto"/>
        <w:bottom w:val="none" w:sz="0" w:space="0" w:color="auto"/>
        <w:right w:val="none" w:sz="0" w:space="0" w:color="auto"/>
      </w:divBdr>
    </w:div>
    <w:div w:id="411858163">
      <w:bodyDiv w:val="1"/>
      <w:marLeft w:val="0"/>
      <w:marRight w:val="0"/>
      <w:marTop w:val="0"/>
      <w:marBottom w:val="0"/>
      <w:divBdr>
        <w:top w:val="none" w:sz="0" w:space="0" w:color="auto"/>
        <w:left w:val="none" w:sz="0" w:space="0" w:color="auto"/>
        <w:bottom w:val="none" w:sz="0" w:space="0" w:color="auto"/>
        <w:right w:val="none" w:sz="0" w:space="0" w:color="auto"/>
      </w:divBdr>
    </w:div>
    <w:div w:id="777873084">
      <w:bodyDiv w:val="1"/>
      <w:marLeft w:val="0"/>
      <w:marRight w:val="0"/>
      <w:marTop w:val="0"/>
      <w:marBottom w:val="0"/>
      <w:divBdr>
        <w:top w:val="none" w:sz="0" w:space="0" w:color="auto"/>
        <w:left w:val="none" w:sz="0" w:space="0" w:color="auto"/>
        <w:bottom w:val="none" w:sz="0" w:space="0" w:color="auto"/>
        <w:right w:val="none" w:sz="0" w:space="0" w:color="auto"/>
      </w:divBdr>
    </w:div>
    <w:div w:id="976111188">
      <w:bodyDiv w:val="1"/>
      <w:marLeft w:val="30"/>
      <w:marRight w:val="30"/>
      <w:marTop w:val="0"/>
      <w:marBottom w:val="0"/>
      <w:divBdr>
        <w:top w:val="none" w:sz="0" w:space="0" w:color="auto"/>
        <w:left w:val="none" w:sz="0" w:space="0" w:color="auto"/>
        <w:bottom w:val="none" w:sz="0" w:space="0" w:color="auto"/>
        <w:right w:val="none" w:sz="0" w:space="0" w:color="auto"/>
      </w:divBdr>
      <w:divsChild>
        <w:div w:id="1444769101">
          <w:marLeft w:val="0"/>
          <w:marRight w:val="0"/>
          <w:marTop w:val="0"/>
          <w:marBottom w:val="0"/>
          <w:divBdr>
            <w:top w:val="none" w:sz="0" w:space="0" w:color="auto"/>
            <w:left w:val="none" w:sz="0" w:space="0" w:color="auto"/>
            <w:bottom w:val="none" w:sz="0" w:space="0" w:color="auto"/>
            <w:right w:val="none" w:sz="0" w:space="0" w:color="auto"/>
          </w:divBdr>
          <w:divsChild>
            <w:div w:id="1213081111">
              <w:marLeft w:val="0"/>
              <w:marRight w:val="0"/>
              <w:marTop w:val="0"/>
              <w:marBottom w:val="0"/>
              <w:divBdr>
                <w:top w:val="none" w:sz="0" w:space="0" w:color="auto"/>
                <w:left w:val="none" w:sz="0" w:space="0" w:color="auto"/>
                <w:bottom w:val="none" w:sz="0" w:space="0" w:color="auto"/>
                <w:right w:val="none" w:sz="0" w:space="0" w:color="auto"/>
              </w:divBdr>
              <w:divsChild>
                <w:div w:id="986595424">
                  <w:marLeft w:val="180"/>
                  <w:marRight w:val="0"/>
                  <w:marTop w:val="0"/>
                  <w:marBottom w:val="0"/>
                  <w:divBdr>
                    <w:top w:val="none" w:sz="0" w:space="0" w:color="auto"/>
                    <w:left w:val="none" w:sz="0" w:space="0" w:color="auto"/>
                    <w:bottom w:val="none" w:sz="0" w:space="0" w:color="auto"/>
                    <w:right w:val="none" w:sz="0" w:space="0" w:color="auto"/>
                  </w:divBdr>
                  <w:divsChild>
                    <w:div w:id="2022707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301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lgaircon.ru/commercial/catalog/MultizoneAirConditioningSystem/"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lg.com/ru/press-release/lg-multi-v" TargetMode="External"/><Relationship Id="rId12" Type="http://schemas.openxmlformats.org/officeDocument/2006/relationships/footer" Target="footer1.xml"/><Relationship Id="rId17"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20elena.masko@lge.com" TargetMode="Externa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2</Pages>
  <Words>642</Words>
  <Characters>3662</Characters>
  <Application>Microsoft Office Word</Application>
  <DocSecurity>0</DocSecurity>
  <Lines>30</Lines>
  <Paragraphs>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Press Release</vt:lpstr>
      <vt:lpstr>Press Release</vt:lpstr>
    </vt:vector>
  </TitlesOfParts>
  <Company>LG-One</Company>
  <LinksUpToDate>false</LinksUpToDate>
  <CharactersWithSpaces>4296</CharactersWithSpaces>
  <SharedDoc>false</SharedDoc>
  <HLinks>
    <vt:vector size="12" baseType="variant">
      <vt:variant>
        <vt:i4>3604482</vt:i4>
      </vt:variant>
      <vt:variant>
        <vt:i4>3</vt:i4>
      </vt:variant>
      <vt:variant>
        <vt:i4>0</vt:i4>
      </vt:variant>
      <vt:variant>
        <vt:i4>5</vt:i4>
      </vt:variant>
      <vt:variant>
        <vt:lpwstr>mailto:%20elena.masko@lge.com</vt:lpwstr>
      </vt:variant>
      <vt:variant>
        <vt:lpwstr/>
      </vt:variant>
      <vt:variant>
        <vt:i4>1835077</vt:i4>
      </vt:variant>
      <vt:variant>
        <vt:i4>0</vt:i4>
      </vt:variant>
      <vt:variant>
        <vt:i4>0</vt:i4>
      </vt:variant>
      <vt:variant>
        <vt:i4>5</vt:i4>
      </vt:variant>
      <vt:variant>
        <vt:lpwstr>http://www.lg.ru/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creator>yoo</dc:creator>
  <cp:lastModifiedBy>LGE</cp:lastModifiedBy>
  <cp:revision>6</cp:revision>
  <cp:lastPrinted>2014-10-14T13:31:00Z</cp:lastPrinted>
  <dcterms:created xsi:type="dcterms:W3CDTF">2015-07-24T11:31:00Z</dcterms:created>
  <dcterms:modified xsi:type="dcterms:W3CDTF">2015-07-24T11:48:00Z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true</vt:lpwstr>
  </property>
  <property fmtid="{D5CDD505-2E9C-101B-9397-08002B2CF9AE}" pid="3" name="Google.Documents.DocumentId">
    <vt:lpwstr>1oHrcxpC9Q1RAUZUbA_Mkj435naBKu4BFdLk9qWYgKtU</vt:lpwstr>
  </property>
  <property fmtid="{D5CDD505-2E9C-101B-9397-08002B2CF9AE}" pid="4" name="Google.Documents.RevisionId">
    <vt:lpwstr>18144473932249817208</vt:lpwstr>
  </property>
  <property fmtid="{D5CDD505-2E9C-101B-9397-08002B2CF9AE}" pid="5" name="Google.Documents.PluginVersion">
    <vt:lpwstr>2.0.2424.7283</vt:lpwstr>
  </property>
  <property fmtid="{D5CDD505-2E9C-101B-9397-08002B2CF9AE}" pid="6" name="Google.Documents.MergeIncapabilityFlags">
    <vt:i4>0</vt:i4>
  </property>
</Properties>
</file>