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2FA255" w14:textId="3181D9B3" w:rsidR="009A375E" w:rsidRPr="004736F2" w:rsidRDefault="009A375E" w:rsidP="004736F2">
      <w:pPr>
        <w:keepNext/>
        <w:keepLines/>
        <w:tabs>
          <w:tab w:val="left" w:pos="3969"/>
        </w:tabs>
        <w:jc w:val="center"/>
        <w:rPr>
          <w:rFonts w:eastAsia="Malgun Gothic"/>
          <w:b/>
          <w:bCs/>
          <w:sz w:val="28"/>
          <w:szCs w:val="28"/>
          <w:lang w:val="ru-RU" w:eastAsia="ko-KR" w:bidi="mni-IN"/>
        </w:rPr>
      </w:pPr>
      <w:r w:rsidRPr="004736F2">
        <w:rPr>
          <w:rFonts w:eastAsia="Malgun Gothic"/>
          <w:b/>
          <w:bCs/>
          <w:sz w:val="28"/>
          <w:szCs w:val="28"/>
          <w:lang w:eastAsia="ko-KR" w:bidi="mni-IN"/>
        </w:rPr>
        <w:t>LG</w:t>
      </w:r>
      <w:r w:rsidRPr="004736F2">
        <w:rPr>
          <w:rFonts w:eastAsia="Malgun Gothic"/>
          <w:b/>
          <w:bCs/>
          <w:sz w:val="28"/>
          <w:szCs w:val="28"/>
          <w:lang w:val="ru-RU" w:eastAsia="ko-KR" w:bidi="mni-IN"/>
        </w:rPr>
        <w:t xml:space="preserve"> </w:t>
      </w:r>
      <w:r w:rsidRPr="004736F2">
        <w:rPr>
          <w:rFonts w:eastAsia="Malgun Gothic"/>
          <w:b/>
          <w:bCs/>
          <w:sz w:val="28"/>
          <w:szCs w:val="28"/>
          <w:lang w:eastAsia="ko-KR" w:bidi="mni-IN"/>
        </w:rPr>
        <w:t>ELECTRONICS</w:t>
      </w:r>
      <w:r w:rsidRPr="004736F2">
        <w:rPr>
          <w:rFonts w:eastAsia="Malgun Gothic"/>
          <w:b/>
          <w:bCs/>
          <w:sz w:val="28"/>
          <w:szCs w:val="28"/>
          <w:lang w:val="ru-RU" w:eastAsia="ko-KR" w:bidi="mni-IN"/>
        </w:rPr>
        <w:t xml:space="preserve"> </w:t>
      </w:r>
      <w:r w:rsidR="004736F2" w:rsidRPr="004736F2">
        <w:rPr>
          <w:rFonts w:eastAsia="Malgun Gothic"/>
          <w:b/>
          <w:bCs/>
          <w:sz w:val="28"/>
          <w:szCs w:val="28"/>
          <w:lang w:val="ru-RU" w:eastAsia="ko-KR" w:bidi="mni-IN"/>
        </w:rPr>
        <w:t>ОБЪЯВЛЯЕТ О КАДРОВЫХ</w:t>
      </w:r>
      <w:r w:rsidRPr="004736F2">
        <w:rPr>
          <w:rFonts w:eastAsia="Malgun Gothic"/>
          <w:b/>
          <w:bCs/>
          <w:sz w:val="28"/>
          <w:szCs w:val="28"/>
          <w:lang w:val="ru-RU" w:eastAsia="ko-KR" w:bidi="mni-IN"/>
        </w:rPr>
        <w:t xml:space="preserve"> ИЗМЕНЕНИЯ</w:t>
      </w:r>
      <w:r w:rsidR="004736F2" w:rsidRPr="004736F2">
        <w:rPr>
          <w:rFonts w:eastAsia="Malgun Gothic"/>
          <w:b/>
          <w:bCs/>
          <w:sz w:val="28"/>
          <w:szCs w:val="28"/>
          <w:lang w:val="ru-RU" w:eastAsia="ko-KR" w:bidi="mni-IN"/>
        </w:rPr>
        <w:t>Х В ТОП-МЕНЕДЖМЕНТЕ КОМПАНИИ</w:t>
      </w:r>
      <w:r w:rsidR="004736F2">
        <w:rPr>
          <w:rFonts w:eastAsia="Malgun Gothic"/>
          <w:b/>
          <w:bCs/>
          <w:sz w:val="28"/>
          <w:szCs w:val="28"/>
          <w:lang w:val="ru-RU" w:eastAsia="ko-KR" w:bidi="mni-IN"/>
        </w:rPr>
        <w:t xml:space="preserve"> </w:t>
      </w:r>
      <w:r w:rsidR="004736F2" w:rsidRPr="004736F2">
        <w:rPr>
          <w:rFonts w:eastAsia="Malgun Gothic"/>
          <w:b/>
          <w:bCs/>
          <w:sz w:val="28"/>
          <w:szCs w:val="28"/>
          <w:lang w:val="ru-RU" w:eastAsia="ko-KR" w:bidi="mni-IN"/>
        </w:rPr>
        <w:t>НА 2020 ГОД</w:t>
      </w:r>
    </w:p>
    <w:p w14:paraId="7073901C" w14:textId="58D0ED4A" w:rsidR="009A375E" w:rsidRPr="004736F2" w:rsidRDefault="009A375E" w:rsidP="009A375E">
      <w:pPr>
        <w:keepNext/>
        <w:keepLines/>
        <w:tabs>
          <w:tab w:val="left" w:pos="3969"/>
        </w:tabs>
        <w:jc w:val="center"/>
        <w:rPr>
          <w:rFonts w:eastAsia="Malgun Gothic"/>
          <w:bCs/>
          <w:i/>
          <w:lang w:val="ru-RU" w:eastAsia="ko-KR" w:bidi="mni-IN"/>
        </w:rPr>
      </w:pPr>
      <w:r w:rsidRPr="004736F2">
        <w:rPr>
          <w:rFonts w:eastAsia="Malgun Gothic"/>
          <w:bCs/>
          <w:i/>
          <w:lang w:val="ru-RU" w:eastAsia="ko-KR" w:bidi="mni-IN"/>
        </w:rPr>
        <w:t>Новый генеральный директор, финансовый директор, глава департамен</w:t>
      </w:r>
      <w:r w:rsidR="0024311A">
        <w:rPr>
          <w:rFonts w:eastAsia="Malgun Gothic"/>
          <w:bCs/>
          <w:i/>
          <w:lang w:val="ru-RU" w:eastAsia="ko-KR" w:bidi="mni-IN"/>
        </w:rPr>
        <w:t>та по науке и технологиям, руководители департаментов</w:t>
      </w:r>
      <w:r w:rsidRPr="004736F2">
        <w:rPr>
          <w:rFonts w:eastAsia="Malgun Gothic"/>
          <w:bCs/>
          <w:i/>
          <w:lang w:val="ru-RU" w:eastAsia="ko-KR" w:bidi="mni-IN"/>
        </w:rPr>
        <w:t xml:space="preserve"> </w:t>
      </w:r>
      <w:r w:rsidR="0024311A">
        <w:rPr>
          <w:rFonts w:eastAsia="Malgun Gothic"/>
          <w:bCs/>
          <w:i/>
          <w:lang w:val="en-US" w:eastAsia="ko-KR" w:bidi="mni-IN"/>
        </w:rPr>
        <w:t>Home</w:t>
      </w:r>
      <w:r w:rsidR="0024311A" w:rsidRPr="0024311A">
        <w:rPr>
          <w:rFonts w:eastAsia="Malgun Gothic"/>
          <w:bCs/>
          <w:i/>
          <w:lang w:val="ru-RU" w:eastAsia="ko-KR" w:bidi="mni-IN"/>
        </w:rPr>
        <w:t xml:space="preserve"> </w:t>
      </w:r>
      <w:r w:rsidR="0024311A">
        <w:rPr>
          <w:rFonts w:eastAsia="Malgun Gothic"/>
          <w:bCs/>
          <w:i/>
          <w:lang w:val="en-US" w:eastAsia="ko-KR" w:bidi="mni-IN"/>
        </w:rPr>
        <w:t>Entertainment</w:t>
      </w:r>
      <w:r w:rsidR="0024311A">
        <w:rPr>
          <w:rFonts w:eastAsia="Malgun Gothic"/>
          <w:bCs/>
          <w:i/>
          <w:lang w:val="ru-RU" w:eastAsia="ko-KR" w:bidi="mni-IN"/>
        </w:rPr>
        <w:t xml:space="preserve"> и</w:t>
      </w:r>
    </w:p>
    <w:p w14:paraId="603FDFB1" w14:textId="76BB9056" w:rsidR="004736F2" w:rsidRPr="004736F2" w:rsidRDefault="0024311A" w:rsidP="004736F2">
      <w:pPr>
        <w:keepNext/>
        <w:keepLines/>
        <w:tabs>
          <w:tab w:val="left" w:pos="3969"/>
        </w:tabs>
        <w:jc w:val="center"/>
        <w:rPr>
          <w:rFonts w:eastAsia="Malgun Gothic"/>
          <w:bCs/>
          <w:i/>
          <w:lang w:val="ru-RU" w:eastAsia="ko-KR" w:bidi="mni-IN"/>
        </w:rPr>
      </w:pPr>
      <w:r>
        <w:rPr>
          <w:rFonts w:eastAsia="Malgun Gothic"/>
          <w:bCs/>
          <w:i/>
          <w:lang w:val="en-US" w:eastAsia="ko-KR" w:bidi="mni-IN"/>
        </w:rPr>
        <w:t>Mobile</w:t>
      </w:r>
      <w:r w:rsidRPr="0024311A">
        <w:rPr>
          <w:rFonts w:eastAsia="Malgun Gothic"/>
          <w:bCs/>
          <w:i/>
          <w:lang w:val="ru-RU" w:eastAsia="ko-KR" w:bidi="mni-IN"/>
        </w:rPr>
        <w:t xml:space="preserve"> </w:t>
      </w:r>
      <w:r>
        <w:rPr>
          <w:rFonts w:eastAsia="Malgun Gothic"/>
          <w:bCs/>
          <w:i/>
          <w:lang w:val="en-US" w:eastAsia="ko-KR" w:bidi="mni-IN"/>
        </w:rPr>
        <w:t>Communications</w:t>
      </w:r>
      <w:r w:rsidR="009A375E" w:rsidRPr="004736F2">
        <w:rPr>
          <w:rFonts w:eastAsia="Malgun Gothic"/>
          <w:bCs/>
          <w:i/>
          <w:lang w:val="ru-RU" w:eastAsia="ko-KR" w:bidi="mni-IN"/>
        </w:rPr>
        <w:t xml:space="preserve"> </w:t>
      </w:r>
      <w:r w:rsidR="004736F2">
        <w:rPr>
          <w:rFonts w:eastAsia="Malgun Gothic"/>
          <w:bCs/>
          <w:i/>
          <w:lang w:val="ru-RU" w:eastAsia="ko-KR" w:bidi="mni-IN"/>
        </w:rPr>
        <w:t>возглавят компанию и ее подразделения</w:t>
      </w:r>
    </w:p>
    <w:p w14:paraId="0D75749A" w14:textId="62AF7D2E" w:rsidR="004736F2" w:rsidRPr="004736F2" w:rsidRDefault="004736F2" w:rsidP="004736F2">
      <w:pPr>
        <w:keepNext/>
        <w:keepLines/>
        <w:tabs>
          <w:tab w:val="left" w:pos="5820"/>
        </w:tabs>
        <w:jc w:val="both"/>
        <w:rPr>
          <w:rFonts w:eastAsia="Malgun Gothic"/>
          <w:bCs/>
          <w:lang w:val="ru-RU" w:eastAsia="ko-KR" w:bidi="mni-IN"/>
        </w:rPr>
      </w:pPr>
      <w:r>
        <w:rPr>
          <w:rFonts w:eastAsia="Malgun Gothic"/>
          <w:bCs/>
          <w:lang w:val="ru-RU" w:eastAsia="ko-KR" w:bidi="mni-IN"/>
        </w:rPr>
        <w:tab/>
      </w:r>
    </w:p>
    <w:p w14:paraId="5B74466A" w14:textId="746B372F" w:rsidR="009A375E" w:rsidRPr="003B2DC8" w:rsidRDefault="009A375E" w:rsidP="0024311A">
      <w:pPr>
        <w:keepNext/>
        <w:keepLines/>
        <w:tabs>
          <w:tab w:val="left" w:pos="3969"/>
        </w:tabs>
        <w:spacing w:line="360" w:lineRule="auto"/>
        <w:jc w:val="both"/>
        <w:rPr>
          <w:rFonts w:eastAsia="Malgun Gothic"/>
          <w:bCs/>
          <w:lang w:val="ru-RU" w:eastAsia="ko-KR" w:bidi="mni-IN"/>
        </w:rPr>
      </w:pPr>
      <w:r w:rsidRPr="0090237E">
        <w:rPr>
          <w:rFonts w:eastAsia="Malgun Gothic"/>
          <w:b/>
          <w:bCs/>
          <w:lang w:val="ru-RU" w:eastAsia="ko-KR" w:bidi="mni-IN"/>
        </w:rPr>
        <w:t>СЕУЛ, 28 ноября 2019 г.</w:t>
      </w:r>
      <w:r w:rsidRPr="004736F2">
        <w:rPr>
          <w:rFonts w:eastAsia="Malgun Gothic"/>
          <w:bCs/>
          <w:lang w:val="ru-RU" w:eastAsia="ko-KR" w:bidi="mni-IN"/>
        </w:rPr>
        <w:t xml:space="preserve"> - Сегодня </w:t>
      </w:r>
      <w:r w:rsidRPr="004736F2">
        <w:rPr>
          <w:rFonts w:eastAsia="Malgun Gothic"/>
          <w:bCs/>
          <w:lang w:eastAsia="ko-KR" w:bidi="mni-IN"/>
        </w:rPr>
        <w:t>LG</w:t>
      </w:r>
      <w:r w:rsidRPr="004736F2">
        <w:rPr>
          <w:rFonts w:eastAsia="Malgun Gothic"/>
          <w:bCs/>
          <w:lang w:val="ru-RU" w:eastAsia="ko-KR" w:bidi="mni-IN"/>
        </w:rPr>
        <w:t xml:space="preserve"> </w:t>
      </w:r>
      <w:r w:rsidRPr="004736F2">
        <w:rPr>
          <w:rFonts w:eastAsia="Malgun Gothic"/>
          <w:bCs/>
          <w:lang w:eastAsia="ko-KR" w:bidi="mni-IN"/>
        </w:rPr>
        <w:t>Electronics</w:t>
      </w:r>
      <w:r w:rsidRPr="004736F2">
        <w:rPr>
          <w:rFonts w:eastAsia="Malgun Gothic"/>
          <w:bCs/>
          <w:lang w:val="ru-RU" w:eastAsia="ko-KR" w:bidi="mni-IN"/>
        </w:rPr>
        <w:t xml:space="preserve"> (</w:t>
      </w:r>
      <w:r w:rsidRPr="004736F2">
        <w:rPr>
          <w:rFonts w:eastAsia="Malgun Gothic"/>
          <w:bCs/>
          <w:lang w:eastAsia="ko-KR" w:bidi="mni-IN"/>
        </w:rPr>
        <w:t>LG</w:t>
      </w:r>
      <w:r w:rsidRPr="004736F2">
        <w:rPr>
          <w:rFonts w:eastAsia="Malgun Gothic"/>
          <w:bCs/>
          <w:lang w:val="ru-RU" w:eastAsia="ko-KR" w:bidi="mni-IN"/>
        </w:rPr>
        <w:t>) официально объ</w:t>
      </w:r>
      <w:r w:rsidR="0090237E">
        <w:rPr>
          <w:rFonts w:eastAsia="Malgun Gothic"/>
          <w:bCs/>
          <w:lang w:val="ru-RU" w:eastAsia="ko-KR" w:bidi="mni-IN"/>
        </w:rPr>
        <w:t>явила о назначении</w:t>
      </w:r>
      <w:r w:rsidRPr="004736F2">
        <w:rPr>
          <w:rFonts w:eastAsia="Malgun Gothic"/>
          <w:bCs/>
          <w:lang w:val="ru-RU" w:eastAsia="ko-KR" w:bidi="mni-IN"/>
        </w:rPr>
        <w:t xml:space="preserve"> Брайан</w:t>
      </w:r>
      <w:r w:rsidR="0090237E">
        <w:rPr>
          <w:rFonts w:eastAsia="Malgun Gothic"/>
          <w:bCs/>
          <w:lang w:val="ru-RU" w:eastAsia="ko-KR" w:bidi="mni-IN"/>
        </w:rPr>
        <w:t>а</w:t>
      </w:r>
      <w:r w:rsidRPr="004736F2">
        <w:rPr>
          <w:rFonts w:eastAsia="Malgun Gothic"/>
          <w:bCs/>
          <w:lang w:val="ru-RU" w:eastAsia="ko-KR" w:bidi="mni-IN"/>
        </w:rPr>
        <w:t xml:space="preserve"> Квон</w:t>
      </w:r>
      <w:r w:rsidR="0090237E">
        <w:rPr>
          <w:rFonts w:eastAsia="Malgun Gothic"/>
          <w:bCs/>
          <w:lang w:val="ru-RU" w:eastAsia="ko-KR" w:bidi="mni-IN"/>
        </w:rPr>
        <w:t>а</w:t>
      </w:r>
      <w:r w:rsidR="00375690">
        <w:rPr>
          <w:rFonts w:eastAsia="Malgun Gothic"/>
          <w:bCs/>
          <w:lang w:val="ru-RU" w:eastAsia="ko-KR" w:bidi="mni-IN"/>
        </w:rPr>
        <w:t xml:space="preserve"> (</w:t>
      </w:r>
      <w:r w:rsidR="00375690">
        <w:rPr>
          <w:rFonts w:eastAsia="Times New Roman"/>
          <w:lang w:val="en-US" w:eastAsia="ko-KR" w:bidi="mni-IN"/>
        </w:rPr>
        <w:t>Brian</w:t>
      </w:r>
      <w:r w:rsidR="00375690" w:rsidRPr="00375690">
        <w:rPr>
          <w:rFonts w:eastAsia="Times New Roman"/>
          <w:lang w:val="ru-RU" w:eastAsia="ko-KR" w:bidi="mni-IN"/>
        </w:rPr>
        <w:t xml:space="preserve"> </w:t>
      </w:r>
      <w:r w:rsidR="00375690">
        <w:rPr>
          <w:rFonts w:eastAsia="Times New Roman"/>
          <w:lang w:val="en-US" w:eastAsia="ko-KR" w:bidi="mni-IN"/>
        </w:rPr>
        <w:t>Kwon</w:t>
      </w:r>
      <w:r w:rsidR="00375690">
        <w:rPr>
          <w:rFonts w:eastAsia="Times New Roman"/>
          <w:lang w:val="ru-RU" w:eastAsia="ko-KR" w:bidi="mni-IN"/>
        </w:rPr>
        <w:t>)</w:t>
      </w:r>
      <w:r w:rsidRPr="004736F2">
        <w:rPr>
          <w:rFonts w:eastAsia="Malgun Gothic"/>
          <w:bCs/>
          <w:lang w:val="ru-RU" w:eastAsia="ko-KR" w:bidi="mni-IN"/>
        </w:rPr>
        <w:t>, в настоящее время возглавляющ</w:t>
      </w:r>
      <w:r w:rsidR="0090237E">
        <w:rPr>
          <w:rFonts w:eastAsia="Malgun Gothic"/>
          <w:bCs/>
          <w:lang w:val="ru-RU" w:eastAsia="ko-KR" w:bidi="mni-IN"/>
        </w:rPr>
        <w:t>его</w:t>
      </w:r>
      <w:r w:rsidRPr="004736F2">
        <w:rPr>
          <w:rFonts w:eastAsia="Malgun Gothic"/>
          <w:bCs/>
          <w:lang w:val="ru-RU" w:eastAsia="ko-KR" w:bidi="mni-IN"/>
        </w:rPr>
        <w:t xml:space="preserve"> </w:t>
      </w:r>
      <w:r w:rsidR="00375690">
        <w:rPr>
          <w:rFonts w:eastAsia="Malgun Gothic"/>
          <w:bCs/>
          <w:lang w:val="ru-RU" w:eastAsia="ko-KR" w:bidi="mni-IN"/>
        </w:rPr>
        <w:t>подразделения</w:t>
      </w:r>
      <w:r w:rsidR="004736F2">
        <w:rPr>
          <w:rFonts w:eastAsia="Malgun Gothic"/>
          <w:bCs/>
          <w:lang w:val="ru-RU" w:eastAsia="ko-KR" w:bidi="mni-IN"/>
        </w:rPr>
        <w:t xml:space="preserve"> </w:t>
      </w:r>
      <w:r w:rsidR="004736F2">
        <w:rPr>
          <w:rFonts w:eastAsia="Malgun Gothic"/>
          <w:bCs/>
          <w:lang w:val="en-US" w:eastAsia="ko-KR" w:bidi="mni-IN"/>
        </w:rPr>
        <w:t>LG</w:t>
      </w:r>
      <w:r w:rsidR="004736F2">
        <w:rPr>
          <w:rFonts w:eastAsia="Malgun Gothic"/>
          <w:bCs/>
          <w:lang w:val="ru-RU" w:eastAsia="ko-KR" w:bidi="mni-IN"/>
        </w:rPr>
        <w:t xml:space="preserve"> </w:t>
      </w:r>
      <w:r w:rsidR="004736F2">
        <w:rPr>
          <w:rFonts w:eastAsia="Times New Roman"/>
          <w:lang w:val="en-US" w:eastAsia="ko-KR" w:bidi="mni-IN"/>
        </w:rPr>
        <w:t>Mobile</w:t>
      </w:r>
      <w:r w:rsidR="004736F2" w:rsidRPr="004736F2">
        <w:rPr>
          <w:rFonts w:eastAsia="Times New Roman"/>
          <w:lang w:val="ru-RU" w:eastAsia="ko-KR" w:bidi="mni-IN"/>
        </w:rPr>
        <w:t xml:space="preserve"> </w:t>
      </w:r>
      <w:r w:rsidR="004736F2">
        <w:rPr>
          <w:rFonts w:eastAsia="Times New Roman"/>
          <w:lang w:val="en-US" w:eastAsia="ko-KR" w:bidi="mni-IN"/>
        </w:rPr>
        <w:t>Communications</w:t>
      </w:r>
      <w:r w:rsidR="004736F2" w:rsidRPr="004736F2">
        <w:rPr>
          <w:rFonts w:eastAsia="Times New Roman"/>
          <w:lang w:val="ru-RU" w:eastAsia="ko-KR" w:bidi="mni-IN"/>
        </w:rPr>
        <w:t xml:space="preserve"> </w:t>
      </w:r>
      <w:r w:rsidR="00375690">
        <w:rPr>
          <w:rFonts w:eastAsia="Times New Roman"/>
          <w:lang w:val="ru-RU" w:eastAsia="ko-KR" w:bidi="mni-IN"/>
        </w:rPr>
        <w:t>и</w:t>
      </w:r>
      <w:r w:rsidR="004736F2" w:rsidRPr="004736F2">
        <w:rPr>
          <w:rFonts w:eastAsia="Times New Roman"/>
          <w:lang w:val="ru-RU" w:eastAsia="ko-KR" w:bidi="mni-IN"/>
        </w:rPr>
        <w:t xml:space="preserve"> </w:t>
      </w:r>
      <w:r w:rsidR="004736F2" w:rsidRPr="00EE68D7">
        <w:rPr>
          <w:rFonts w:eastAsia="Times New Roman"/>
          <w:lang w:val="en-US" w:eastAsia="ko-KR" w:bidi="mni-IN"/>
        </w:rPr>
        <w:t>Home</w:t>
      </w:r>
      <w:r w:rsidR="004736F2" w:rsidRPr="004736F2">
        <w:rPr>
          <w:rFonts w:eastAsia="Times New Roman"/>
          <w:lang w:val="ru-RU" w:eastAsia="ko-KR" w:bidi="mni-IN"/>
        </w:rPr>
        <w:t xml:space="preserve"> </w:t>
      </w:r>
      <w:r w:rsidR="004736F2" w:rsidRPr="00EE68D7">
        <w:rPr>
          <w:rFonts w:eastAsia="Times New Roman"/>
          <w:lang w:val="en-US" w:eastAsia="ko-KR" w:bidi="mni-IN"/>
        </w:rPr>
        <w:t>Entertainment</w:t>
      </w:r>
      <w:r w:rsidRPr="004736F2">
        <w:rPr>
          <w:rFonts w:eastAsia="Malgun Gothic"/>
          <w:bCs/>
          <w:lang w:val="ru-RU" w:eastAsia="ko-KR" w:bidi="mni-IN"/>
        </w:rPr>
        <w:t xml:space="preserve">, на должность генерального директора </w:t>
      </w:r>
      <w:r w:rsidR="00375690">
        <w:rPr>
          <w:rFonts w:eastAsia="Malgun Gothic"/>
          <w:bCs/>
          <w:lang w:val="ru-RU" w:eastAsia="ko-KR" w:bidi="mni-IN"/>
        </w:rPr>
        <w:t xml:space="preserve">всей </w:t>
      </w:r>
      <w:r w:rsidRPr="004736F2">
        <w:rPr>
          <w:rFonts w:eastAsia="Malgun Gothic"/>
          <w:bCs/>
          <w:lang w:val="ru-RU" w:eastAsia="ko-KR" w:bidi="mni-IN"/>
        </w:rPr>
        <w:t>компании с 1 декабря</w:t>
      </w:r>
      <w:r w:rsidR="00375690">
        <w:rPr>
          <w:rFonts w:eastAsia="Malgun Gothic"/>
          <w:bCs/>
          <w:lang w:val="ru-RU" w:eastAsia="ko-KR" w:bidi="mni-IN"/>
        </w:rPr>
        <w:t xml:space="preserve"> 2019 года</w:t>
      </w:r>
      <w:r w:rsidRPr="004736F2">
        <w:rPr>
          <w:rFonts w:eastAsia="Malgun Gothic"/>
          <w:bCs/>
          <w:lang w:val="ru-RU" w:eastAsia="ko-KR" w:bidi="mni-IN"/>
        </w:rPr>
        <w:t>. Так же, анонсированы и другие кадровые изменения</w:t>
      </w:r>
      <w:r w:rsidR="00375690">
        <w:rPr>
          <w:rFonts w:eastAsia="Malgun Gothic"/>
          <w:bCs/>
          <w:lang w:val="ru-RU" w:eastAsia="ko-KR" w:bidi="mni-IN"/>
        </w:rPr>
        <w:t xml:space="preserve"> на 2020 год: Пак Хён-с</w:t>
      </w:r>
      <w:r w:rsidRPr="004736F2">
        <w:rPr>
          <w:rFonts w:eastAsia="Malgun Gothic"/>
          <w:bCs/>
          <w:lang w:val="ru-RU" w:eastAsia="ko-KR" w:bidi="mni-IN"/>
        </w:rPr>
        <w:t>эй</w:t>
      </w:r>
      <w:r w:rsidR="00375690">
        <w:rPr>
          <w:rFonts w:eastAsia="Malgun Gothic"/>
          <w:bCs/>
          <w:lang w:val="ru-RU" w:eastAsia="ko-KR" w:bidi="mni-IN"/>
        </w:rPr>
        <w:t xml:space="preserve"> (</w:t>
      </w:r>
      <w:r w:rsidR="00375690">
        <w:rPr>
          <w:rFonts w:eastAsia="Times New Roman"/>
          <w:lang w:val="en-US" w:eastAsia="ko-KR" w:bidi="mni-IN"/>
        </w:rPr>
        <w:t>Park</w:t>
      </w:r>
      <w:r w:rsidR="00375690" w:rsidRPr="00375690">
        <w:rPr>
          <w:rFonts w:eastAsia="Times New Roman"/>
          <w:lang w:val="ru-RU" w:eastAsia="ko-KR" w:bidi="mni-IN"/>
        </w:rPr>
        <w:t xml:space="preserve"> </w:t>
      </w:r>
      <w:r w:rsidR="00375690" w:rsidRPr="00E66A6C">
        <w:rPr>
          <w:rFonts w:eastAsia="Times New Roman"/>
          <w:lang w:val="en-US" w:eastAsia="ko-KR" w:bidi="mni-IN"/>
        </w:rPr>
        <w:t>Hyoung</w:t>
      </w:r>
      <w:r w:rsidR="00375690" w:rsidRPr="00375690">
        <w:rPr>
          <w:rFonts w:eastAsia="Times New Roman"/>
          <w:lang w:val="ru-RU" w:eastAsia="ko-KR" w:bidi="mni-IN"/>
        </w:rPr>
        <w:t>-</w:t>
      </w:r>
      <w:r w:rsidR="00375690">
        <w:rPr>
          <w:rFonts w:eastAsia="Times New Roman"/>
          <w:lang w:val="en-US" w:eastAsia="ko-KR" w:bidi="mni-IN"/>
        </w:rPr>
        <w:t>s</w:t>
      </w:r>
      <w:r w:rsidR="00375690" w:rsidRPr="00E66A6C">
        <w:rPr>
          <w:rFonts w:eastAsia="Times New Roman"/>
          <w:lang w:val="en-US" w:eastAsia="ko-KR" w:bidi="mni-IN"/>
        </w:rPr>
        <w:t>ei</w:t>
      </w:r>
      <w:r w:rsidR="00375690">
        <w:rPr>
          <w:rFonts w:eastAsia="Times New Roman"/>
          <w:lang w:val="ru-RU" w:eastAsia="ko-KR" w:bidi="mni-IN"/>
        </w:rPr>
        <w:t>)</w:t>
      </w:r>
      <w:r w:rsidRPr="004736F2">
        <w:rPr>
          <w:rFonts w:eastAsia="Malgun Gothic"/>
          <w:bCs/>
          <w:lang w:val="ru-RU" w:eastAsia="ko-KR" w:bidi="mni-IN"/>
        </w:rPr>
        <w:t xml:space="preserve"> займет кресло президента </w:t>
      </w:r>
      <w:r w:rsidR="003B2DC8">
        <w:rPr>
          <w:rFonts w:eastAsia="Malgun Gothic"/>
          <w:bCs/>
          <w:lang w:val="ru-RU" w:eastAsia="ko-KR" w:bidi="mni-IN"/>
        </w:rPr>
        <w:t xml:space="preserve">компании </w:t>
      </w:r>
      <w:r w:rsidR="003B2DC8">
        <w:rPr>
          <w:rFonts w:eastAsia="Malgun Gothic"/>
          <w:bCs/>
          <w:lang w:val="en-US" w:eastAsia="ko-KR" w:bidi="mni-IN"/>
        </w:rPr>
        <w:t>Home</w:t>
      </w:r>
      <w:r w:rsidR="003B2DC8" w:rsidRPr="003B2DC8">
        <w:rPr>
          <w:rFonts w:eastAsia="Malgun Gothic"/>
          <w:bCs/>
          <w:lang w:val="ru-RU" w:eastAsia="ko-KR" w:bidi="mni-IN"/>
        </w:rPr>
        <w:t xml:space="preserve"> </w:t>
      </w:r>
      <w:r w:rsidR="003B2DC8">
        <w:rPr>
          <w:rFonts w:eastAsia="Malgun Gothic"/>
          <w:bCs/>
          <w:lang w:val="en-US" w:eastAsia="ko-KR" w:bidi="mni-IN"/>
        </w:rPr>
        <w:t>Entertainment</w:t>
      </w:r>
      <w:r w:rsidR="003B2DC8" w:rsidRPr="003B2DC8">
        <w:rPr>
          <w:rFonts w:eastAsia="Malgun Gothic"/>
          <w:bCs/>
          <w:lang w:val="ru-RU" w:eastAsia="ko-KR" w:bidi="mni-IN"/>
        </w:rPr>
        <w:t xml:space="preserve">, </w:t>
      </w:r>
      <w:r w:rsidRPr="004736F2">
        <w:rPr>
          <w:rFonts w:eastAsia="Malgun Gothic"/>
          <w:bCs/>
          <w:lang w:val="ru-RU" w:eastAsia="ko-KR" w:bidi="mni-IN"/>
        </w:rPr>
        <w:t xml:space="preserve">новым главой </w:t>
      </w:r>
      <w:r w:rsidR="003B2DC8">
        <w:rPr>
          <w:rFonts w:eastAsia="Times New Roman"/>
          <w:lang w:val="en-US" w:eastAsia="ko-KR" w:bidi="mni-IN"/>
        </w:rPr>
        <w:t>Mobile</w:t>
      </w:r>
      <w:r w:rsidR="003B2DC8" w:rsidRPr="003B2DC8">
        <w:rPr>
          <w:rFonts w:eastAsia="Times New Roman"/>
          <w:lang w:val="ru-RU" w:eastAsia="ko-KR" w:bidi="mni-IN"/>
        </w:rPr>
        <w:t xml:space="preserve"> </w:t>
      </w:r>
      <w:r w:rsidR="003B2DC8">
        <w:rPr>
          <w:rFonts w:eastAsia="Times New Roman"/>
          <w:lang w:val="en-US" w:eastAsia="ko-KR" w:bidi="mni-IN"/>
        </w:rPr>
        <w:t>Communications</w:t>
      </w:r>
      <w:r w:rsidRPr="004736F2">
        <w:rPr>
          <w:rFonts w:eastAsia="Malgun Gothic"/>
          <w:bCs/>
          <w:lang w:val="ru-RU" w:eastAsia="ko-KR" w:bidi="mni-IN"/>
        </w:rPr>
        <w:t xml:space="preserve"> станет Моррис Ли</w:t>
      </w:r>
      <w:r w:rsidR="003B2DC8" w:rsidRPr="003B2DC8">
        <w:rPr>
          <w:rFonts w:eastAsia="Malgun Gothic"/>
          <w:bCs/>
          <w:lang w:val="ru-RU" w:eastAsia="ko-KR" w:bidi="mni-IN"/>
        </w:rPr>
        <w:t xml:space="preserve"> (</w:t>
      </w:r>
      <w:r w:rsidR="003B2DC8">
        <w:rPr>
          <w:rFonts w:eastAsia="Times New Roman"/>
          <w:lang w:val="en-US" w:eastAsia="ko-KR" w:bidi="mni-IN"/>
        </w:rPr>
        <w:t>Morris</w:t>
      </w:r>
      <w:r w:rsidR="003B2DC8" w:rsidRPr="003B2DC8">
        <w:rPr>
          <w:rFonts w:eastAsia="Times New Roman"/>
          <w:lang w:val="ru-RU" w:eastAsia="ko-KR" w:bidi="mni-IN"/>
        </w:rPr>
        <w:t xml:space="preserve"> </w:t>
      </w:r>
      <w:r w:rsidR="003B2DC8">
        <w:rPr>
          <w:rFonts w:eastAsia="Times New Roman"/>
          <w:lang w:val="en-US" w:eastAsia="ko-KR" w:bidi="mni-IN"/>
        </w:rPr>
        <w:t>Lee</w:t>
      </w:r>
      <w:r w:rsidR="003B2DC8" w:rsidRPr="003B2DC8">
        <w:rPr>
          <w:rFonts w:eastAsia="Times New Roman"/>
          <w:lang w:val="ru-RU" w:eastAsia="ko-KR" w:bidi="mni-IN"/>
        </w:rPr>
        <w:t>)</w:t>
      </w:r>
      <w:r w:rsidRPr="004736F2">
        <w:rPr>
          <w:rFonts w:eastAsia="Malgun Gothic"/>
          <w:bCs/>
          <w:lang w:val="ru-RU" w:eastAsia="ko-KR" w:bidi="mni-IN"/>
        </w:rPr>
        <w:t>, Уильям Чо</w:t>
      </w:r>
      <w:r w:rsidR="003B2DC8" w:rsidRPr="003B2DC8">
        <w:rPr>
          <w:rFonts w:eastAsia="Malgun Gothic"/>
          <w:bCs/>
          <w:lang w:val="ru-RU" w:eastAsia="ko-KR" w:bidi="mni-IN"/>
        </w:rPr>
        <w:t xml:space="preserve"> (</w:t>
      </w:r>
      <w:r w:rsidR="003B2DC8">
        <w:rPr>
          <w:rFonts w:eastAsia="Times New Roman"/>
          <w:lang w:val="en-US" w:eastAsia="ko-KR" w:bidi="mni-IN"/>
        </w:rPr>
        <w:t>William</w:t>
      </w:r>
      <w:r w:rsidR="003B2DC8" w:rsidRPr="003B2DC8">
        <w:rPr>
          <w:rFonts w:eastAsia="Times New Roman"/>
          <w:lang w:val="ru-RU" w:eastAsia="ko-KR" w:bidi="mni-IN"/>
        </w:rPr>
        <w:t xml:space="preserve"> </w:t>
      </w:r>
      <w:r w:rsidR="003B2DC8">
        <w:rPr>
          <w:rFonts w:eastAsia="Times New Roman"/>
          <w:lang w:val="en-US" w:eastAsia="ko-KR" w:bidi="mni-IN"/>
        </w:rPr>
        <w:t>Cho</w:t>
      </w:r>
      <w:r w:rsidR="003B2DC8" w:rsidRPr="003B2DC8">
        <w:rPr>
          <w:rFonts w:eastAsia="Times New Roman"/>
          <w:lang w:val="ru-RU" w:eastAsia="ko-KR" w:bidi="mni-IN"/>
        </w:rPr>
        <w:t>)</w:t>
      </w:r>
      <w:r w:rsidRPr="004736F2">
        <w:rPr>
          <w:rFonts w:eastAsia="Malgun Gothic"/>
          <w:bCs/>
          <w:lang w:val="ru-RU" w:eastAsia="ko-KR" w:bidi="mni-IN"/>
        </w:rPr>
        <w:t xml:space="preserve"> займет пост главного стратегического директора</w:t>
      </w:r>
      <w:r w:rsidR="003B2DC8" w:rsidRPr="003B2DC8">
        <w:rPr>
          <w:rFonts w:eastAsia="Malgun Gothic"/>
          <w:bCs/>
          <w:lang w:val="ru-RU" w:eastAsia="ko-KR" w:bidi="mni-IN"/>
        </w:rPr>
        <w:t xml:space="preserve"> (</w:t>
      </w:r>
      <w:r w:rsidR="003B2DC8">
        <w:rPr>
          <w:rFonts w:eastAsia="Times New Roman"/>
          <w:lang w:val="en-US" w:eastAsia="ko-KR" w:bidi="mni-IN"/>
        </w:rPr>
        <w:t>Chief</w:t>
      </w:r>
      <w:r w:rsidR="003B2DC8" w:rsidRPr="003B2DC8">
        <w:rPr>
          <w:rFonts w:eastAsia="Times New Roman"/>
          <w:lang w:val="ru-RU" w:eastAsia="ko-KR" w:bidi="mni-IN"/>
        </w:rPr>
        <w:t xml:space="preserve"> </w:t>
      </w:r>
      <w:r w:rsidR="003B2DC8">
        <w:rPr>
          <w:rFonts w:eastAsia="Times New Roman"/>
          <w:lang w:val="en-US" w:eastAsia="ko-KR" w:bidi="mni-IN"/>
        </w:rPr>
        <w:t>Strategy</w:t>
      </w:r>
      <w:r w:rsidR="003B2DC8" w:rsidRPr="003B2DC8">
        <w:rPr>
          <w:rFonts w:eastAsia="Times New Roman"/>
          <w:lang w:val="ru-RU" w:eastAsia="ko-KR" w:bidi="mni-IN"/>
        </w:rPr>
        <w:t xml:space="preserve"> </w:t>
      </w:r>
      <w:r w:rsidR="003B2DC8">
        <w:rPr>
          <w:rFonts w:eastAsia="Times New Roman"/>
          <w:lang w:val="en-US" w:eastAsia="ko-KR" w:bidi="mni-IN"/>
        </w:rPr>
        <w:t>Officer</w:t>
      </w:r>
      <w:r w:rsidR="003B2DC8" w:rsidRPr="003B2DC8">
        <w:rPr>
          <w:rFonts w:eastAsia="Times New Roman"/>
          <w:lang w:val="ru-RU" w:eastAsia="ko-KR" w:bidi="mni-IN"/>
        </w:rPr>
        <w:t>)</w:t>
      </w:r>
      <w:r w:rsidRPr="004736F2">
        <w:rPr>
          <w:rFonts w:eastAsia="Malgun Gothic"/>
          <w:bCs/>
          <w:lang w:val="ru-RU" w:eastAsia="ko-KR" w:bidi="mni-IN"/>
        </w:rPr>
        <w:t>, а финансовым директором будет г-н</w:t>
      </w:r>
      <w:r w:rsidR="003B2DC8">
        <w:rPr>
          <w:rFonts w:eastAsia="Malgun Gothic"/>
          <w:bCs/>
          <w:lang w:val="ru-RU" w:eastAsia="ko-KR" w:bidi="mni-IN"/>
        </w:rPr>
        <w:t xml:space="preserve"> Бае Ду-Ён</w:t>
      </w:r>
      <w:r w:rsidR="003B2DC8" w:rsidRPr="003B2DC8">
        <w:rPr>
          <w:rFonts w:eastAsia="Malgun Gothic"/>
          <w:bCs/>
          <w:lang w:val="ru-RU" w:eastAsia="ko-KR" w:bidi="mni-IN"/>
        </w:rPr>
        <w:t xml:space="preserve"> (</w:t>
      </w:r>
      <w:r w:rsidR="003B2DC8">
        <w:rPr>
          <w:rFonts w:eastAsia="Times New Roman"/>
          <w:lang w:val="en-US" w:eastAsia="ko-KR" w:bidi="mni-IN"/>
        </w:rPr>
        <w:t>Bae</w:t>
      </w:r>
      <w:r w:rsidR="003B2DC8" w:rsidRPr="003B2DC8">
        <w:rPr>
          <w:rFonts w:eastAsia="Times New Roman"/>
          <w:lang w:val="ru-RU" w:eastAsia="ko-KR" w:bidi="mni-IN"/>
        </w:rPr>
        <w:t xml:space="preserve"> </w:t>
      </w:r>
      <w:r w:rsidR="003B2DC8">
        <w:rPr>
          <w:rFonts w:eastAsia="Times New Roman"/>
          <w:lang w:val="en-US" w:eastAsia="ko-KR" w:bidi="mni-IN"/>
        </w:rPr>
        <w:t>D</w:t>
      </w:r>
      <w:r w:rsidR="003B2DC8" w:rsidRPr="0091655A">
        <w:rPr>
          <w:rFonts w:eastAsia="Times New Roman"/>
          <w:lang w:val="en-US" w:eastAsia="ko-KR" w:bidi="mni-IN"/>
        </w:rPr>
        <w:t>oo</w:t>
      </w:r>
      <w:r w:rsidR="003B2DC8" w:rsidRPr="003B2DC8">
        <w:rPr>
          <w:rFonts w:eastAsia="Times New Roman"/>
          <w:lang w:val="ru-RU" w:eastAsia="ko-KR" w:bidi="mni-IN"/>
        </w:rPr>
        <w:t>-</w:t>
      </w:r>
      <w:r w:rsidR="003B2DC8" w:rsidRPr="0091655A">
        <w:rPr>
          <w:rFonts w:eastAsia="Times New Roman"/>
          <w:lang w:val="en-US" w:eastAsia="ko-KR" w:bidi="mni-IN"/>
        </w:rPr>
        <w:t>yong</w:t>
      </w:r>
      <w:r w:rsidR="003B2DC8" w:rsidRPr="003B2DC8">
        <w:rPr>
          <w:rFonts w:eastAsia="Times New Roman"/>
          <w:lang w:val="ru-RU" w:eastAsia="ko-KR" w:bidi="mni-IN"/>
        </w:rPr>
        <w:t>)</w:t>
      </w:r>
      <w:r w:rsidRPr="004736F2">
        <w:rPr>
          <w:rFonts w:eastAsia="Malgun Gothic"/>
          <w:bCs/>
          <w:lang w:val="ru-RU" w:eastAsia="ko-KR" w:bidi="mni-IN"/>
        </w:rPr>
        <w:t>.</w:t>
      </w:r>
    </w:p>
    <w:p w14:paraId="1BDDE24E" w14:textId="11775D93" w:rsidR="009A375E" w:rsidRPr="004736F2" w:rsidRDefault="009A375E" w:rsidP="0024311A">
      <w:pPr>
        <w:keepNext/>
        <w:keepLines/>
        <w:tabs>
          <w:tab w:val="left" w:pos="3969"/>
        </w:tabs>
        <w:spacing w:line="360" w:lineRule="auto"/>
        <w:ind w:firstLine="709"/>
        <w:jc w:val="both"/>
        <w:rPr>
          <w:rFonts w:eastAsia="Malgun Gothic"/>
          <w:bCs/>
          <w:lang w:val="ru-RU" w:eastAsia="ko-KR" w:bidi="mni-IN"/>
        </w:rPr>
      </w:pPr>
      <w:r w:rsidRPr="004736F2">
        <w:rPr>
          <w:rFonts w:eastAsia="Malgun Gothic"/>
          <w:bCs/>
          <w:lang w:val="ru-RU" w:eastAsia="ko-KR" w:bidi="mni-IN"/>
        </w:rPr>
        <w:t xml:space="preserve">Брайан </w:t>
      </w:r>
      <w:r w:rsidR="0024311A" w:rsidRPr="004736F2">
        <w:rPr>
          <w:rFonts w:eastAsia="Malgun Gothic"/>
          <w:bCs/>
          <w:lang w:val="ru-RU" w:eastAsia="ko-KR" w:bidi="mni-IN"/>
        </w:rPr>
        <w:t>Квон играл</w:t>
      </w:r>
      <w:r w:rsidRPr="004736F2">
        <w:rPr>
          <w:rFonts w:eastAsia="Malgun Gothic"/>
          <w:bCs/>
          <w:lang w:val="ru-RU" w:eastAsia="ko-KR" w:bidi="mni-IN"/>
        </w:rPr>
        <w:t xml:space="preserve"> важную роль на протяжении 30-ти лет работы в компании </w:t>
      </w:r>
      <w:r w:rsidRPr="004736F2">
        <w:rPr>
          <w:rFonts w:eastAsia="Malgun Gothic"/>
          <w:bCs/>
          <w:lang w:val="en-US" w:eastAsia="ko-KR" w:bidi="mni-IN"/>
        </w:rPr>
        <w:t>LG</w:t>
      </w:r>
      <w:r w:rsidRPr="004736F2">
        <w:rPr>
          <w:rFonts w:eastAsia="Malgun Gothic"/>
          <w:bCs/>
          <w:lang w:val="ru-RU" w:eastAsia="ko-KR" w:bidi="mni-IN"/>
        </w:rPr>
        <w:t xml:space="preserve">. </w:t>
      </w:r>
      <w:r w:rsidR="003B2DC8" w:rsidRPr="003B2DC8">
        <w:rPr>
          <w:rFonts w:eastAsia="Malgun Gothic"/>
          <w:bCs/>
          <w:lang w:val="ru-RU" w:eastAsia="ko-KR" w:bidi="mni-IN"/>
        </w:rPr>
        <w:t xml:space="preserve">      </w:t>
      </w:r>
      <w:r w:rsidRPr="004736F2">
        <w:rPr>
          <w:rFonts w:eastAsia="Malgun Gothic"/>
          <w:bCs/>
          <w:lang w:val="ru-RU" w:eastAsia="ko-KR" w:bidi="mni-IN"/>
        </w:rPr>
        <w:t xml:space="preserve">Г-н Квон, которому сейчас 56 лет, присоединился к компании </w:t>
      </w:r>
      <w:r w:rsidRPr="004736F2">
        <w:rPr>
          <w:rFonts w:eastAsia="Malgun Gothic"/>
          <w:bCs/>
          <w:lang w:eastAsia="ko-KR" w:bidi="mni-IN"/>
        </w:rPr>
        <w:t>Goldstar</w:t>
      </w:r>
      <w:r w:rsidRPr="004736F2">
        <w:rPr>
          <w:rFonts w:eastAsia="Malgun Gothic"/>
          <w:bCs/>
          <w:lang w:val="ru-RU" w:eastAsia="ko-KR" w:bidi="mni-IN"/>
        </w:rPr>
        <w:t xml:space="preserve"> в 1987 году и занимал различные должности, включая отдел бизнес-планирования в </w:t>
      </w:r>
      <w:r w:rsidRPr="004736F2">
        <w:rPr>
          <w:rFonts w:eastAsia="Malgun Gothic"/>
          <w:bCs/>
          <w:lang w:eastAsia="ko-KR" w:bidi="mni-IN"/>
        </w:rPr>
        <w:t>LG</w:t>
      </w:r>
      <w:r w:rsidRPr="004736F2">
        <w:rPr>
          <w:rFonts w:eastAsia="Malgun Gothic"/>
          <w:bCs/>
          <w:lang w:val="ru-RU" w:eastAsia="ko-KR" w:bidi="mni-IN"/>
        </w:rPr>
        <w:t xml:space="preserve"> </w:t>
      </w:r>
      <w:r w:rsidRPr="004736F2">
        <w:rPr>
          <w:rFonts w:eastAsia="Malgun Gothic"/>
          <w:bCs/>
          <w:lang w:eastAsia="ko-KR" w:bidi="mni-IN"/>
        </w:rPr>
        <w:t>Wales</w:t>
      </w:r>
      <w:r w:rsidRPr="004736F2">
        <w:rPr>
          <w:rFonts w:eastAsia="Malgun Gothic"/>
          <w:bCs/>
          <w:lang w:val="ru-RU" w:eastAsia="ko-KR" w:bidi="mni-IN"/>
        </w:rPr>
        <w:t xml:space="preserve">, а </w:t>
      </w:r>
      <w:r w:rsidR="0024311A" w:rsidRPr="004736F2">
        <w:rPr>
          <w:rFonts w:eastAsia="Malgun Gothic"/>
          <w:bCs/>
          <w:lang w:val="ru-RU" w:eastAsia="ko-KR" w:bidi="mni-IN"/>
        </w:rPr>
        <w:t>также</w:t>
      </w:r>
      <w:r w:rsidRPr="004736F2">
        <w:rPr>
          <w:rFonts w:eastAsia="Malgun Gothic"/>
          <w:bCs/>
          <w:lang w:val="ru-RU" w:eastAsia="ko-KR" w:bidi="mni-IN"/>
        </w:rPr>
        <w:t xml:space="preserve"> руководил </w:t>
      </w:r>
      <w:r w:rsidR="0024311A">
        <w:rPr>
          <w:rFonts w:eastAsia="Malgun Gothic"/>
          <w:bCs/>
          <w:lang w:val="ru-RU" w:eastAsia="ko-KR" w:bidi="mni-IN"/>
        </w:rPr>
        <w:t>департаментом мониторов</w:t>
      </w:r>
      <w:r w:rsidRPr="004736F2">
        <w:rPr>
          <w:rFonts w:eastAsia="Malgun Gothic"/>
          <w:bCs/>
          <w:lang w:val="ru-RU" w:eastAsia="ko-KR" w:bidi="mni-IN"/>
        </w:rPr>
        <w:t xml:space="preserve"> до того, как его повысили в должности до </w:t>
      </w:r>
      <w:r w:rsidR="003B2DC8">
        <w:rPr>
          <w:rFonts w:eastAsia="Malgun Gothic"/>
          <w:bCs/>
          <w:lang w:val="ru-RU" w:eastAsia="ko-KR" w:bidi="mni-IN"/>
        </w:rPr>
        <w:t xml:space="preserve">главы компании </w:t>
      </w:r>
      <w:r w:rsidR="003B2DC8">
        <w:rPr>
          <w:rFonts w:eastAsia="Malgun Gothic"/>
          <w:bCs/>
          <w:lang w:val="en-US" w:eastAsia="ko-KR" w:bidi="mni-IN"/>
        </w:rPr>
        <w:t>Home</w:t>
      </w:r>
      <w:r w:rsidR="003B2DC8" w:rsidRPr="003B2DC8">
        <w:rPr>
          <w:rFonts w:eastAsia="Malgun Gothic"/>
          <w:bCs/>
          <w:lang w:val="ru-RU" w:eastAsia="ko-KR" w:bidi="mni-IN"/>
        </w:rPr>
        <w:t xml:space="preserve"> </w:t>
      </w:r>
      <w:r w:rsidR="003B2DC8">
        <w:rPr>
          <w:rFonts w:eastAsia="Malgun Gothic"/>
          <w:bCs/>
          <w:lang w:val="en-US" w:eastAsia="ko-KR" w:bidi="mni-IN"/>
        </w:rPr>
        <w:t>Entertainment</w:t>
      </w:r>
      <w:r w:rsidR="003B2DC8" w:rsidRPr="004736F2">
        <w:rPr>
          <w:rFonts w:eastAsia="Malgun Gothic"/>
          <w:bCs/>
          <w:lang w:val="ru-RU" w:eastAsia="ko-KR" w:bidi="mni-IN"/>
        </w:rPr>
        <w:t xml:space="preserve"> </w:t>
      </w:r>
      <w:r w:rsidRPr="004736F2">
        <w:rPr>
          <w:rFonts w:eastAsia="Malgun Gothic"/>
          <w:bCs/>
          <w:lang w:val="ru-RU" w:eastAsia="ko-KR" w:bidi="mni-IN"/>
        </w:rPr>
        <w:t>в 2014 году. Г-н Квон - уроженец Пусана</w:t>
      </w:r>
      <w:r w:rsidR="003B2DC8">
        <w:rPr>
          <w:rFonts w:eastAsia="Malgun Gothic"/>
          <w:bCs/>
          <w:lang w:val="ru-RU" w:eastAsia="ko-KR" w:bidi="mni-IN"/>
        </w:rPr>
        <w:t xml:space="preserve"> (</w:t>
      </w:r>
      <w:r w:rsidR="003B2DC8">
        <w:rPr>
          <w:rFonts w:eastAsia="Malgun Gothic"/>
          <w:bCs/>
          <w:lang w:val="en-US" w:eastAsia="ko-KR" w:bidi="mni-IN"/>
        </w:rPr>
        <w:t>Busan</w:t>
      </w:r>
      <w:r w:rsidR="003B2DC8" w:rsidRPr="0024311A">
        <w:rPr>
          <w:rFonts w:eastAsia="Malgun Gothic"/>
          <w:bCs/>
          <w:lang w:val="ru-RU" w:eastAsia="ko-KR" w:bidi="mni-IN"/>
        </w:rPr>
        <w:t>)</w:t>
      </w:r>
      <w:r w:rsidRPr="004736F2">
        <w:rPr>
          <w:rFonts w:eastAsia="Malgun Gothic"/>
          <w:bCs/>
          <w:lang w:val="ru-RU" w:eastAsia="ko-KR" w:bidi="mni-IN"/>
        </w:rPr>
        <w:t xml:space="preserve">. Получил степень бакалавра в Сеульском Национальном Университете и степень магистра делового администрирования в </w:t>
      </w:r>
      <w:r w:rsidR="0024311A">
        <w:rPr>
          <w:rFonts w:eastAsia="Malgun Gothic"/>
          <w:bCs/>
          <w:lang w:val="ru-RU" w:eastAsia="ko-KR" w:bidi="mni-IN"/>
        </w:rPr>
        <w:t>университете Аалто в Финляндии.</w:t>
      </w:r>
      <w:bookmarkStart w:id="0" w:name="_GoBack"/>
      <w:bookmarkEnd w:id="0"/>
    </w:p>
    <w:p w14:paraId="60D8C596" w14:textId="3AFE99CA" w:rsidR="009A375E" w:rsidRPr="004736F2" w:rsidRDefault="009A375E" w:rsidP="0024311A">
      <w:pPr>
        <w:keepNext/>
        <w:keepLines/>
        <w:tabs>
          <w:tab w:val="left" w:pos="3969"/>
        </w:tabs>
        <w:spacing w:line="360" w:lineRule="auto"/>
        <w:ind w:firstLine="709"/>
        <w:jc w:val="both"/>
        <w:rPr>
          <w:rFonts w:eastAsia="Malgun Gothic"/>
          <w:bCs/>
          <w:lang w:val="ru-RU" w:eastAsia="ko-KR" w:bidi="mni-IN"/>
        </w:rPr>
      </w:pPr>
      <w:r w:rsidRPr="004736F2">
        <w:rPr>
          <w:rFonts w:eastAsia="Malgun Gothic"/>
          <w:bCs/>
          <w:lang w:val="ru-RU" w:eastAsia="ko-KR" w:bidi="mni-IN"/>
        </w:rPr>
        <w:t>Исполнительный вице-президент</w:t>
      </w:r>
      <w:r w:rsidRPr="004736F2">
        <w:rPr>
          <w:lang w:val="ru-RU"/>
        </w:rPr>
        <w:t xml:space="preserve"> </w:t>
      </w:r>
      <w:r w:rsidRPr="004736F2">
        <w:rPr>
          <w:rFonts w:eastAsia="Malgun Gothic"/>
          <w:bCs/>
          <w:lang w:val="ru-RU" w:eastAsia="ko-KR" w:bidi="mni-IN"/>
        </w:rPr>
        <w:t>компании LG</w:t>
      </w:r>
      <w:r w:rsidR="00914192">
        <w:rPr>
          <w:rFonts w:eastAsia="Malgun Gothic"/>
          <w:bCs/>
          <w:lang w:val="ru-RU" w:eastAsia="ko-KR" w:bidi="mni-IN"/>
        </w:rPr>
        <w:t xml:space="preserve"> Пак Хён-с</w:t>
      </w:r>
      <w:r w:rsidRPr="004736F2">
        <w:rPr>
          <w:rFonts w:eastAsia="Malgun Gothic"/>
          <w:bCs/>
          <w:lang w:val="ru-RU" w:eastAsia="ko-KR" w:bidi="mni-IN"/>
        </w:rPr>
        <w:t xml:space="preserve">эй становится руководителем </w:t>
      </w:r>
      <w:r w:rsidR="00914192">
        <w:rPr>
          <w:rFonts w:eastAsia="Malgun Gothic"/>
          <w:bCs/>
          <w:lang w:val="ru-RU" w:eastAsia="ko-KR" w:bidi="mni-IN"/>
        </w:rPr>
        <w:t xml:space="preserve">компании </w:t>
      </w:r>
      <w:r w:rsidR="00914192">
        <w:rPr>
          <w:rFonts w:eastAsia="Malgun Gothic"/>
          <w:bCs/>
          <w:lang w:val="en-US" w:eastAsia="ko-KR" w:bidi="mni-IN"/>
        </w:rPr>
        <w:t>Home</w:t>
      </w:r>
      <w:r w:rsidR="00914192" w:rsidRPr="003B2DC8">
        <w:rPr>
          <w:rFonts w:eastAsia="Malgun Gothic"/>
          <w:bCs/>
          <w:lang w:val="ru-RU" w:eastAsia="ko-KR" w:bidi="mni-IN"/>
        </w:rPr>
        <w:t xml:space="preserve"> </w:t>
      </w:r>
      <w:r w:rsidR="00914192">
        <w:rPr>
          <w:rFonts w:eastAsia="Malgun Gothic"/>
          <w:bCs/>
          <w:lang w:val="en-US" w:eastAsia="ko-KR" w:bidi="mni-IN"/>
        </w:rPr>
        <w:t>Entertainment</w:t>
      </w:r>
      <w:r w:rsidR="00914192" w:rsidRPr="004736F2">
        <w:rPr>
          <w:rFonts w:eastAsia="Malgun Gothic"/>
          <w:bCs/>
          <w:lang w:val="ru-RU" w:eastAsia="ko-KR" w:bidi="mni-IN"/>
        </w:rPr>
        <w:t xml:space="preserve"> </w:t>
      </w:r>
      <w:r w:rsidRPr="004736F2">
        <w:rPr>
          <w:rFonts w:eastAsia="Malgun Gothic"/>
          <w:bCs/>
          <w:lang w:val="ru-RU" w:eastAsia="ko-KR" w:bidi="mni-IN"/>
        </w:rPr>
        <w:t xml:space="preserve">после 25 лет работы в бизнес-подразделении, где получил большой опыт работы с телевизорами, компьютерами и мониторами, продаваемыми в большинстве своем на рынке США. </w:t>
      </w:r>
      <w:r w:rsidR="00914192">
        <w:rPr>
          <w:rFonts w:eastAsia="Malgun Gothic"/>
          <w:bCs/>
          <w:lang w:val="ru-RU" w:eastAsia="ko-KR" w:bidi="mni-IN"/>
        </w:rPr>
        <w:t xml:space="preserve">Г-н </w:t>
      </w:r>
      <w:r w:rsidRPr="004736F2">
        <w:rPr>
          <w:rFonts w:eastAsia="Malgun Gothic"/>
          <w:bCs/>
          <w:lang w:val="ru-RU" w:eastAsia="ko-KR" w:bidi="mni-IN"/>
        </w:rPr>
        <w:t>Парк окончил Университет Мичигана и получил степень магистр</w:t>
      </w:r>
      <w:r w:rsidR="0024311A">
        <w:rPr>
          <w:rFonts w:eastAsia="Malgun Gothic"/>
          <w:bCs/>
          <w:lang w:val="ru-RU" w:eastAsia="ko-KR" w:bidi="mni-IN"/>
        </w:rPr>
        <w:t>а в Университете Индианы в США.</w:t>
      </w:r>
    </w:p>
    <w:p w14:paraId="46A2C1AD" w14:textId="186FE216" w:rsidR="009A375E" w:rsidRPr="004736F2" w:rsidRDefault="009A375E" w:rsidP="0024311A">
      <w:pPr>
        <w:keepNext/>
        <w:keepLines/>
        <w:tabs>
          <w:tab w:val="left" w:pos="3969"/>
        </w:tabs>
        <w:spacing w:line="360" w:lineRule="auto"/>
        <w:ind w:firstLine="709"/>
        <w:jc w:val="both"/>
        <w:rPr>
          <w:rFonts w:eastAsia="Malgun Gothic"/>
          <w:bCs/>
          <w:lang w:val="ru-RU" w:eastAsia="ko-KR" w:bidi="mni-IN"/>
        </w:rPr>
      </w:pPr>
      <w:r w:rsidRPr="004736F2">
        <w:rPr>
          <w:rFonts w:eastAsia="Malgun Gothic"/>
          <w:bCs/>
          <w:lang w:val="ru-RU" w:eastAsia="ko-KR" w:bidi="mni-IN"/>
        </w:rPr>
        <w:t xml:space="preserve">Старший вице-президент компании </w:t>
      </w:r>
      <w:r w:rsidR="00914192">
        <w:rPr>
          <w:rFonts w:eastAsia="Malgun Gothic"/>
          <w:bCs/>
          <w:lang w:val="ru-RU" w:eastAsia="ko-KR" w:bidi="mni-IN"/>
        </w:rPr>
        <w:t>г-н Моррис Ли</w:t>
      </w:r>
      <w:r w:rsidRPr="004736F2">
        <w:rPr>
          <w:rFonts w:eastAsia="Malgun Gothic"/>
          <w:bCs/>
          <w:lang w:val="ru-RU" w:eastAsia="ko-KR" w:bidi="mni-IN"/>
        </w:rPr>
        <w:t xml:space="preserve"> пришел еще в </w:t>
      </w:r>
      <w:r w:rsidRPr="004736F2">
        <w:rPr>
          <w:rFonts w:eastAsia="Malgun Gothic"/>
          <w:bCs/>
          <w:lang w:eastAsia="ko-KR" w:bidi="mni-IN"/>
        </w:rPr>
        <w:t>Goldstar</w:t>
      </w:r>
      <w:r w:rsidRPr="004736F2">
        <w:rPr>
          <w:rFonts w:eastAsia="Malgun Gothic"/>
          <w:bCs/>
          <w:lang w:val="ru-RU" w:eastAsia="ko-KR" w:bidi="mni-IN"/>
        </w:rPr>
        <w:t xml:space="preserve"> в 1988 году и занимал различные должности в мобильных, телевизионных и </w:t>
      </w:r>
      <w:r w:rsidRPr="004736F2">
        <w:rPr>
          <w:rFonts w:eastAsia="Malgun Gothic"/>
          <w:bCs/>
          <w:lang w:eastAsia="ko-KR" w:bidi="mni-IN"/>
        </w:rPr>
        <w:t>IT</w:t>
      </w:r>
      <w:r w:rsidRPr="004736F2">
        <w:rPr>
          <w:rFonts w:eastAsia="Malgun Gothic"/>
          <w:bCs/>
          <w:lang w:val="ru-RU" w:eastAsia="ko-KR" w:bidi="mni-IN"/>
        </w:rPr>
        <w:t xml:space="preserve">-подразделениях </w:t>
      </w:r>
      <w:r w:rsidRPr="004736F2">
        <w:rPr>
          <w:rFonts w:eastAsia="Malgun Gothic"/>
          <w:bCs/>
          <w:lang w:eastAsia="ko-KR" w:bidi="mni-IN"/>
        </w:rPr>
        <w:t>LG</w:t>
      </w:r>
      <w:r w:rsidRPr="004736F2">
        <w:rPr>
          <w:rFonts w:eastAsia="Malgun Gothic"/>
          <w:bCs/>
          <w:lang w:val="ru-RU" w:eastAsia="ko-KR" w:bidi="mni-IN"/>
        </w:rPr>
        <w:t xml:space="preserve">, а также проработал 5 лет в дочерней компании </w:t>
      </w:r>
      <w:r w:rsidRPr="004736F2">
        <w:rPr>
          <w:rFonts w:eastAsia="Malgun Gothic"/>
          <w:bCs/>
          <w:lang w:eastAsia="ko-KR" w:bidi="mni-IN"/>
        </w:rPr>
        <w:t>LG</w:t>
      </w:r>
      <w:r w:rsidRPr="004736F2">
        <w:rPr>
          <w:rFonts w:eastAsia="Malgun Gothic"/>
          <w:bCs/>
          <w:lang w:val="ru-RU" w:eastAsia="ko-KR" w:bidi="mni-IN"/>
        </w:rPr>
        <w:t xml:space="preserve"> </w:t>
      </w:r>
      <w:r w:rsidRPr="004736F2">
        <w:rPr>
          <w:rFonts w:eastAsia="Malgun Gothic"/>
          <w:bCs/>
          <w:lang w:eastAsia="ko-KR" w:bidi="mni-IN"/>
        </w:rPr>
        <w:t>Corp</w:t>
      </w:r>
      <w:r w:rsidRPr="004736F2">
        <w:rPr>
          <w:rFonts w:eastAsia="Malgun Gothic"/>
          <w:bCs/>
          <w:lang w:val="ru-RU" w:eastAsia="ko-KR" w:bidi="mni-IN"/>
        </w:rPr>
        <w:t>. в качестве вице-президента. Уроженец Сеула, г-н Ли, окончил Корейский Университет по специаль</w:t>
      </w:r>
      <w:r w:rsidR="0024311A">
        <w:rPr>
          <w:rFonts w:eastAsia="Malgun Gothic"/>
          <w:bCs/>
          <w:lang w:val="ru-RU" w:eastAsia="ko-KR" w:bidi="mni-IN"/>
        </w:rPr>
        <w:t>ности бизнес-администрирование.</w:t>
      </w:r>
    </w:p>
    <w:p w14:paraId="11738486" w14:textId="2358A9D9" w:rsidR="009A375E" w:rsidRPr="00767A38" w:rsidRDefault="009A375E" w:rsidP="0024311A">
      <w:pPr>
        <w:keepNext/>
        <w:keepLines/>
        <w:tabs>
          <w:tab w:val="left" w:pos="3969"/>
        </w:tabs>
        <w:spacing w:line="360" w:lineRule="auto"/>
        <w:ind w:firstLine="709"/>
        <w:jc w:val="both"/>
        <w:rPr>
          <w:rFonts w:eastAsia="Malgun Gothic"/>
          <w:bCs/>
          <w:lang w:val="ru-RU" w:eastAsia="ko-KR" w:bidi="mni-IN"/>
        </w:rPr>
      </w:pPr>
      <w:r w:rsidRPr="004736F2">
        <w:rPr>
          <w:rFonts w:eastAsia="Malgun Gothic"/>
          <w:bCs/>
          <w:lang w:val="ru-RU" w:eastAsia="ko-KR" w:bidi="mni-IN"/>
        </w:rPr>
        <w:lastRenderedPageBreak/>
        <w:t xml:space="preserve">Исполнительный вице-президент, г-н </w:t>
      </w:r>
      <w:r w:rsidR="00914192">
        <w:rPr>
          <w:rFonts w:eastAsia="Malgun Gothic"/>
          <w:bCs/>
          <w:lang w:val="ru-RU" w:eastAsia="ko-KR" w:bidi="mni-IN"/>
        </w:rPr>
        <w:t>Бае Ду-Ён</w:t>
      </w:r>
      <w:r w:rsidRPr="004736F2">
        <w:rPr>
          <w:rFonts w:eastAsia="Malgun Gothic"/>
          <w:bCs/>
          <w:lang w:val="ru-RU" w:eastAsia="ko-KR" w:bidi="mni-IN"/>
        </w:rPr>
        <w:t xml:space="preserve">, возьмет на себя роль финансового директора после 7 лет, проведенных в качестве главы подразделения </w:t>
      </w:r>
      <w:r w:rsidRPr="004736F2">
        <w:rPr>
          <w:rFonts w:eastAsia="Malgun Gothic"/>
          <w:bCs/>
          <w:lang w:eastAsia="ko-KR" w:bidi="mni-IN"/>
        </w:rPr>
        <w:t>LG</w:t>
      </w:r>
      <w:r w:rsidRPr="004736F2">
        <w:rPr>
          <w:rFonts w:eastAsia="Malgun Gothic"/>
          <w:bCs/>
          <w:lang w:val="ru-RU" w:eastAsia="ko-KR" w:bidi="mni-IN"/>
        </w:rPr>
        <w:t xml:space="preserve"> по налогам и торговле. Высококвалифицированный специалист с 30-летним опытом работы в отрасли, г-н Бэ начал работать в </w:t>
      </w:r>
      <w:r w:rsidRPr="004736F2">
        <w:rPr>
          <w:rFonts w:eastAsia="Malgun Gothic"/>
          <w:bCs/>
          <w:lang w:eastAsia="ko-KR" w:bidi="mni-IN"/>
        </w:rPr>
        <w:t>LG</w:t>
      </w:r>
      <w:r w:rsidRPr="004736F2">
        <w:rPr>
          <w:rFonts w:eastAsia="Malgun Gothic"/>
          <w:bCs/>
          <w:lang w:val="ru-RU" w:eastAsia="ko-KR" w:bidi="mni-IN"/>
        </w:rPr>
        <w:t xml:space="preserve"> в 2005 году. Окончил Сеульский Национальный Университет, г-н Бэ также учился в Универс</w:t>
      </w:r>
      <w:r w:rsidR="0024311A">
        <w:rPr>
          <w:rFonts w:eastAsia="Malgun Gothic"/>
          <w:bCs/>
          <w:lang w:val="ru-RU" w:eastAsia="ko-KR" w:bidi="mni-IN"/>
        </w:rPr>
        <w:t>итете Джорджа Вашингтона в США</w:t>
      </w:r>
      <w:r w:rsidRPr="004736F2">
        <w:rPr>
          <w:rFonts w:eastAsia="Malgun Gothic"/>
          <w:bCs/>
          <w:lang w:val="ru-RU" w:eastAsia="ko-KR" w:bidi="mni-IN"/>
        </w:rPr>
        <w:t xml:space="preserve">Новая команда топ-менеджеров сосредоточит свои усилия на задачах по ускорению «цифровой трансформации» </w:t>
      </w:r>
      <w:r w:rsidRPr="004736F2">
        <w:rPr>
          <w:rFonts w:eastAsia="Malgun Gothic"/>
          <w:bCs/>
          <w:lang w:eastAsia="ko-KR" w:bidi="mni-IN"/>
        </w:rPr>
        <w:t>LG</w:t>
      </w:r>
      <w:r w:rsidRPr="004736F2">
        <w:rPr>
          <w:rFonts w:eastAsia="Malgun Gothic"/>
          <w:bCs/>
          <w:lang w:val="ru-RU" w:eastAsia="ko-KR" w:bidi="mni-IN"/>
        </w:rPr>
        <w:t xml:space="preserve"> </w:t>
      </w:r>
      <w:r w:rsidR="00767A38" w:rsidRPr="00767A38">
        <w:rPr>
          <w:rFonts w:eastAsia="Malgun Gothic"/>
          <w:bCs/>
          <w:lang w:val="ru-RU" w:eastAsia="ko-KR" w:bidi="mni-IN"/>
        </w:rPr>
        <w:t xml:space="preserve">во всех операциях, чтобы быть более ориентированной на </w:t>
      </w:r>
      <w:r w:rsidR="00767A38">
        <w:rPr>
          <w:rFonts w:eastAsia="Malgun Gothic"/>
          <w:bCs/>
          <w:lang w:val="ru-RU" w:eastAsia="ko-KR" w:bidi="mni-IN"/>
        </w:rPr>
        <w:t xml:space="preserve">большие </w:t>
      </w:r>
      <w:r w:rsidR="00767A38" w:rsidRPr="00767A38">
        <w:rPr>
          <w:rFonts w:eastAsia="Malgun Gothic"/>
          <w:bCs/>
          <w:lang w:val="ru-RU" w:eastAsia="ko-KR" w:bidi="mni-IN"/>
        </w:rPr>
        <w:t>данные.</w:t>
      </w:r>
      <w:r w:rsidR="00767A38">
        <w:rPr>
          <w:rFonts w:eastAsia="Malgun Gothic"/>
          <w:bCs/>
          <w:lang w:val="ru-RU" w:eastAsia="ko-KR" w:bidi="mni-IN"/>
        </w:rPr>
        <w:t xml:space="preserve"> </w:t>
      </w:r>
      <w:r w:rsidRPr="004736F2">
        <w:rPr>
          <w:rFonts w:eastAsia="Malgun Gothic"/>
          <w:bCs/>
          <w:lang w:val="ru-RU" w:eastAsia="ko-KR" w:bidi="mni-IN"/>
        </w:rPr>
        <w:t>С этой целью</w:t>
      </w:r>
      <w:r w:rsidR="00767A38">
        <w:rPr>
          <w:rFonts w:eastAsia="Malgun Gothic"/>
          <w:bCs/>
          <w:lang w:val="ru-RU" w:eastAsia="ko-KR" w:bidi="mni-IN"/>
        </w:rPr>
        <w:t xml:space="preserve"> восстановили  </w:t>
      </w:r>
      <w:r w:rsidRPr="004736F2">
        <w:rPr>
          <w:rFonts w:eastAsia="Malgun Gothic"/>
          <w:bCs/>
          <w:lang w:val="ru-RU" w:eastAsia="ko-KR" w:bidi="mni-IN"/>
        </w:rPr>
        <w:t xml:space="preserve"> Центральн</w:t>
      </w:r>
      <w:r w:rsidR="00767A38">
        <w:rPr>
          <w:rFonts w:eastAsia="Malgun Gothic"/>
          <w:bCs/>
          <w:lang w:val="ru-RU" w:eastAsia="ko-KR" w:bidi="mni-IN"/>
        </w:rPr>
        <w:t xml:space="preserve">ый </w:t>
      </w:r>
      <w:r w:rsidRPr="004736F2">
        <w:rPr>
          <w:rFonts w:eastAsia="Malgun Gothic"/>
          <w:bCs/>
          <w:lang w:val="ru-RU" w:eastAsia="ko-KR" w:bidi="mni-IN"/>
        </w:rPr>
        <w:t>офис по стратегии</w:t>
      </w:r>
      <w:r w:rsidR="00767A38">
        <w:rPr>
          <w:rFonts w:eastAsia="Malgun Gothic"/>
          <w:bCs/>
          <w:lang w:val="ru-RU" w:eastAsia="ko-KR" w:bidi="mni-IN"/>
        </w:rPr>
        <w:t xml:space="preserve">, который будет работать совместно со всеми бизнес-подразделениями, а также дочерними компаниями </w:t>
      </w:r>
      <w:r w:rsidR="00767A38">
        <w:rPr>
          <w:rFonts w:eastAsia="Malgun Gothic"/>
          <w:bCs/>
          <w:lang w:val="en-US" w:eastAsia="ko-KR" w:bidi="mni-IN"/>
        </w:rPr>
        <w:t>LG</w:t>
      </w:r>
      <w:r w:rsidR="00767A38">
        <w:rPr>
          <w:rFonts w:eastAsia="Malgun Gothic"/>
          <w:bCs/>
          <w:lang w:val="ru-RU" w:eastAsia="ko-KR" w:bidi="mni-IN"/>
        </w:rPr>
        <w:t xml:space="preserve">. </w:t>
      </w:r>
      <w:r w:rsidRPr="004736F2">
        <w:rPr>
          <w:rFonts w:eastAsia="Malgun Gothic"/>
          <w:bCs/>
          <w:lang w:val="ru-RU" w:eastAsia="ko-KR" w:bidi="mni-IN"/>
        </w:rPr>
        <w:t xml:space="preserve"> Место главы</w:t>
      </w:r>
      <w:r w:rsidRPr="004736F2">
        <w:rPr>
          <w:lang w:val="ru-RU"/>
        </w:rPr>
        <w:t xml:space="preserve"> </w:t>
      </w:r>
      <w:r w:rsidRPr="004736F2">
        <w:rPr>
          <w:rFonts w:eastAsia="Malgun Gothic"/>
          <w:bCs/>
          <w:lang w:val="ru-RU" w:eastAsia="ko-KR" w:bidi="mni-IN"/>
        </w:rPr>
        <w:t>департамента по науке и технологиям</w:t>
      </w:r>
      <w:r w:rsidRPr="004736F2">
        <w:rPr>
          <w:lang w:val="ru-RU"/>
        </w:rPr>
        <w:t xml:space="preserve"> </w:t>
      </w:r>
      <w:r w:rsidRPr="004736F2">
        <w:rPr>
          <w:rFonts w:eastAsia="Malgun Gothic"/>
          <w:bCs/>
          <w:lang w:val="ru-RU" w:eastAsia="ko-KR" w:bidi="mni-IN"/>
        </w:rPr>
        <w:t>займет</w:t>
      </w:r>
      <w:r w:rsidRPr="004736F2">
        <w:rPr>
          <w:lang w:val="ru-RU"/>
        </w:rPr>
        <w:t xml:space="preserve"> </w:t>
      </w:r>
      <w:r w:rsidRPr="004736F2">
        <w:rPr>
          <w:rFonts w:eastAsia="Malgun Gothic"/>
          <w:bCs/>
          <w:lang w:val="ru-RU" w:eastAsia="ko-KR" w:bidi="mni-IN"/>
        </w:rPr>
        <w:t xml:space="preserve">г-н Уильям Чо, который вернется в штаб-квартиру после шестилетнего </w:t>
      </w:r>
      <w:r w:rsidR="00767A38" w:rsidRPr="004736F2">
        <w:rPr>
          <w:rFonts w:eastAsia="Malgun Gothic"/>
          <w:bCs/>
          <w:lang w:val="ru-RU" w:eastAsia="ko-KR" w:bidi="mni-IN"/>
        </w:rPr>
        <w:t xml:space="preserve">руководства </w:t>
      </w:r>
      <w:r w:rsidR="00767A38">
        <w:rPr>
          <w:rFonts w:eastAsia="Malgun Gothic"/>
          <w:bCs/>
          <w:lang w:val="ru-RU" w:eastAsia="ko-KR" w:bidi="mni-IN"/>
        </w:rPr>
        <w:t>подразделением</w:t>
      </w:r>
      <w:r w:rsidRPr="004736F2">
        <w:rPr>
          <w:rFonts w:eastAsia="Malgun Gothic"/>
          <w:bCs/>
          <w:lang w:val="ru-RU" w:eastAsia="ko-KR" w:bidi="mni-IN"/>
        </w:rPr>
        <w:t xml:space="preserve"> </w:t>
      </w:r>
      <w:r w:rsidRPr="004736F2">
        <w:rPr>
          <w:rFonts w:eastAsia="Malgun Gothic"/>
          <w:bCs/>
          <w:lang w:eastAsia="ko-KR" w:bidi="mni-IN"/>
        </w:rPr>
        <w:t>LG</w:t>
      </w:r>
      <w:r w:rsidR="0024311A">
        <w:rPr>
          <w:rFonts w:eastAsia="Malgun Gothic"/>
          <w:bCs/>
          <w:lang w:val="ru-RU" w:eastAsia="ko-KR" w:bidi="mni-IN"/>
        </w:rPr>
        <w:t xml:space="preserve"> в Северной Америке.</w:t>
      </w:r>
      <w:r w:rsidR="00767A38" w:rsidRPr="00767A38">
        <w:rPr>
          <w:rFonts w:eastAsia="Malgun Gothic"/>
          <w:bCs/>
          <w:lang w:val="ru-RU" w:eastAsia="ko-KR" w:bidi="mni-IN"/>
        </w:rPr>
        <w:t xml:space="preserve">В дальнейшем </w:t>
      </w:r>
      <w:r w:rsidR="00767A38" w:rsidRPr="00767A38">
        <w:rPr>
          <w:rFonts w:eastAsia="Malgun Gothic"/>
          <w:bCs/>
          <w:lang w:val="en-US" w:eastAsia="ko-KR" w:bidi="mni-IN"/>
        </w:rPr>
        <w:t>LG</w:t>
      </w:r>
      <w:r w:rsidR="00767A38" w:rsidRPr="00767A38">
        <w:rPr>
          <w:rFonts w:eastAsia="Malgun Gothic"/>
          <w:bCs/>
          <w:lang w:val="ru-RU" w:eastAsia="ko-KR" w:bidi="mni-IN"/>
        </w:rPr>
        <w:t xml:space="preserve"> расширит свое внимание </w:t>
      </w:r>
      <w:r w:rsidR="00767A38">
        <w:rPr>
          <w:rFonts w:eastAsia="Malgun Gothic"/>
          <w:bCs/>
          <w:lang w:val="ru-RU" w:eastAsia="ko-KR" w:bidi="mni-IN"/>
        </w:rPr>
        <w:t xml:space="preserve">на </w:t>
      </w:r>
      <w:r w:rsidR="00767A38" w:rsidRPr="00767A38">
        <w:rPr>
          <w:rFonts w:eastAsia="Malgun Gothic"/>
          <w:bCs/>
          <w:lang w:val="ru-RU" w:eastAsia="ko-KR" w:bidi="mni-IN"/>
        </w:rPr>
        <w:t>будущие основные и общие технологии с созданием Технологического центра будущего для поддержки существующей Лаборатории искусственного интеллекта, Лаборатории передовой робототехники и Управления бизнес-проектами в области программного обеспечения при подразделении технического директора. Будущие компании с большим потенциалом, такие как умный дом, контент-партнерство и косметический уход, будут расширяться</w:t>
      </w:r>
      <w:r w:rsidR="00767A38">
        <w:rPr>
          <w:rFonts w:eastAsia="Malgun Gothic"/>
          <w:bCs/>
          <w:lang w:val="ru-RU" w:eastAsia="ko-KR" w:bidi="mni-IN"/>
        </w:rPr>
        <w:t>. Также б</w:t>
      </w:r>
      <w:r w:rsidR="00767A38" w:rsidRPr="00767A38">
        <w:rPr>
          <w:rFonts w:eastAsia="Malgun Gothic"/>
          <w:bCs/>
          <w:lang w:val="ru-RU" w:eastAsia="ko-KR" w:bidi="mni-IN"/>
        </w:rPr>
        <w:t>удут реализованы другие организационные изменения для ускорения принятия решений в критически важных областях, при этом некоторые зарубежные обязанности по исследованиям и разработкам, производству, закупкам и проектированию будут переданы в штаб-квартиру</w:t>
      </w:r>
    </w:p>
    <w:p w14:paraId="17AFD256" w14:textId="3A1C3AB2" w:rsidR="009A375E" w:rsidRPr="004736F2" w:rsidRDefault="009A375E" w:rsidP="0024311A">
      <w:pPr>
        <w:keepNext/>
        <w:keepLines/>
        <w:tabs>
          <w:tab w:val="left" w:pos="3969"/>
        </w:tabs>
        <w:spacing w:line="360" w:lineRule="auto"/>
        <w:ind w:firstLine="709"/>
        <w:jc w:val="both"/>
        <w:rPr>
          <w:rFonts w:eastAsia="Malgun Gothic"/>
          <w:bCs/>
          <w:lang w:val="ru-RU" w:eastAsia="ko-KR" w:bidi="mni-IN"/>
        </w:rPr>
      </w:pPr>
      <w:r w:rsidRPr="004736F2">
        <w:rPr>
          <w:rFonts w:eastAsia="Malgun Gothic"/>
          <w:bCs/>
          <w:lang w:val="ru-RU" w:eastAsia="ko-KR" w:bidi="mni-IN"/>
        </w:rPr>
        <w:t xml:space="preserve">Все назначения вступают в силу с 1 декабря 2019 года, </w:t>
      </w:r>
      <w:r w:rsidR="0024311A">
        <w:rPr>
          <w:rFonts w:eastAsia="Malgun Gothic"/>
          <w:bCs/>
          <w:lang w:val="ru-RU" w:eastAsia="ko-KR" w:bidi="mni-IN"/>
        </w:rPr>
        <w:t>а приказы</w:t>
      </w:r>
      <w:r w:rsidRPr="004736F2">
        <w:rPr>
          <w:rFonts w:eastAsia="Malgun Gothic"/>
          <w:bCs/>
          <w:lang w:val="ru-RU" w:eastAsia="ko-KR" w:bidi="mni-IN"/>
        </w:rPr>
        <w:t xml:space="preserve"> вступают в силу с 1 января 2020 года.</w:t>
      </w:r>
    </w:p>
    <w:p w14:paraId="0BF58E49" w14:textId="77777777" w:rsidR="00575CFB" w:rsidRPr="004736F2" w:rsidRDefault="00575CFB" w:rsidP="006C6A99">
      <w:pPr>
        <w:widowControl w:val="0"/>
        <w:jc w:val="both"/>
        <w:rPr>
          <w:rFonts w:eastAsia="Malgun Gothic"/>
          <w:bCs/>
          <w:lang w:val="ru-RU" w:eastAsia="ko-KR" w:bidi="mni-IN"/>
        </w:rPr>
      </w:pPr>
    </w:p>
    <w:p w14:paraId="66603DE4" w14:textId="77777777" w:rsidR="00575CFB" w:rsidRPr="006C6A99" w:rsidRDefault="00D36960" w:rsidP="006C6A99">
      <w:pPr>
        <w:widowControl w:val="0"/>
        <w:jc w:val="center"/>
        <w:rPr>
          <w:rFonts w:eastAsia="Malgun Gothic"/>
          <w:bCs/>
          <w:sz w:val="18"/>
          <w:szCs w:val="18"/>
          <w:lang w:eastAsia="ko-KR" w:bidi="mni-IN"/>
        </w:rPr>
      </w:pPr>
      <w:r w:rsidRPr="006C6A99">
        <w:rPr>
          <w:rFonts w:eastAsia="Times New Roman"/>
          <w:sz w:val="18"/>
          <w:szCs w:val="18"/>
          <w:lang w:eastAsia="ko-KR"/>
        </w:rPr>
        <w:t># # #</w:t>
      </w:r>
    </w:p>
    <w:p w14:paraId="15333696" w14:textId="77777777" w:rsidR="00575CFB" w:rsidRPr="004406B1" w:rsidRDefault="00575CFB">
      <w:pPr>
        <w:widowControl w:val="0"/>
        <w:jc w:val="both"/>
        <w:rPr>
          <w:rFonts w:eastAsia="Times New Roman"/>
          <w:b/>
          <w:bCs/>
          <w:color w:val="C5003D"/>
          <w:sz w:val="18"/>
          <w:szCs w:val="18"/>
        </w:rPr>
      </w:pPr>
    </w:p>
    <w:p w14:paraId="68C1DB67" w14:textId="77777777" w:rsidR="00575CFB" w:rsidRPr="004406B1" w:rsidRDefault="00575CFB">
      <w:pPr>
        <w:widowControl w:val="0"/>
        <w:jc w:val="both"/>
        <w:rPr>
          <w:rFonts w:eastAsia="Calibri"/>
          <w:b/>
          <w:color w:val="CC0066"/>
          <w:sz w:val="18"/>
          <w:szCs w:val="18"/>
          <w:lang w:val="en-US" w:eastAsia="ko-KR"/>
        </w:rPr>
      </w:pPr>
    </w:p>
    <w:p w14:paraId="27E10458" w14:textId="77777777" w:rsidR="007B7822" w:rsidRPr="007B7822" w:rsidRDefault="007B7822" w:rsidP="0024311A">
      <w:pPr>
        <w:pStyle w:val="NormalWeb"/>
        <w:spacing w:before="0" w:beforeAutospacing="0" w:after="0" w:afterAutospacing="0"/>
        <w:jc w:val="both"/>
        <w:rPr>
          <w:b/>
          <w:color w:val="FF0000"/>
          <w:sz w:val="20"/>
          <w:szCs w:val="20"/>
          <w:lang w:val="en-US"/>
        </w:rPr>
      </w:pPr>
      <w:r w:rsidRPr="007B7822">
        <w:rPr>
          <w:b/>
          <w:color w:val="FF0000"/>
          <w:sz w:val="20"/>
          <w:szCs w:val="20"/>
        </w:rPr>
        <w:t>О</w:t>
      </w:r>
      <w:r w:rsidRPr="007B7822">
        <w:rPr>
          <w:b/>
          <w:color w:val="FF0000"/>
          <w:sz w:val="20"/>
          <w:szCs w:val="20"/>
          <w:lang w:val="en-US"/>
        </w:rPr>
        <w:t xml:space="preserve"> </w:t>
      </w:r>
      <w:r w:rsidRPr="007B7822">
        <w:rPr>
          <w:b/>
          <w:color w:val="FF0000"/>
          <w:sz w:val="20"/>
          <w:szCs w:val="20"/>
        </w:rPr>
        <w:t>компании</w:t>
      </w:r>
      <w:r w:rsidRPr="007B7822">
        <w:rPr>
          <w:b/>
          <w:color w:val="FF0000"/>
          <w:sz w:val="20"/>
          <w:szCs w:val="20"/>
          <w:lang w:val="en-US"/>
        </w:rPr>
        <w:t xml:space="preserve"> LG Electronics, Inc.</w:t>
      </w:r>
    </w:p>
    <w:p w14:paraId="7E70593D" w14:textId="77777777" w:rsidR="007B7822" w:rsidRPr="007B7822" w:rsidRDefault="007B7822" w:rsidP="0024311A">
      <w:pPr>
        <w:pStyle w:val="NormalWeb"/>
        <w:spacing w:before="0" w:beforeAutospacing="0" w:after="0" w:afterAutospacing="0"/>
        <w:jc w:val="both"/>
        <w:rPr>
          <w:sz w:val="20"/>
          <w:szCs w:val="20"/>
        </w:rPr>
      </w:pPr>
      <w:r w:rsidRPr="007B7822">
        <w:rPr>
          <w:sz w:val="20"/>
          <w:szCs w:val="20"/>
        </w:rPr>
        <w:t>LG Electronics, Inc. (KSE: 066570.KS) является мировым лидером и технологическим инноватором в области потребительской электроники. В компании по всему миру работает 70,000 человек в 140 филиалах. Компания LG состоит из пяти бизнес-подразделений: Home Appliance &amp; Air Solution, Home Entertainment, Mobile Communications, Vehicle Components и Business Solutions. LG Electronics является одним из ведущих в мире производителей телевизоров, холодильников, кондиционеров воздуха, стиральных машин, смартфонов, продуктов с технологией искусственного интеллекта (AI) LG ThinQ, а также ультрапремиального бренда LG SIGNATURE. За дополнительной информацией, пожалуйста, обратитесь к www.LGnewsroom.com.</w:t>
      </w:r>
    </w:p>
    <w:p w14:paraId="2E20814A" w14:textId="77777777" w:rsidR="00575CFB" w:rsidRPr="004736F2" w:rsidRDefault="00575CFB" w:rsidP="006C6A99">
      <w:pPr>
        <w:widowControl w:val="0"/>
        <w:jc w:val="both"/>
        <w:rPr>
          <w:rFonts w:eastAsia="Malgun Gothic"/>
          <w:bCs/>
          <w:sz w:val="18"/>
          <w:szCs w:val="18"/>
          <w:lang w:val="ru-RU" w:eastAsia="ko-KR" w:bidi="mni-IN"/>
        </w:rPr>
      </w:pPr>
    </w:p>
    <w:p w14:paraId="300CCA20" w14:textId="77777777" w:rsidR="00575CFB" w:rsidRPr="004736F2" w:rsidRDefault="00575CFB" w:rsidP="006C6A99">
      <w:pPr>
        <w:widowControl w:val="0"/>
        <w:jc w:val="both"/>
        <w:rPr>
          <w:rFonts w:eastAsia="Malgun Gothic"/>
          <w:bCs/>
          <w:sz w:val="18"/>
          <w:szCs w:val="18"/>
          <w:lang w:val="ru-RU" w:eastAsia="ko-KR" w:bidi="mni-IN"/>
        </w:rPr>
      </w:pPr>
    </w:p>
    <w:p w14:paraId="0CC8D3F3" w14:textId="3CB7C99F" w:rsidR="001E0B91" w:rsidRPr="001E0B91" w:rsidRDefault="001E0B91" w:rsidP="001E0B91">
      <w:pPr>
        <w:keepNext/>
        <w:keepLines/>
        <w:tabs>
          <w:tab w:val="left" w:pos="3969"/>
        </w:tabs>
        <w:jc w:val="both"/>
        <w:rPr>
          <w:rFonts w:eastAsia="Malgun Gothic"/>
          <w:bCs/>
          <w:sz w:val="28"/>
          <w:szCs w:val="28"/>
          <w:lang w:val="ru-RU" w:eastAsia="ko-KR" w:bidi="mni-IN"/>
        </w:rPr>
      </w:pPr>
    </w:p>
    <w:sectPr w:rsidR="001E0B91" w:rsidRPr="001E0B91" w:rsidSect="0024311A">
      <w:headerReference w:type="default" r:id="rId8"/>
      <w:footerReference w:type="default" r:id="rId9"/>
      <w:endnotePr>
        <w:numFmt w:val="decimal"/>
      </w:endnotePr>
      <w:pgSz w:w="11907" w:h="16840"/>
      <w:pgMar w:top="2268" w:right="708" w:bottom="993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F79CD4" w14:textId="77777777" w:rsidR="00F543F2" w:rsidRDefault="00F543F2">
      <w:r>
        <w:separator/>
      </w:r>
    </w:p>
  </w:endnote>
  <w:endnote w:type="continuationSeparator" w:id="0">
    <w:p w14:paraId="00D0F533" w14:textId="77777777" w:rsidR="00F543F2" w:rsidRDefault="00F5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D64ED6" w14:textId="77777777" w:rsidR="00767A38" w:rsidRDefault="00767A38">
    <w:pPr>
      <w:pStyle w:val="Footer"/>
      <w:ind w:right="360"/>
    </w:pPr>
    <w:r>
      <w:rPr>
        <w:noProof/>
        <w:lang w:eastAsia="en-US"/>
      </w:rPr>
      <mc:AlternateContent>
        <mc:Choice Requires="wps">
          <w:drawing>
            <wp:anchor distT="0" distB="0" distL="0" distR="0" simplePos="0" relativeHeight="251658241" behindDoc="0" locked="0" layoutInCell="0" hidden="0" allowOverlap="1" wp14:anchorId="4F21DAEC" wp14:editId="60D87496">
              <wp:simplePos x="0" y="0"/>
              <wp:positionH relativeFrom="margin">
                <wp:align>right</wp:align>
              </wp:positionH>
              <wp:positionV relativeFrom="paragraph">
                <wp:posOffset>-224790</wp:posOffset>
              </wp:positionV>
              <wp:extent cx="114300" cy="231140"/>
              <wp:effectExtent l="0" t="0" r="0" b="0"/>
              <wp:wrapSquare wrapText="bothSides"/>
              <wp:docPr id="1" name="Text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5_IZU+XR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"/>
                        </a:ext>
                      </a:extLst>
                    </wps:cNvSpPr>
                    <wps:spPr>
                      <a:xfrm>
                        <a:off x="0" y="0"/>
                        <a:ext cx="114300" cy="23114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</wps:spPr>
                    <wps:txbx>
                      <w:txbxContent>
                        <w:p w14:paraId="6AFD8B10" w14:textId="77777777" w:rsidR="00767A38" w:rsidRDefault="00767A38"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 w:rsidR="0024311A">
                            <w:rPr>
                              <w:rStyle w:val="PageNumber"/>
                              <w:noProof/>
                            </w:rPr>
                            <w:t>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spcFirstLastPara="1" vertOverflow="clip" horzOverflow="clip" wrap="none" lIns="0" tIns="0" rIns="0" bIns="0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F21DAEC" id="Textbox 2" o:spid="_x0000_s1026" style="position:absolute;left:0;text-align:left;margin-left:-42.2pt;margin-top:-17.7pt;width:9pt;height:18.2pt;z-index:251658241;visibility:visible;mso-wrap-style:non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" o:allowincell="f" filled="f" stroked="f" strokeweight="1pt">
              <v:textbox inset="0,0,0,0">
                <w:txbxContent>
                  <w:p w14:paraId="6AFD8B10" w14:textId="77777777" w:rsidR="00767A38" w:rsidRDefault="00767A38">
                    <w:pPr>
                      <w:pStyle w:val="Footer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 w:rsidR="0024311A">
                      <w:rPr>
                        <w:rStyle w:val="PageNumber"/>
                        <w:noProof/>
                      </w:rPr>
                      <w:t>2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F96428" w14:textId="77777777" w:rsidR="00F543F2" w:rsidRDefault="00F543F2">
      <w:r>
        <w:separator/>
      </w:r>
    </w:p>
  </w:footnote>
  <w:footnote w:type="continuationSeparator" w:id="0">
    <w:p w14:paraId="1E2B18BA" w14:textId="77777777" w:rsidR="00F543F2" w:rsidRDefault="00F543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6A46B0" w14:textId="77777777" w:rsidR="00767A38" w:rsidRDefault="00767A3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eastAsia="en-US"/>
      </w:rPr>
      <w:drawing>
        <wp:anchor distT="0" distB="0" distL="114300" distR="114300" simplePos="0" relativeHeight="251658242" behindDoc="0" locked="0" layoutInCell="0" hidden="0" allowOverlap="1" wp14:anchorId="7CFBE437" wp14:editId="666F1913">
          <wp:simplePos x="0" y="0"/>
          <wp:positionH relativeFrom="column">
            <wp:posOffset>-521970</wp:posOffset>
          </wp:positionH>
          <wp:positionV relativeFrom="paragraph">
            <wp:posOffset>-60960</wp:posOffset>
          </wp:positionV>
          <wp:extent cx="1049655" cy="479425"/>
          <wp:effectExtent l="0" t="0" r="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/>
                    <a:extLst>
                      <a:ext uri="smNativeData">
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7_IZU+XR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EKAAACAAAAAAAAAAAAAAAAIAAADK/P//AAAAAAIAAACg////dQYAAPMCAAAAAAAAbwMAAHACAAAoAAAACAAAAAEAAAABAAAA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anchor>
      </w:drawing>
    </w:r>
  </w:p>
  <w:p w14:paraId="4926AF45" w14:textId="77777777" w:rsidR="00767A38" w:rsidRDefault="00767A38">
    <w:pPr>
      <w:pStyle w:val="Header"/>
      <w:ind w:right="-142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6C1EC208" w14:textId="77777777" w:rsidR="00767A38" w:rsidRDefault="00767A3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642E9B"/>
    <w:multiLevelType w:val="hybridMultilevel"/>
    <w:tmpl w:val="78A247C2"/>
    <w:lvl w:ilvl="0" w:tplc="3F5AEA9A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CEB6BB42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7A80077C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763C7E2E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2508EFB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2A80FC22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4044FD2A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C0A4D7E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1C02011E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nsid w:val="25822AA0"/>
    <w:multiLevelType w:val="hybridMultilevel"/>
    <w:tmpl w:val="EE4EA45A"/>
    <w:name w:val="Numbered list 1"/>
    <w:lvl w:ilvl="0" w:tplc="A1B2A084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i/>
      </w:rPr>
    </w:lvl>
    <w:lvl w:ilvl="1" w:tplc="66FC6B3A">
      <w:numFmt w:val="bullet"/>
      <w:lvlText w:val=""/>
      <w:lvlJc w:val="left"/>
      <w:pPr>
        <w:ind w:left="400" w:firstLine="0"/>
      </w:pPr>
      <w:rPr>
        <w:rFonts w:ascii="Wingdings" w:hAnsi="Wingdings"/>
      </w:rPr>
    </w:lvl>
    <w:lvl w:ilvl="2" w:tplc="FC5C239C">
      <w:numFmt w:val="bullet"/>
      <w:lvlText w:val=""/>
      <w:lvlJc w:val="left"/>
      <w:pPr>
        <w:ind w:left="800" w:firstLine="0"/>
      </w:pPr>
      <w:rPr>
        <w:rFonts w:ascii="Wingdings" w:hAnsi="Wingdings"/>
      </w:rPr>
    </w:lvl>
    <w:lvl w:ilvl="3" w:tplc="95BCC9D6">
      <w:numFmt w:val="bullet"/>
      <w:lvlText w:val=""/>
      <w:lvlJc w:val="left"/>
      <w:pPr>
        <w:ind w:left="1200" w:firstLine="0"/>
      </w:pPr>
      <w:rPr>
        <w:rFonts w:ascii="Wingdings" w:hAnsi="Wingdings"/>
      </w:rPr>
    </w:lvl>
    <w:lvl w:ilvl="4" w:tplc="90C43C76">
      <w:numFmt w:val="bullet"/>
      <w:lvlText w:val=""/>
      <w:lvlJc w:val="left"/>
      <w:pPr>
        <w:ind w:left="1600" w:firstLine="0"/>
      </w:pPr>
      <w:rPr>
        <w:rFonts w:ascii="Wingdings" w:hAnsi="Wingdings"/>
      </w:rPr>
    </w:lvl>
    <w:lvl w:ilvl="5" w:tplc="DEE826B0">
      <w:numFmt w:val="bullet"/>
      <w:lvlText w:val=""/>
      <w:lvlJc w:val="left"/>
      <w:pPr>
        <w:ind w:left="2000" w:firstLine="0"/>
      </w:pPr>
      <w:rPr>
        <w:rFonts w:ascii="Wingdings" w:hAnsi="Wingdings"/>
      </w:rPr>
    </w:lvl>
    <w:lvl w:ilvl="6" w:tplc="7662FC7C">
      <w:numFmt w:val="bullet"/>
      <w:lvlText w:val=""/>
      <w:lvlJc w:val="left"/>
      <w:pPr>
        <w:ind w:left="2400" w:firstLine="0"/>
      </w:pPr>
      <w:rPr>
        <w:rFonts w:ascii="Wingdings" w:hAnsi="Wingdings"/>
      </w:rPr>
    </w:lvl>
    <w:lvl w:ilvl="7" w:tplc="D9705BCC">
      <w:numFmt w:val="bullet"/>
      <w:lvlText w:val=""/>
      <w:lvlJc w:val="left"/>
      <w:pPr>
        <w:ind w:left="2800" w:firstLine="0"/>
      </w:pPr>
      <w:rPr>
        <w:rFonts w:ascii="Wingdings" w:hAnsi="Wingdings"/>
      </w:rPr>
    </w:lvl>
    <w:lvl w:ilvl="8" w:tplc="1AB27A8C">
      <w:numFmt w:val="bullet"/>
      <w:lvlText w:val=""/>
      <w:lvlJc w:val="left"/>
      <w:pPr>
        <w:ind w:left="3200" w:firstLine="0"/>
      </w:pPr>
      <w:rPr>
        <w:rFonts w:ascii="Wingdings" w:hAnsi="Wingdings"/>
      </w:rPr>
    </w:lvl>
  </w:abstractNum>
  <w:abstractNum w:abstractNumId="2">
    <w:nsid w:val="35331E1F"/>
    <w:multiLevelType w:val="singleLevel"/>
    <w:tmpl w:val="AA66B81E"/>
    <w:name w:val="Bullet 3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3">
    <w:nsid w:val="5A4C5343"/>
    <w:multiLevelType w:val="hybridMultilevel"/>
    <w:tmpl w:val="FEBE6490"/>
    <w:name w:val="Numbered list 4"/>
    <w:lvl w:ilvl="0" w:tplc="5930DE94">
      <w:numFmt w:val="none"/>
      <w:lvlText w:val=""/>
      <w:lvlJc w:val="left"/>
      <w:pPr>
        <w:ind w:left="0" w:firstLine="0"/>
      </w:pPr>
    </w:lvl>
    <w:lvl w:ilvl="1" w:tplc="77E629F2">
      <w:numFmt w:val="none"/>
      <w:lvlText w:val=""/>
      <w:lvlJc w:val="left"/>
      <w:pPr>
        <w:ind w:left="0" w:firstLine="0"/>
      </w:pPr>
    </w:lvl>
    <w:lvl w:ilvl="2" w:tplc="7062C224">
      <w:numFmt w:val="none"/>
      <w:lvlText w:val=""/>
      <w:lvlJc w:val="left"/>
      <w:pPr>
        <w:ind w:left="0" w:firstLine="0"/>
      </w:pPr>
    </w:lvl>
    <w:lvl w:ilvl="3" w:tplc="566E37B0">
      <w:numFmt w:val="none"/>
      <w:lvlText w:val=""/>
      <w:lvlJc w:val="left"/>
      <w:pPr>
        <w:ind w:left="0" w:firstLine="0"/>
      </w:pPr>
    </w:lvl>
    <w:lvl w:ilvl="4" w:tplc="ACF0FA9C">
      <w:numFmt w:val="none"/>
      <w:lvlText w:val=""/>
      <w:lvlJc w:val="left"/>
      <w:pPr>
        <w:ind w:left="0" w:firstLine="0"/>
      </w:pPr>
    </w:lvl>
    <w:lvl w:ilvl="5" w:tplc="F8EE5748">
      <w:numFmt w:val="none"/>
      <w:lvlText w:val=""/>
      <w:lvlJc w:val="left"/>
      <w:pPr>
        <w:ind w:left="0" w:firstLine="0"/>
      </w:pPr>
    </w:lvl>
    <w:lvl w:ilvl="6" w:tplc="D7F803C2">
      <w:numFmt w:val="none"/>
      <w:lvlText w:val=""/>
      <w:lvlJc w:val="left"/>
      <w:pPr>
        <w:ind w:left="0" w:firstLine="0"/>
      </w:pPr>
    </w:lvl>
    <w:lvl w:ilvl="7" w:tplc="9F564834">
      <w:numFmt w:val="none"/>
      <w:lvlText w:val=""/>
      <w:lvlJc w:val="left"/>
      <w:pPr>
        <w:ind w:left="0" w:firstLine="0"/>
      </w:pPr>
    </w:lvl>
    <w:lvl w:ilvl="8" w:tplc="69545482">
      <w:numFmt w:val="none"/>
      <w:lvlText w:val=""/>
      <w:lvlJc w:val="left"/>
      <w:pPr>
        <w:ind w:left="0" w:firstLine="0"/>
      </w:pPr>
    </w:lvl>
  </w:abstractNum>
  <w:abstractNum w:abstractNumId="4">
    <w:nsid w:val="74245718"/>
    <w:multiLevelType w:val="hybridMultilevel"/>
    <w:tmpl w:val="E3C6B6CA"/>
    <w:name w:val="Numbered list 2"/>
    <w:lvl w:ilvl="0" w:tplc="10D6486A">
      <w:numFmt w:val="bullet"/>
      <w:lvlText w:val=""/>
      <w:lvlJc w:val="left"/>
      <w:pPr>
        <w:ind w:left="400" w:firstLine="0"/>
      </w:pPr>
      <w:rPr>
        <w:rFonts w:ascii="Wingdings" w:hAnsi="Wingdings"/>
      </w:rPr>
    </w:lvl>
    <w:lvl w:ilvl="1" w:tplc="8C88E7E2">
      <w:numFmt w:val="bullet"/>
      <w:lvlText w:val=""/>
      <w:lvlJc w:val="left"/>
      <w:pPr>
        <w:ind w:left="800" w:firstLine="0"/>
      </w:pPr>
      <w:rPr>
        <w:rFonts w:ascii="Wingdings" w:hAnsi="Wingdings"/>
      </w:rPr>
    </w:lvl>
    <w:lvl w:ilvl="2" w:tplc="4DA2D978">
      <w:numFmt w:val="bullet"/>
      <w:lvlText w:val=""/>
      <w:lvlJc w:val="left"/>
      <w:pPr>
        <w:ind w:left="1200" w:firstLine="0"/>
      </w:pPr>
      <w:rPr>
        <w:rFonts w:ascii="Wingdings" w:hAnsi="Wingdings"/>
      </w:rPr>
    </w:lvl>
    <w:lvl w:ilvl="3" w:tplc="5BA89670">
      <w:numFmt w:val="bullet"/>
      <w:lvlText w:val=""/>
      <w:lvlJc w:val="left"/>
      <w:pPr>
        <w:ind w:left="1600" w:firstLine="0"/>
      </w:pPr>
      <w:rPr>
        <w:rFonts w:ascii="Wingdings" w:hAnsi="Wingdings"/>
      </w:rPr>
    </w:lvl>
    <w:lvl w:ilvl="4" w:tplc="B4387E38">
      <w:numFmt w:val="bullet"/>
      <w:lvlText w:val=""/>
      <w:lvlJc w:val="left"/>
      <w:pPr>
        <w:ind w:left="2000" w:firstLine="0"/>
      </w:pPr>
      <w:rPr>
        <w:rFonts w:ascii="Wingdings" w:hAnsi="Wingdings"/>
      </w:rPr>
    </w:lvl>
    <w:lvl w:ilvl="5" w:tplc="CDE439A0">
      <w:numFmt w:val="bullet"/>
      <w:lvlText w:val=""/>
      <w:lvlJc w:val="left"/>
      <w:pPr>
        <w:ind w:left="2400" w:firstLine="0"/>
      </w:pPr>
      <w:rPr>
        <w:rFonts w:ascii="Wingdings" w:hAnsi="Wingdings"/>
      </w:rPr>
    </w:lvl>
    <w:lvl w:ilvl="6" w:tplc="015C9714">
      <w:numFmt w:val="bullet"/>
      <w:lvlText w:val=""/>
      <w:lvlJc w:val="left"/>
      <w:pPr>
        <w:ind w:left="2800" w:firstLine="0"/>
      </w:pPr>
      <w:rPr>
        <w:rFonts w:ascii="Wingdings" w:hAnsi="Wingdings"/>
      </w:rPr>
    </w:lvl>
    <w:lvl w:ilvl="7" w:tplc="65A25CBC">
      <w:numFmt w:val="bullet"/>
      <w:lvlText w:val=""/>
      <w:lvlJc w:val="left"/>
      <w:pPr>
        <w:ind w:left="3200" w:firstLine="0"/>
      </w:pPr>
      <w:rPr>
        <w:rFonts w:ascii="Wingdings" w:hAnsi="Wingdings"/>
      </w:rPr>
    </w:lvl>
    <w:lvl w:ilvl="8" w:tplc="189C799C">
      <w:numFmt w:val="bullet"/>
      <w:lvlText w:val=""/>
      <w:lvlJc w:val="left"/>
      <w:pPr>
        <w:ind w:left="3600" w:firstLine="0"/>
      </w:pPr>
      <w:rPr>
        <w:rFonts w:ascii="Wingdings" w:hAnsi="Wingdings"/>
      </w:rPr>
    </w:lvl>
  </w:abstractNum>
  <w:abstractNum w:abstractNumId="5">
    <w:nsid w:val="75D962CB"/>
    <w:multiLevelType w:val="hybridMultilevel"/>
    <w:tmpl w:val="B126A8BC"/>
    <w:name w:val="Numbered list 3"/>
    <w:lvl w:ilvl="0" w:tplc="DF02D328">
      <w:numFmt w:val="none"/>
      <w:lvlText w:val=""/>
      <w:lvlJc w:val="left"/>
      <w:pPr>
        <w:ind w:left="0" w:firstLine="0"/>
      </w:pPr>
    </w:lvl>
    <w:lvl w:ilvl="1" w:tplc="485A0BF0">
      <w:numFmt w:val="none"/>
      <w:lvlText w:val=""/>
      <w:lvlJc w:val="left"/>
      <w:pPr>
        <w:ind w:left="0" w:firstLine="0"/>
      </w:pPr>
    </w:lvl>
    <w:lvl w:ilvl="2" w:tplc="30A0F6E4">
      <w:numFmt w:val="none"/>
      <w:lvlText w:val=""/>
      <w:lvlJc w:val="left"/>
      <w:pPr>
        <w:ind w:left="0" w:firstLine="0"/>
      </w:pPr>
    </w:lvl>
    <w:lvl w:ilvl="3" w:tplc="0A9084FE">
      <w:numFmt w:val="none"/>
      <w:lvlText w:val=""/>
      <w:lvlJc w:val="left"/>
      <w:pPr>
        <w:ind w:left="0" w:firstLine="0"/>
      </w:pPr>
    </w:lvl>
    <w:lvl w:ilvl="4" w:tplc="700AACA4">
      <w:numFmt w:val="none"/>
      <w:lvlText w:val=""/>
      <w:lvlJc w:val="left"/>
      <w:pPr>
        <w:ind w:left="0" w:firstLine="0"/>
      </w:pPr>
    </w:lvl>
    <w:lvl w:ilvl="5" w:tplc="A7F04CD0">
      <w:numFmt w:val="none"/>
      <w:lvlText w:val=""/>
      <w:lvlJc w:val="left"/>
      <w:pPr>
        <w:ind w:left="0" w:firstLine="0"/>
      </w:pPr>
    </w:lvl>
    <w:lvl w:ilvl="6" w:tplc="4C2EE6DE">
      <w:numFmt w:val="none"/>
      <w:lvlText w:val=""/>
      <w:lvlJc w:val="left"/>
      <w:pPr>
        <w:ind w:left="0" w:firstLine="0"/>
      </w:pPr>
    </w:lvl>
    <w:lvl w:ilvl="7" w:tplc="4E16349A">
      <w:numFmt w:val="none"/>
      <w:lvlText w:val=""/>
      <w:lvlJc w:val="left"/>
      <w:pPr>
        <w:ind w:left="0" w:firstLine="0"/>
      </w:pPr>
    </w:lvl>
    <w:lvl w:ilvl="8" w:tplc="63A045AE">
      <w:numFmt w:val="none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defaultTabStop w:val="800"/>
  <w:drawingGridHorizontalSpacing w:val="283"/>
  <w:drawingGridVerticalSpacing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CFB"/>
    <w:rsid w:val="0000496D"/>
    <w:rsid w:val="000110E8"/>
    <w:rsid w:val="00022420"/>
    <w:rsid w:val="00026B8B"/>
    <w:rsid w:val="000328A0"/>
    <w:rsid w:val="000422CE"/>
    <w:rsid w:val="00044B7A"/>
    <w:rsid w:val="00055079"/>
    <w:rsid w:val="00075239"/>
    <w:rsid w:val="000A09B9"/>
    <w:rsid w:val="000A1C45"/>
    <w:rsid w:val="000E0DDC"/>
    <w:rsid w:val="001053AF"/>
    <w:rsid w:val="001221A4"/>
    <w:rsid w:val="00133116"/>
    <w:rsid w:val="001512B5"/>
    <w:rsid w:val="001E0B91"/>
    <w:rsid w:val="0020798C"/>
    <w:rsid w:val="00211961"/>
    <w:rsid w:val="0024311A"/>
    <w:rsid w:val="00260BB3"/>
    <w:rsid w:val="00271166"/>
    <w:rsid w:val="002716A5"/>
    <w:rsid w:val="002B4757"/>
    <w:rsid w:val="003215BC"/>
    <w:rsid w:val="00375690"/>
    <w:rsid w:val="003A2872"/>
    <w:rsid w:val="003A38A1"/>
    <w:rsid w:val="003B1B11"/>
    <w:rsid w:val="003B2DC8"/>
    <w:rsid w:val="003E3CE9"/>
    <w:rsid w:val="003F1812"/>
    <w:rsid w:val="004033A6"/>
    <w:rsid w:val="00420D62"/>
    <w:rsid w:val="004406B1"/>
    <w:rsid w:val="00445A2F"/>
    <w:rsid w:val="00450007"/>
    <w:rsid w:val="004507D8"/>
    <w:rsid w:val="004736F2"/>
    <w:rsid w:val="00485ED5"/>
    <w:rsid w:val="004B3108"/>
    <w:rsid w:val="004B4EB3"/>
    <w:rsid w:val="004F02DC"/>
    <w:rsid w:val="004F5DF0"/>
    <w:rsid w:val="00507DB1"/>
    <w:rsid w:val="005130BE"/>
    <w:rsid w:val="00521B67"/>
    <w:rsid w:val="005254ED"/>
    <w:rsid w:val="0054150A"/>
    <w:rsid w:val="00575CFB"/>
    <w:rsid w:val="00577364"/>
    <w:rsid w:val="005F0215"/>
    <w:rsid w:val="00613054"/>
    <w:rsid w:val="00615B17"/>
    <w:rsid w:val="00621F70"/>
    <w:rsid w:val="00622584"/>
    <w:rsid w:val="006239AA"/>
    <w:rsid w:val="006551F5"/>
    <w:rsid w:val="00684CFB"/>
    <w:rsid w:val="00691743"/>
    <w:rsid w:val="006A2350"/>
    <w:rsid w:val="006A3BFC"/>
    <w:rsid w:val="006A7561"/>
    <w:rsid w:val="006C6A99"/>
    <w:rsid w:val="006D740A"/>
    <w:rsid w:val="006E585C"/>
    <w:rsid w:val="006E5F8C"/>
    <w:rsid w:val="006F592A"/>
    <w:rsid w:val="007132A5"/>
    <w:rsid w:val="0073461D"/>
    <w:rsid w:val="00767A38"/>
    <w:rsid w:val="00787081"/>
    <w:rsid w:val="007965E1"/>
    <w:rsid w:val="007B7822"/>
    <w:rsid w:val="00810BFF"/>
    <w:rsid w:val="008453D4"/>
    <w:rsid w:val="00850F2A"/>
    <w:rsid w:val="00865638"/>
    <w:rsid w:val="008805DB"/>
    <w:rsid w:val="00883028"/>
    <w:rsid w:val="008E6354"/>
    <w:rsid w:val="0090237E"/>
    <w:rsid w:val="00914192"/>
    <w:rsid w:val="0091655A"/>
    <w:rsid w:val="00932BBE"/>
    <w:rsid w:val="00937EEA"/>
    <w:rsid w:val="009439C2"/>
    <w:rsid w:val="00951CC3"/>
    <w:rsid w:val="009A375E"/>
    <w:rsid w:val="009B4039"/>
    <w:rsid w:val="009B7839"/>
    <w:rsid w:val="009C4D49"/>
    <w:rsid w:val="009E227B"/>
    <w:rsid w:val="009F1E1C"/>
    <w:rsid w:val="00A0161B"/>
    <w:rsid w:val="00A04E7F"/>
    <w:rsid w:val="00A1036A"/>
    <w:rsid w:val="00A43A5A"/>
    <w:rsid w:val="00A80AFC"/>
    <w:rsid w:val="00A80F1E"/>
    <w:rsid w:val="00A8608C"/>
    <w:rsid w:val="00A95E26"/>
    <w:rsid w:val="00AB2A96"/>
    <w:rsid w:val="00AB42AE"/>
    <w:rsid w:val="00AC7FE3"/>
    <w:rsid w:val="00B20A8B"/>
    <w:rsid w:val="00B44BF2"/>
    <w:rsid w:val="00B71DEE"/>
    <w:rsid w:val="00B97ECE"/>
    <w:rsid w:val="00BA5522"/>
    <w:rsid w:val="00BD049B"/>
    <w:rsid w:val="00C0036B"/>
    <w:rsid w:val="00C01253"/>
    <w:rsid w:val="00C36E3B"/>
    <w:rsid w:val="00C56E6D"/>
    <w:rsid w:val="00CA7B72"/>
    <w:rsid w:val="00CB0814"/>
    <w:rsid w:val="00CC5472"/>
    <w:rsid w:val="00CD2A7B"/>
    <w:rsid w:val="00CE3483"/>
    <w:rsid w:val="00CF1A21"/>
    <w:rsid w:val="00CF7FBE"/>
    <w:rsid w:val="00D060CB"/>
    <w:rsid w:val="00D22BE9"/>
    <w:rsid w:val="00D24774"/>
    <w:rsid w:val="00D253A4"/>
    <w:rsid w:val="00D36960"/>
    <w:rsid w:val="00D72488"/>
    <w:rsid w:val="00DA258A"/>
    <w:rsid w:val="00DC4618"/>
    <w:rsid w:val="00DF2EF7"/>
    <w:rsid w:val="00E07A40"/>
    <w:rsid w:val="00E10C2C"/>
    <w:rsid w:val="00E44A20"/>
    <w:rsid w:val="00E66A6C"/>
    <w:rsid w:val="00EA564C"/>
    <w:rsid w:val="00EB4B45"/>
    <w:rsid w:val="00EC3BAA"/>
    <w:rsid w:val="00EC5B04"/>
    <w:rsid w:val="00EE68D7"/>
    <w:rsid w:val="00EF51D8"/>
    <w:rsid w:val="00F069C0"/>
    <w:rsid w:val="00F11BCE"/>
    <w:rsid w:val="00F13239"/>
    <w:rsid w:val="00F543F2"/>
    <w:rsid w:val="00FA6495"/>
    <w:rsid w:val="00FA7752"/>
    <w:rsid w:val="00FA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C57F2A"/>
  <w15:docId w15:val="{7D3E972F-D65D-4E9E-9CDB-CEBC1CF3A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375E"/>
    <w:rPr>
      <w:rFonts w:ascii="Times New Roman" w:eastAsia="SimSun" w:hAnsi="Times New Roman"/>
      <w:sz w:val="24"/>
      <w:szCs w:val="24"/>
      <w:lang w:val="en-CA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0A8B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Heading2">
    <w:name w:val="heading 2"/>
    <w:basedOn w:val="Normal"/>
    <w:qFormat/>
    <w:pPr>
      <w:outlineLvl w:val="1"/>
    </w:pPr>
    <w:rPr>
      <w:rFonts w:ascii="Gulim" w:eastAsia="Malgun Gothic" w:hAnsi="Gulim" w:cs="Gulim"/>
      <w:b/>
      <w:bCs/>
      <w:color w:val="212634"/>
      <w:sz w:val="21"/>
      <w:szCs w:val="21"/>
      <w:lang w:val="en-U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pPr>
      <w:tabs>
        <w:tab w:val="center" w:pos="4320"/>
        <w:tab w:val="right" w:pos="8640"/>
      </w:tabs>
    </w:pPr>
    <w:rPr>
      <w:rFonts w:ascii="Times" w:eastAsia="Malgun Gothic" w:hAnsi="Times"/>
      <w:szCs w:val="20"/>
      <w:lang w:val="en-US" w:eastAsia="ko-KR"/>
    </w:rPr>
  </w:style>
  <w:style w:type="paragraph" w:styleId="Footer">
    <w:name w:val="footer"/>
    <w:basedOn w:val="Normal"/>
    <w:qFormat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Malgun Gothic"/>
      <w:sz w:val="20"/>
      <w:szCs w:val="20"/>
      <w:lang w:val="en-US" w:eastAsia="ko-KR"/>
    </w:rPr>
  </w:style>
  <w:style w:type="paragraph" w:styleId="BodyText">
    <w:name w:val="Body Text"/>
    <w:basedOn w:val="Normal"/>
    <w:qFormat/>
    <w:pPr>
      <w:widowControl w:val="0"/>
      <w:suppressAutoHyphens/>
      <w:spacing w:after="120"/>
    </w:pPr>
    <w:rPr>
      <w:rFonts w:eastAsia="Malgun Gothic"/>
      <w:kern w:val="1"/>
      <w:lang w:val="en-US"/>
    </w:rPr>
  </w:style>
  <w:style w:type="paragraph" w:styleId="BalloonText">
    <w:name w:val="Balloon Text"/>
    <w:basedOn w:val="Normal"/>
    <w:qFormat/>
    <w:rPr>
      <w:rFonts w:ascii="Malgun Gothic" w:eastAsia="Malgun Gothic" w:hAnsi="Malgun Gothic"/>
      <w:sz w:val="18"/>
      <w:szCs w:val="18"/>
    </w:rPr>
  </w:style>
  <w:style w:type="paragraph" w:customStyle="1" w:styleId="1">
    <w:name w:val="메모 텍스트1"/>
    <w:basedOn w:val="Normal"/>
    <w:qFormat/>
  </w:style>
  <w:style w:type="paragraph" w:customStyle="1" w:styleId="10">
    <w:name w:val="메모 주제1"/>
    <w:basedOn w:val="1"/>
    <w:next w:val="1"/>
    <w:qFormat/>
    <w:rPr>
      <w:b/>
      <w:bCs/>
    </w:rPr>
  </w:style>
  <w:style w:type="paragraph" w:customStyle="1" w:styleId="11">
    <w:name w:val="수정1"/>
    <w:qFormat/>
    <w:rPr>
      <w:rFonts w:eastAsia="SimSun"/>
      <w:sz w:val="24"/>
      <w:szCs w:val="24"/>
      <w:lang w:val="en-CA" w:eastAsia="zh-CN"/>
    </w:rPr>
  </w:style>
  <w:style w:type="paragraph" w:customStyle="1" w:styleId="2">
    <w:name w:val="메모 텍스트2"/>
    <w:basedOn w:val="Normal"/>
    <w:qFormat/>
  </w:style>
  <w:style w:type="paragraph" w:customStyle="1" w:styleId="20">
    <w:name w:val="메모 주제2"/>
    <w:basedOn w:val="2"/>
    <w:next w:val="2"/>
    <w:qFormat/>
    <w:rPr>
      <w:b/>
      <w:bCs/>
    </w:rPr>
  </w:style>
  <w:style w:type="paragraph" w:customStyle="1" w:styleId="CommentText1">
    <w:name w:val="Comment Text1"/>
    <w:basedOn w:val="Normal"/>
    <w:qFormat/>
    <w:rPr>
      <w:sz w:val="20"/>
      <w:szCs w:val="20"/>
    </w:rPr>
  </w:style>
  <w:style w:type="paragraph" w:customStyle="1" w:styleId="CommentSubject1">
    <w:name w:val="Comment Subject1"/>
    <w:basedOn w:val="CommentText1"/>
    <w:next w:val="CommentText1"/>
    <w:qFormat/>
    <w:rPr>
      <w:b/>
      <w:bCs/>
    </w:rPr>
  </w:style>
  <w:style w:type="character" w:customStyle="1" w:styleId="Heading2Char">
    <w:name w:val="Heading 2 Char"/>
    <w:rPr>
      <w:rFonts w:ascii="Gulim" w:hAnsi="Gulim" w:cs="Gulim"/>
      <w:b/>
      <w:bCs/>
      <w:color w:val="212634"/>
      <w:kern w:val="0"/>
      <w:sz w:val="21"/>
      <w:szCs w:val="21"/>
    </w:rPr>
  </w:style>
  <w:style w:type="character" w:customStyle="1" w:styleId="HeaderChar">
    <w:name w:val="Header Char"/>
    <w:rPr>
      <w:rFonts w:ascii="Times" w:hAnsi="Times" w:cs="Times New Roman"/>
      <w:kern w:val="0"/>
      <w:sz w:val="20"/>
      <w:szCs w:val="20"/>
    </w:rPr>
  </w:style>
  <w:style w:type="character" w:customStyle="1" w:styleId="FooterChar">
    <w:name w:val="Footer Char"/>
    <w:rPr>
      <w:rFonts w:ascii="Times New Roman" w:hAnsi="Times New Roman" w:cs="Times New Roman"/>
      <w:kern w:val="0"/>
      <w:sz w:val="20"/>
      <w:szCs w:val="20"/>
    </w:rPr>
  </w:style>
  <w:style w:type="character" w:styleId="PageNumber">
    <w:name w:val="page number"/>
    <w:rPr>
      <w:rFonts w:cs="Times New Roman"/>
    </w:rPr>
  </w:style>
  <w:style w:type="character" w:customStyle="1" w:styleId="BodyTextChar">
    <w:name w:val="Body Text Char"/>
    <w:rPr>
      <w:rFonts w:ascii="Times New Roman" w:hAnsi="Times New Roman" w:cs="Times New Roman"/>
      <w:kern w:val="1"/>
      <w:sz w:val="24"/>
      <w:szCs w:val="24"/>
      <w:lang w:eastAsia="zh-CN"/>
    </w:rPr>
  </w:style>
  <w:style w:type="character" w:customStyle="1" w:styleId="BalloonTextChar">
    <w:name w:val="Balloon Text Char"/>
    <w:rPr>
      <w:rFonts w:ascii="Malgun Gothic" w:eastAsia="Malgun Gothic" w:hAnsi="Malgun Gothic" w:cs="Times New Roman"/>
      <w:kern w:val="0"/>
      <w:sz w:val="18"/>
      <w:szCs w:val="18"/>
      <w:lang w:val="en-CA" w:eastAsia="zh-CN"/>
    </w:rPr>
  </w:style>
  <w:style w:type="character" w:customStyle="1" w:styleId="12">
    <w:name w:val="메모 참조1"/>
    <w:rPr>
      <w:rFonts w:cs="Times New Roman"/>
      <w:sz w:val="18"/>
      <w:szCs w:val="18"/>
    </w:rPr>
  </w:style>
  <w:style w:type="character" w:customStyle="1" w:styleId="CommentTextChar">
    <w:name w:val="Comment Text Char"/>
    <w:rPr>
      <w:rFonts w:ascii="Times New Roman" w:eastAsia="SimSun" w:hAnsi="Times New Roman" w:cs="Times New Roman"/>
      <w:kern w:val="0"/>
      <w:sz w:val="24"/>
      <w:szCs w:val="24"/>
      <w:lang w:val="en-CA" w:eastAsia="zh-CN"/>
    </w:rPr>
  </w:style>
  <w:style w:type="character" w:customStyle="1" w:styleId="CommentSubjectChar">
    <w:name w:val="Comment Subject Char"/>
    <w:rPr>
      <w:rFonts w:ascii="Times New Roman" w:eastAsia="SimSun" w:hAnsi="Times New Roman" w:cs="Times New Roman"/>
      <w:b/>
      <w:bCs/>
      <w:kern w:val="0"/>
      <w:sz w:val="24"/>
      <w:szCs w:val="24"/>
      <w:lang w:val="en-CA" w:eastAsia="zh-CN"/>
    </w:rPr>
  </w:style>
  <w:style w:type="character" w:styleId="Hyperlink">
    <w:name w:val="Hyperlink"/>
    <w:rPr>
      <w:rFonts w:cs="Times New Roman"/>
      <w:color w:val="0000FF"/>
      <w:u w:val="single"/>
    </w:rPr>
  </w:style>
  <w:style w:type="character" w:customStyle="1" w:styleId="EmailStyle31">
    <w:name w:val="EmailStyle31"/>
    <w:rPr>
      <w:rFonts w:ascii="Malgun Gothic" w:eastAsia="Malgun Gothic" w:hAnsi="Malgun Gothic" w:cs="Times New Roman"/>
      <w:color w:val="auto"/>
      <w:sz w:val="24"/>
      <w:szCs w:val="24"/>
      <w:u w:val="none"/>
    </w:rPr>
  </w:style>
  <w:style w:type="character" w:customStyle="1" w:styleId="21">
    <w:name w:val="메모 참조2"/>
    <w:basedOn w:val="DefaultParagraphFont"/>
    <w:rPr>
      <w:sz w:val="18"/>
      <w:szCs w:val="18"/>
    </w:rPr>
  </w:style>
  <w:style w:type="character" w:customStyle="1" w:styleId="Char">
    <w:name w:val="메모 텍스트 Char"/>
    <w:basedOn w:val="DefaultParagraphFont"/>
    <w:rPr>
      <w:rFonts w:ascii="Times New Roman" w:eastAsia="SimSun" w:hAnsi="Times New Roman"/>
      <w:sz w:val="24"/>
      <w:szCs w:val="24"/>
      <w:lang w:val="en-CA" w:eastAsia="zh-CN"/>
    </w:rPr>
  </w:style>
  <w:style w:type="character" w:customStyle="1" w:styleId="Char0">
    <w:name w:val="메모 주제 Char"/>
    <w:basedOn w:val="Char"/>
    <w:rPr>
      <w:rFonts w:ascii="Times New Roman" w:eastAsia="SimSun" w:hAnsi="Times New Roman"/>
      <w:b/>
      <w:bCs/>
      <w:sz w:val="24"/>
      <w:szCs w:val="24"/>
      <w:lang w:val="en-CA" w:eastAsia="zh-CN"/>
    </w:rPr>
  </w:style>
  <w:style w:type="character" w:customStyle="1" w:styleId="tlid-translation">
    <w:name w:val="tlid-translation"/>
    <w:basedOn w:val="DefaultParagraphFont"/>
  </w:style>
  <w:style w:type="paragraph" w:styleId="CommentText">
    <w:name w:val="annotation text"/>
    <w:basedOn w:val="Normal"/>
    <w:link w:val="CommentTextChar1"/>
    <w:uiPriority w:val="99"/>
  </w:style>
  <w:style w:type="character" w:customStyle="1" w:styleId="CommentTextChar1">
    <w:name w:val="Comment Text Char1"/>
    <w:basedOn w:val="DefaultParagraphFont"/>
    <w:link w:val="CommentText"/>
    <w:uiPriority w:val="99"/>
    <w:rPr>
      <w:rFonts w:ascii="Times New Roman" w:eastAsia="SimSun" w:hAnsi="Times New Roman"/>
      <w:sz w:val="24"/>
      <w:szCs w:val="24"/>
      <w:lang w:val="en-CA" w:eastAsia="zh-CN"/>
    </w:rPr>
  </w:style>
  <w:style w:type="character" w:styleId="CommentReference">
    <w:name w:val="annotation reference"/>
    <w:basedOn w:val="DefaultParagraphFont"/>
    <w:uiPriority w:val="99"/>
    <w:rPr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B20A8B"/>
    <w:rPr>
      <w:rFonts w:asciiTheme="majorHAnsi" w:eastAsiaTheme="majorEastAsia" w:hAnsiTheme="majorHAnsi" w:cstheme="majorBidi"/>
      <w:sz w:val="28"/>
      <w:szCs w:val="28"/>
      <w:lang w:val="en-CA" w:eastAsia="zh-CN"/>
    </w:rPr>
  </w:style>
  <w:style w:type="paragraph" w:styleId="NormalWeb">
    <w:name w:val="Normal (Web)"/>
    <w:basedOn w:val="Normal"/>
    <w:uiPriority w:val="99"/>
    <w:unhideWhenUsed/>
    <w:rsid w:val="007B7822"/>
    <w:pPr>
      <w:spacing w:before="100" w:beforeAutospacing="1" w:after="100" w:afterAutospacing="1"/>
    </w:pPr>
    <w:rPr>
      <w:rFonts w:eastAsiaTheme="minorHAnsi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sid w:val="00914192"/>
    <w:rPr>
      <w:b/>
      <w:bCs/>
      <w:sz w:val="20"/>
      <w:szCs w:val="20"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sid w:val="00914192"/>
    <w:rPr>
      <w:rFonts w:ascii="Times New Roman" w:eastAsia="SimSun" w:hAnsi="Times New Roman"/>
      <w:b/>
      <w:bCs/>
      <w:sz w:val="24"/>
      <w:szCs w:val="24"/>
      <w:lang w:val="en-C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4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굴림"/>
        <a:ea typeface="맑은 고딕"/>
        <a:cs typeface="굴림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D39CE6-857B-4D95-B00E-B78EE1069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693</Words>
  <Characters>3954</Characters>
  <Application>Microsoft Office Word</Application>
  <DocSecurity>0</DocSecurity>
  <Lines>32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OGV</Company>
  <LinksUpToDate>false</LinksUpToDate>
  <CharactersWithSpaces>4638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TAYLOR/LGEUS Public Relations Team(john.taylor@lge.com)</dc:creator>
  <cp:lastModifiedBy>Anna Fedotovskikh/LGERA Russia Subsidiary. PR Team(anna.fedotovskikh@lge.com)</cp:lastModifiedBy>
  <cp:revision>4</cp:revision>
  <cp:lastPrinted>2019-01-31T02:34:00Z</cp:lastPrinted>
  <dcterms:created xsi:type="dcterms:W3CDTF">2019-11-28T12:27:00Z</dcterms:created>
  <dcterms:modified xsi:type="dcterms:W3CDTF">2019-11-28T14:11:00Z</dcterms:modified>
</cp:coreProperties>
</file>