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A1" w:rsidRPr="00DE2FA1" w:rsidRDefault="00DE2FA1" w:rsidP="00DE2FA1">
      <w:pPr>
        <w:shd w:val="clear" w:color="auto" w:fill="FFFFFF"/>
        <w:jc w:val="center"/>
        <w:rPr>
          <w:rFonts w:eastAsia="Malgun Gothic"/>
          <w:b/>
          <w:lang w:val="ru-RU" w:eastAsia="ko-KR"/>
        </w:rPr>
      </w:pPr>
      <w:r w:rsidRPr="00DE2FA1">
        <w:rPr>
          <w:rFonts w:eastAsia="Malgun Gothic"/>
          <w:b/>
          <w:lang w:eastAsia="ko-KR"/>
        </w:rPr>
        <w:t>LG</w:t>
      </w:r>
      <w:r w:rsidRPr="00DE2FA1">
        <w:rPr>
          <w:rFonts w:eastAsia="Malgun Gothic"/>
          <w:b/>
          <w:lang w:val="ru-RU" w:eastAsia="ko-KR"/>
        </w:rPr>
        <w:t xml:space="preserve"> </w:t>
      </w:r>
      <w:r w:rsidRPr="00DE2FA1">
        <w:rPr>
          <w:rFonts w:eastAsia="Malgun Gothic"/>
          <w:b/>
          <w:lang w:eastAsia="ko-KR"/>
        </w:rPr>
        <w:t>ELECTRONICS</w:t>
      </w:r>
      <w:r w:rsidRPr="00DE2FA1">
        <w:rPr>
          <w:rFonts w:eastAsia="Malgun Gothic"/>
          <w:b/>
          <w:lang w:val="ru-RU" w:eastAsia="ko-KR"/>
        </w:rPr>
        <w:t xml:space="preserve"> ПОДВОДИТ ИТОГИ КОНКУРСА </w:t>
      </w:r>
      <w:r w:rsidRPr="00DE2FA1">
        <w:rPr>
          <w:b/>
          <w:spacing w:val="6"/>
          <w:shd w:val="clear" w:color="auto" w:fill="FFFFFF"/>
          <w:lang w:val="ru-RU"/>
        </w:rPr>
        <w:t xml:space="preserve">«МУЛЬТИМЕДИА </w:t>
      </w:r>
      <w:r w:rsidRPr="00DE2FA1">
        <w:rPr>
          <w:b/>
          <w:spacing w:val="6"/>
          <w:shd w:val="clear" w:color="auto" w:fill="FFFFFF"/>
        </w:rPr>
        <w:t>LG</w:t>
      </w:r>
      <w:r w:rsidRPr="00DE2FA1">
        <w:rPr>
          <w:b/>
          <w:spacing w:val="6"/>
          <w:shd w:val="clear" w:color="auto" w:fill="FFFFFF"/>
          <w:lang w:val="ru-RU"/>
        </w:rPr>
        <w:t>. ИНТЕГРАЦИЯ В АРХИТЕКТУРУ»</w:t>
      </w:r>
      <w:r w:rsidRPr="00DE2FA1">
        <w:rPr>
          <w:rFonts w:eastAsia="Malgun Gothic"/>
          <w:b/>
          <w:lang w:val="ru-RU" w:eastAsia="ko-KR"/>
        </w:rPr>
        <w:t xml:space="preserve"> НА САЙТЕ </w:t>
      </w:r>
      <w:r w:rsidRPr="00DE2FA1">
        <w:rPr>
          <w:rFonts w:eastAsia="Malgun Gothic"/>
          <w:b/>
          <w:lang w:eastAsia="ko-KR"/>
        </w:rPr>
        <w:t>PINWIN</w:t>
      </w:r>
    </w:p>
    <w:p w:rsidR="001D358D" w:rsidRPr="00DE2FA1" w:rsidRDefault="001D358D" w:rsidP="001D358D">
      <w:pPr>
        <w:jc w:val="center"/>
        <w:rPr>
          <w:rFonts w:eastAsia="Times New Roman"/>
          <w:b/>
          <w:lang w:val="ru-RU" w:eastAsia="ko-KR"/>
        </w:rPr>
      </w:pPr>
    </w:p>
    <w:p w:rsidR="00237AD9" w:rsidRDefault="001370CE" w:rsidP="001D5F75">
      <w:pPr>
        <w:shd w:val="clear" w:color="auto" w:fill="FFFFFF"/>
        <w:jc w:val="both"/>
        <w:rPr>
          <w:rFonts w:eastAsia="Times New Roman"/>
          <w:lang w:val="ru-RU" w:eastAsia="en-US"/>
        </w:rPr>
      </w:pPr>
      <w:r w:rsidRPr="00DE2FA1">
        <w:rPr>
          <w:rFonts w:eastAsia="Times New Roman"/>
          <w:b/>
          <w:lang w:val="ru-RU" w:eastAsia="en-US"/>
        </w:rPr>
        <w:t>Москва, 9 июня 2018 года</w:t>
      </w:r>
      <w:r w:rsidRPr="00DE2FA1">
        <w:rPr>
          <w:rFonts w:eastAsia="Times New Roman"/>
          <w:lang w:val="ru-RU" w:eastAsia="en-US"/>
        </w:rPr>
        <w:t xml:space="preserve">, - </w:t>
      </w:r>
      <w:r w:rsidR="00711CEA" w:rsidRPr="00DE2FA1">
        <w:rPr>
          <w:rFonts w:eastAsia="Times New Roman"/>
          <w:lang w:val="ru-RU" w:eastAsia="en-US"/>
        </w:rPr>
        <w:t xml:space="preserve">Компания LG и </w:t>
      </w:r>
      <w:r w:rsidR="00711CEA" w:rsidRPr="00DE2FA1">
        <w:rPr>
          <w:rFonts w:eastAsia="Malgun Gothic"/>
          <w:lang w:val="ru-RU" w:eastAsia="ko-KR"/>
        </w:rPr>
        <w:t>уникальная онлайн площадка для проведения конкурсов</w:t>
      </w:r>
      <w:r w:rsidR="00711CEA" w:rsidRPr="00DE2FA1">
        <w:rPr>
          <w:rFonts w:eastAsia="Times New Roman"/>
          <w:lang w:val="ru-RU" w:eastAsia="en-US"/>
        </w:rPr>
        <w:t xml:space="preserve"> PinWin.ru </w:t>
      </w:r>
      <w:r w:rsidR="0070324E">
        <w:rPr>
          <w:rFonts w:eastAsia="Times New Roman"/>
          <w:lang w:val="ru-RU" w:eastAsia="en-US"/>
        </w:rPr>
        <w:t>подвели итоги</w:t>
      </w:r>
      <w:r w:rsidR="00711CEA" w:rsidRPr="00DE2FA1">
        <w:rPr>
          <w:rFonts w:eastAsia="Times New Roman"/>
          <w:lang w:val="ru-RU" w:eastAsia="en-US"/>
        </w:rPr>
        <w:t xml:space="preserve"> конкурс</w:t>
      </w:r>
      <w:r w:rsidR="00237AD9">
        <w:rPr>
          <w:rFonts w:eastAsia="Times New Roman"/>
          <w:lang w:val="ru-RU" w:eastAsia="en-US"/>
        </w:rPr>
        <w:t xml:space="preserve">а </w:t>
      </w:r>
      <w:r w:rsidR="00237AD9" w:rsidRPr="00237AD9">
        <w:rPr>
          <w:rFonts w:eastAsia="Times New Roman"/>
          <w:lang w:val="ru-RU" w:eastAsia="en-US"/>
        </w:rPr>
        <w:t>«Мультимеди</w:t>
      </w:r>
      <w:r w:rsidR="00237AD9">
        <w:rPr>
          <w:rFonts w:eastAsia="Times New Roman"/>
          <w:lang w:val="ru-RU" w:eastAsia="en-US"/>
        </w:rPr>
        <w:t>а LG. Интеграция в Архитектуру» для дизайнеров и архитекторов, назвав лучшие работы в трех номинациях.</w:t>
      </w:r>
    </w:p>
    <w:p w:rsidR="00C339D7" w:rsidRDefault="00237AD9" w:rsidP="001D5F75">
      <w:pPr>
        <w:shd w:val="clear" w:color="auto" w:fill="FFFFFF"/>
        <w:jc w:val="both"/>
        <w:rPr>
          <w:rFonts w:eastAsia="Times New Roman"/>
          <w:lang w:val="ru-RU" w:eastAsia="en-US"/>
        </w:rPr>
      </w:pPr>
      <w:r w:rsidRPr="00237AD9">
        <w:rPr>
          <w:rFonts w:eastAsia="Times New Roman"/>
          <w:lang w:val="ru-RU" w:eastAsia="en-US"/>
        </w:rPr>
        <w:t xml:space="preserve">Это уже второй конкурс с компанией LG в рамках проекта Pinwin.ru. </w:t>
      </w:r>
      <w:r w:rsidR="00C339D7">
        <w:rPr>
          <w:rFonts w:eastAsia="Times New Roman"/>
          <w:lang w:val="ru-RU" w:eastAsia="en-US"/>
        </w:rPr>
        <w:t>В 2017 году</w:t>
      </w:r>
      <w:r w:rsidRPr="00237AD9">
        <w:rPr>
          <w:rFonts w:eastAsia="Times New Roman"/>
          <w:lang w:val="ru-RU" w:eastAsia="en-US"/>
        </w:rPr>
        <w:t xml:space="preserve"> конкурс "LG SIGNATURE: Эстетика совреме</w:t>
      </w:r>
      <w:r w:rsidR="00B82709">
        <w:rPr>
          <w:rFonts w:eastAsia="Times New Roman"/>
          <w:lang w:val="ru-RU" w:eastAsia="en-US"/>
        </w:rPr>
        <w:t>нного интерьера" прошел успешно</w:t>
      </w:r>
      <w:r w:rsidRPr="00237AD9">
        <w:rPr>
          <w:rFonts w:eastAsia="Times New Roman"/>
          <w:lang w:val="ru-RU" w:eastAsia="en-US"/>
        </w:rPr>
        <w:t xml:space="preserve">, победителем стал проект архитектурного бюро </w:t>
      </w:r>
      <w:proofErr w:type="spellStart"/>
      <w:r w:rsidRPr="00237AD9">
        <w:rPr>
          <w:rFonts w:eastAsia="Times New Roman"/>
          <w:lang w:val="ru-RU" w:eastAsia="en-US"/>
        </w:rPr>
        <w:t>Panacom</w:t>
      </w:r>
      <w:proofErr w:type="spellEnd"/>
      <w:r w:rsidRPr="00237AD9">
        <w:rPr>
          <w:rFonts w:eastAsia="Times New Roman"/>
          <w:lang w:val="ru-RU" w:eastAsia="en-US"/>
        </w:rPr>
        <w:t xml:space="preserve">. </w:t>
      </w:r>
    </w:p>
    <w:p w:rsidR="00237AD9" w:rsidRDefault="00C339D7" w:rsidP="001D5F75">
      <w:pPr>
        <w:shd w:val="clear" w:color="auto" w:fill="FFFFFF"/>
        <w:jc w:val="both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В этом сезоне</w:t>
      </w:r>
      <w:r w:rsidR="00237AD9" w:rsidRPr="00237AD9">
        <w:rPr>
          <w:rFonts w:eastAsia="Times New Roman"/>
          <w:lang w:val="ru-RU" w:eastAsia="en-US"/>
        </w:rPr>
        <w:t xml:space="preserve"> участник</w:t>
      </w:r>
      <w:r>
        <w:rPr>
          <w:rFonts w:eastAsia="Times New Roman"/>
          <w:lang w:val="ru-RU" w:eastAsia="en-US"/>
        </w:rPr>
        <w:t xml:space="preserve">и </w:t>
      </w:r>
      <w:r w:rsidR="00E23A99">
        <w:rPr>
          <w:rFonts w:eastAsia="Times New Roman"/>
          <w:lang w:val="ru-RU" w:eastAsia="en-US"/>
        </w:rPr>
        <w:t>прислали</w:t>
      </w:r>
      <w:r w:rsidR="00E93078" w:rsidRPr="00E665A4">
        <w:rPr>
          <w:rFonts w:eastAsia="Times New Roman"/>
          <w:lang w:val="ru-RU" w:eastAsia="en-US"/>
        </w:rPr>
        <w:t xml:space="preserve"> </w:t>
      </w:r>
      <w:r w:rsidR="00237AD9" w:rsidRPr="00E665A4">
        <w:rPr>
          <w:rFonts w:eastAsia="Times New Roman"/>
          <w:lang w:val="ru-RU" w:eastAsia="en-US"/>
        </w:rPr>
        <w:t>проект</w:t>
      </w:r>
      <w:r w:rsidR="00E23A99">
        <w:rPr>
          <w:rFonts w:eastAsia="Times New Roman"/>
          <w:lang w:val="ru-RU" w:eastAsia="en-US"/>
        </w:rPr>
        <w:t>ы</w:t>
      </w:r>
      <w:r w:rsidR="00237AD9" w:rsidRPr="00E665A4">
        <w:rPr>
          <w:rFonts w:eastAsia="Times New Roman"/>
          <w:lang w:val="ru-RU" w:eastAsia="en-US"/>
        </w:rPr>
        <w:t xml:space="preserve"> частных и общественных интерьеров с использованием </w:t>
      </w:r>
      <w:r w:rsidR="00727FAC">
        <w:rPr>
          <w:rFonts w:eastAsia="Times New Roman"/>
          <w:lang w:val="ru-RU" w:eastAsia="en-US"/>
        </w:rPr>
        <w:t xml:space="preserve">профессиональной </w:t>
      </w:r>
      <w:r w:rsidR="00237AD9" w:rsidRPr="00E665A4">
        <w:rPr>
          <w:rFonts w:eastAsia="Times New Roman"/>
          <w:lang w:val="ru-RU" w:eastAsia="en-US"/>
        </w:rPr>
        <w:t xml:space="preserve">мультимедийной техники. </w:t>
      </w:r>
      <w:r w:rsidRPr="00E665A4">
        <w:rPr>
          <w:rFonts w:eastAsia="Times New Roman"/>
          <w:lang w:val="ru-RU" w:eastAsia="en-US"/>
        </w:rPr>
        <w:t>Конкурс «Мультимедиа LG. Интеграция в Архитектуру» нагляд</w:t>
      </w:r>
      <w:r w:rsidR="00C7572A" w:rsidRPr="00E665A4">
        <w:rPr>
          <w:rFonts w:eastAsia="Times New Roman"/>
          <w:lang w:val="ru-RU" w:eastAsia="en-US"/>
        </w:rPr>
        <w:t>н</w:t>
      </w:r>
      <w:r w:rsidRPr="00E665A4">
        <w:rPr>
          <w:rFonts w:eastAsia="Times New Roman"/>
          <w:lang w:val="ru-RU" w:eastAsia="en-US"/>
        </w:rPr>
        <w:t>о показывает</w:t>
      </w:r>
      <w:r>
        <w:rPr>
          <w:rFonts w:eastAsia="Times New Roman"/>
          <w:lang w:val="ru-RU" w:eastAsia="en-US"/>
        </w:rPr>
        <w:t>, на</w:t>
      </w:r>
      <w:r w:rsidR="00237AD9" w:rsidRPr="00237AD9">
        <w:rPr>
          <w:rFonts w:eastAsia="Times New Roman"/>
          <w:lang w:val="ru-RU" w:eastAsia="en-US"/>
        </w:rPr>
        <w:t>сколько плотно инновации во</w:t>
      </w:r>
      <w:r w:rsidR="00727FAC">
        <w:rPr>
          <w:rFonts w:eastAsia="Times New Roman"/>
          <w:lang w:val="ru-RU" w:eastAsia="en-US"/>
        </w:rPr>
        <w:t>шли в наш дом и в мир дизайна.</w:t>
      </w:r>
    </w:p>
    <w:p w:rsidR="005C35DA" w:rsidRDefault="00F079B3" w:rsidP="00E665A4">
      <w:pPr>
        <w:shd w:val="clear" w:color="auto" w:fill="FFFFFF"/>
        <w:jc w:val="both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В номинации </w:t>
      </w:r>
      <w:r w:rsidRPr="00F079B3">
        <w:rPr>
          <w:rFonts w:eastAsia="Times New Roman"/>
          <w:lang w:val="ru-RU" w:eastAsia="en-US"/>
        </w:rPr>
        <w:t xml:space="preserve">«Общественное здание с эффективной </w:t>
      </w:r>
      <w:proofErr w:type="spellStart"/>
      <w:r w:rsidRPr="00F079B3">
        <w:rPr>
          <w:rFonts w:eastAsia="Times New Roman"/>
          <w:lang w:val="ru-RU" w:eastAsia="en-US"/>
        </w:rPr>
        <w:t>инфосредой</w:t>
      </w:r>
      <w:proofErr w:type="spellEnd"/>
      <w:r w:rsidRPr="00F079B3">
        <w:rPr>
          <w:rFonts w:eastAsia="Times New Roman"/>
          <w:lang w:val="ru-RU" w:eastAsia="en-US"/>
        </w:rPr>
        <w:t>»</w:t>
      </w:r>
      <w:r>
        <w:rPr>
          <w:rFonts w:eastAsia="Times New Roman"/>
          <w:lang w:val="ru-RU" w:eastAsia="en-US"/>
        </w:rPr>
        <w:t xml:space="preserve"> </w:t>
      </w:r>
      <w:r w:rsidRPr="00F079B3">
        <w:rPr>
          <w:rFonts w:eastAsia="Times New Roman"/>
          <w:lang w:val="ru-RU" w:eastAsia="en-US"/>
        </w:rPr>
        <w:t>оценива</w:t>
      </w:r>
      <w:r>
        <w:rPr>
          <w:rFonts w:eastAsia="Times New Roman"/>
          <w:lang w:val="ru-RU" w:eastAsia="en-US"/>
        </w:rPr>
        <w:t>лись</w:t>
      </w:r>
      <w:r w:rsidRPr="00F079B3">
        <w:rPr>
          <w:rFonts w:eastAsia="Times New Roman"/>
          <w:lang w:val="ru-RU" w:eastAsia="en-US"/>
        </w:rPr>
        <w:t xml:space="preserve"> проекты, которые могут быть реализованы на любом реально существующем общественном объекте с учетом возможностей современных технологий, с применением авангардных мультимедийных решений LG.</w:t>
      </w:r>
      <w:r>
        <w:rPr>
          <w:rFonts w:eastAsia="Times New Roman"/>
          <w:lang w:val="ru-RU" w:eastAsia="en-US"/>
        </w:rPr>
        <w:t xml:space="preserve"> </w:t>
      </w:r>
    </w:p>
    <w:p w:rsidR="00E665A4" w:rsidRDefault="0070324E" w:rsidP="00E665A4">
      <w:pPr>
        <w:shd w:val="clear" w:color="auto" w:fill="FFFFFF"/>
        <w:jc w:val="both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В этой номинации победил</w:t>
      </w:r>
      <w:bookmarkStart w:id="0" w:name="_GoBack"/>
      <w:bookmarkEnd w:id="0"/>
      <w:r w:rsidR="00E665A4">
        <w:rPr>
          <w:rFonts w:eastAsia="Times New Roman"/>
          <w:lang w:val="ru-RU" w:eastAsia="en-US"/>
        </w:rPr>
        <w:t xml:space="preserve"> проект железнодорожного</w:t>
      </w:r>
      <w:r w:rsidR="00E665A4" w:rsidRPr="00E665A4">
        <w:rPr>
          <w:rFonts w:eastAsia="Times New Roman"/>
          <w:lang w:val="ru-RU" w:eastAsia="en-US"/>
        </w:rPr>
        <w:t xml:space="preserve"> вокзал</w:t>
      </w:r>
      <w:r w:rsidR="00E665A4">
        <w:rPr>
          <w:rFonts w:eastAsia="Times New Roman"/>
          <w:lang w:val="ru-RU" w:eastAsia="en-US"/>
        </w:rPr>
        <w:t>а от Андрея</w:t>
      </w:r>
      <w:r w:rsidR="00E665A4" w:rsidRPr="00E665A4">
        <w:rPr>
          <w:rFonts w:eastAsia="Times New Roman"/>
          <w:lang w:val="ru-RU" w:eastAsia="en-US"/>
        </w:rPr>
        <w:t xml:space="preserve"> Кот</w:t>
      </w:r>
      <w:r w:rsidR="00E665A4">
        <w:rPr>
          <w:rFonts w:eastAsia="Times New Roman"/>
          <w:lang w:val="ru-RU" w:eastAsia="en-US"/>
        </w:rPr>
        <w:t>а</w:t>
      </w:r>
      <w:r w:rsidR="00E665A4" w:rsidRPr="00E665A4">
        <w:rPr>
          <w:rFonts w:eastAsia="Times New Roman"/>
          <w:lang w:val="ru-RU" w:eastAsia="en-US"/>
        </w:rPr>
        <w:t xml:space="preserve"> и Татьян</w:t>
      </w:r>
      <w:r w:rsidR="00E665A4">
        <w:rPr>
          <w:rFonts w:eastAsia="Times New Roman"/>
          <w:lang w:val="ru-RU" w:eastAsia="en-US"/>
        </w:rPr>
        <w:t>ы</w:t>
      </w:r>
      <w:r w:rsidR="00A301B9">
        <w:rPr>
          <w:rFonts w:eastAsia="Times New Roman"/>
          <w:lang w:val="ru-RU" w:eastAsia="en-US"/>
        </w:rPr>
        <w:t xml:space="preserve"> Голова</w:t>
      </w:r>
      <w:r w:rsidR="005C35DA">
        <w:rPr>
          <w:rFonts w:eastAsia="Times New Roman"/>
          <w:lang w:val="ru-RU" w:eastAsia="en-US"/>
        </w:rPr>
        <w:t>ч</w:t>
      </w:r>
      <w:r w:rsidR="00E665A4">
        <w:rPr>
          <w:rFonts w:eastAsia="Times New Roman"/>
          <w:lang w:val="ru-RU" w:eastAsia="en-US"/>
        </w:rPr>
        <w:t xml:space="preserve">. </w:t>
      </w:r>
      <w:r w:rsidR="00E665A4" w:rsidRPr="00E665A4">
        <w:rPr>
          <w:rFonts w:eastAsia="Times New Roman"/>
          <w:lang w:val="ru-RU" w:eastAsia="en-US"/>
        </w:rPr>
        <w:t xml:space="preserve">В работе </w:t>
      </w:r>
      <w:r w:rsidR="005C35DA">
        <w:rPr>
          <w:rFonts w:eastAsia="Times New Roman"/>
          <w:lang w:val="ru-RU" w:eastAsia="en-US"/>
        </w:rPr>
        <w:t xml:space="preserve">Андрея и Татьяны </w:t>
      </w:r>
      <w:r w:rsidR="00E665A4" w:rsidRPr="00E665A4">
        <w:rPr>
          <w:rFonts w:eastAsia="Times New Roman"/>
          <w:lang w:val="ru-RU" w:eastAsia="en-US"/>
        </w:rPr>
        <w:t xml:space="preserve">представлен концептуальный проект железнодорожного вокзала с использованием информационных мультимедийных систем LG. В проекте показана зона посадки </w:t>
      </w:r>
      <w:r w:rsidR="00E64AE4" w:rsidRPr="00E665A4">
        <w:rPr>
          <w:rFonts w:eastAsia="Times New Roman"/>
          <w:lang w:val="ru-RU" w:eastAsia="en-US"/>
        </w:rPr>
        <w:t>пассажиров,</w:t>
      </w:r>
      <w:r w:rsidR="00E665A4" w:rsidRPr="00E665A4">
        <w:rPr>
          <w:rFonts w:eastAsia="Times New Roman"/>
          <w:lang w:val="ru-RU" w:eastAsia="en-US"/>
        </w:rPr>
        <w:t xml:space="preserve"> и зона бизнес класса. </w:t>
      </w:r>
      <w:r w:rsidR="00E665A4">
        <w:rPr>
          <w:rFonts w:eastAsia="Times New Roman"/>
          <w:lang w:val="ru-RU" w:eastAsia="en-US"/>
        </w:rPr>
        <w:t xml:space="preserve">В проекте использованы </w:t>
      </w:r>
      <w:r w:rsidR="00E665A4" w:rsidRPr="00E665A4">
        <w:rPr>
          <w:rFonts w:eastAsia="Times New Roman"/>
          <w:lang w:val="ru-RU" w:eastAsia="en-US"/>
        </w:rPr>
        <w:t xml:space="preserve">профессиональные OLED дисплеи </w:t>
      </w:r>
      <w:proofErr w:type="spellStart"/>
      <w:r w:rsidR="00E665A4" w:rsidRPr="00E665A4">
        <w:rPr>
          <w:rFonts w:eastAsia="Times New Roman"/>
          <w:lang w:val="ru-RU" w:eastAsia="en-US"/>
        </w:rPr>
        <w:t>In-glass</w:t>
      </w:r>
      <w:proofErr w:type="spellEnd"/>
      <w:r w:rsidR="00E665A4">
        <w:rPr>
          <w:rFonts w:eastAsia="Times New Roman"/>
          <w:lang w:val="ru-RU" w:eastAsia="en-US"/>
        </w:rPr>
        <w:t xml:space="preserve"> и </w:t>
      </w:r>
      <w:r w:rsidR="00E665A4" w:rsidRPr="00E665A4">
        <w:rPr>
          <w:rFonts w:eastAsia="Times New Roman"/>
          <w:lang w:val="ru-RU" w:eastAsia="en-US"/>
        </w:rPr>
        <w:t xml:space="preserve">уникальные </w:t>
      </w:r>
      <w:proofErr w:type="spellStart"/>
      <w:r w:rsidR="00E665A4" w:rsidRPr="00E665A4">
        <w:rPr>
          <w:rFonts w:eastAsia="Times New Roman"/>
          <w:lang w:val="ru-RU" w:eastAsia="en-US"/>
        </w:rPr>
        <w:t>Ultra</w:t>
      </w:r>
      <w:proofErr w:type="spellEnd"/>
      <w:r w:rsidR="00E665A4">
        <w:rPr>
          <w:rFonts w:eastAsia="Times New Roman"/>
          <w:lang w:val="ru-RU" w:eastAsia="en-US"/>
        </w:rPr>
        <w:t xml:space="preserve"> </w:t>
      </w:r>
      <w:proofErr w:type="spellStart"/>
      <w:r w:rsidR="00E64AE4">
        <w:rPr>
          <w:rFonts w:eastAsia="Times New Roman"/>
          <w:lang w:val="ru-RU" w:eastAsia="en-US"/>
        </w:rPr>
        <w:t>stretch</w:t>
      </w:r>
      <w:proofErr w:type="spellEnd"/>
      <w:r w:rsidR="00E64AE4">
        <w:rPr>
          <w:rFonts w:eastAsia="Times New Roman"/>
          <w:lang w:val="ru-RU" w:eastAsia="en-US"/>
        </w:rPr>
        <w:t xml:space="preserve"> дисплеи</w:t>
      </w:r>
      <w:r w:rsidR="00E665A4" w:rsidRPr="00E665A4">
        <w:rPr>
          <w:rFonts w:eastAsia="Times New Roman"/>
          <w:lang w:val="ru-RU" w:eastAsia="en-US"/>
        </w:rPr>
        <w:t xml:space="preserve"> 88BH7D и </w:t>
      </w:r>
      <w:r w:rsidR="00E64AE4">
        <w:rPr>
          <w:rFonts w:eastAsia="Times New Roman"/>
          <w:lang w:val="ru-RU" w:eastAsia="en-US"/>
        </w:rPr>
        <w:t>86BH5C</w:t>
      </w:r>
      <w:r w:rsidR="00E665A4" w:rsidRPr="00E665A4">
        <w:rPr>
          <w:rFonts w:eastAsia="Times New Roman"/>
          <w:lang w:val="ru-RU" w:eastAsia="en-US"/>
        </w:rPr>
        <w:t xml:space="preserve">. Данные </w:t>
      </w:r>
      <w:r w:rsidR="00E64AE4">
        <w:rPr>
          <w:rFonts w:eastAsia="Times New Roman"/>
          <w:lang w:val="ru-RU" w:eastAsia="en-US"/>
        </w:rPr>
        <w:t>экраны</w:t>
      </w:r>
      <w:r w:rsidR="00E665A4" w:rsidRPr="00E665A4">
        <w:rPr>
          <w:rFonts w:eastAsia="Times New Roman"/>
          <w:lang w:val="ru-RU" w:eastAsia="en-US"/>
        </w:rPr>
        <w:t xml:space="preserve"> использу</w:t>
      </w:r>
      <w:r w:rsidR="007C7813">
        <w:rPr>
          <w:rFonts w:eastAsia="Times New Roman"/>
          <w:lang w:val="ru-RU" w:eastAsia="en-US"/>
        </w:rPr>
        <w:t xml:space="preserve">ются как </w:t>
      </w:r>
      <w:r w:rsidR="005C35DA">
        <w:rPr>
          <w:rFonts w:eastAsia="Times New Roman"/>
          <w:lang w:val="ru-RU" w:eastAsia="en-US"/>
        </w:rPr>
        <w:t>и</w:t>
      </w:r>
      <w:r w:rsidR="007C7813">
        <w:rPr>
          <w:rFonts w:eastAsia="Times New Roman"/>
          <w:lang w:val="ru-RU" w:eastAsia="en-US"/>
        </w:rPr>
        <w:t xml:space="preserve">нформационное табло </w:t>
      </w:r>
      <w:r w:rsidR="00E665A4" w:rsidRPr="00E665A4">
        <w:rPr>
          <w:rFonts w:eastAsia="Times New Roman"/>
          <w:lang w:val="ru-RU" w:eastAsia="en-US"/>
        </w:rPr>
        <w:t>для размещения расписания поездов и навигации по вокзалу.</w:t>
      </w:r>
      <w:r w:rsidR="00E64AE4">
        <w:rPr>
          <w:rFonts w:eastAsia="Times New Roman"/>
          <w:lang w:val="ru-RU" w:eastAsia="en-US"/>
        </w:rPr>
        <w:t xml:space="preserve"> Кроме этого, продумано размещение дисплеев для </w:t>
      </w:r>
      <w:proofErr w:type="spellStart"/>
      <w:r w:rsidR="00E64AE4">
        <w:rPr>
          <w:rFonts w:eastAsia="Times New Roman"/>
          <w:lang w:val="ru-RU" w:eastAsia="en-US"/>
        </w:rPr>
        <w:t>видеостен</w:t>
      </w:r>
      <w:proofErr w:type="spellEnd"/>
      <w:r w:rsidR="00E64AE4">
        <w:rPr>
          <w:rFonts w:eastAsia="Times New Roman"/>
          <w:lang w:val="ru-RU" w:eastAsia="en-US"/>
        </w:rPr>
        <w:t xml:space="preserve"> в качестве рекламного носителя.</w:t>
      </w:r>
    </w:p>
    <w:p w:rsidR="00A43690" w:rsidRDefault="00F079B3" w:rsidP="00F079B3">
      <w:pPr>
        <w:shd w:val="clear" w:color="auto" w:fill="FFFFFF"/>
        <w:jc w:val="both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Номинация </w:t>
      </w:r>
      <w:r w:rsidRPr="00F079B3">
        <w:rPr>
          <w:rFonts w:eastAsia="Times New Roman"/>
          <w:lang w:val="ru-RU" w:eastAsia="en-US"/>
        </w:rPr>
        <w:t>«Концепты. Архитектурно</w:t>
      </w:r>
      <w:r>
        <w:rPr>
          <w:rFonts w:eastAsia="Times New Roman"/>
          <w:lang w:val="ru-RU" w:eastAsia="en-US"/>
        </w:rPr>
        <w:t xml:space="preserve">-информационная среда </w:t>
      </w:r>
      <w:r w:rsidR="00D97343">
        <w:rPr>
          <w:rFonts w:eastAsia="Times New Roman"/>
          <w:lang w:val="ru-RU" w:eastAsia="en-US"/>
        </w:rPr>
        <w:t>будущего</w:t>
      </w:r>
      <w:r>
        <w:rPr>
          <w:rFonts w:eastAsia="Times New Roman"/>
          <w:lang w:val="ru-RU" w:eastAsia="en-US"/>
        </w:rPr>
        <w:t>»</w:t>
      </w:r>
      <w:r w:rsidR="00C0722E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раскрывает</w:t>
      </w:r>
      <w:r w:rsidRPr="00F079B3">
        <w:rPr>
          <w:rFonts w:eastAsia="Times New Roman"/>
          <w:lang w:val="ru-RU" w:eastAsia="en-US"/>
        </w:rPr>
        <w:t xml:space="preserve"> концептуальные решения использования Мультимедийных технологий в обозримом будущем</w:t>
      </w:r>
      <w:r>
        <w:rPr>
          <w:rFonts w:eastAsia="Times New Roman"/>
          <w:lang w:val="ru-RU" w:eastAsia="en-US"/>
        </w:rPr>
        <w:t>, в любой</w:t>
      </w:r>
      <w:r w:rsidRPr="00F079B3">
        <w:rPr>
          <w:rFonts w:eastAsia="Times New Roman"/>
          <w:lang w:val="ru-RU" w:eastAsia="en-US"/>
        </w:rPr>
        <w:t xml:space="preserve"> среде пребывания человека.</w:t>
      </w:r>
      <w:r>
        <w:rPr>
          <w:rFonts w:eastAsia="Times New Roman"/>
          <w:lang w:val="ru-RU" w:eastAsia="en-US"/>
        </w:rPr>
        <w:t xml:space="preserve"> </w:t>
      </w:r>
    </w:p>
    <w:p w:rsidR="00481B0D" w:rsidRPr="00481B0D" w:rsidRDefault="009E2916" w:rsidP="00F079B3">
      <w:pPr>
        <w:shd w:val="clear" w:color="auto" w:fill="FFFFFF"/>
        <w:jc w:val="both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Победителем стал </w:t>
      </w:r>
      <w:r w:rsidRPr="009E2916">
        <w:rPr>
          <w:rFonts w:eastAsia="Times New Roman"/>
          <w:lang w:val="ru-RU" w:eastAsia="en-US"/>
        </w:rPr>
        <w:t>Александр Малыгин</w:t>
      </w:r>
      <w:r>
        <w:rPr>
          <w:rFonts w:eastAsia="Times New Roman"/>
          <w:lang w:val="ru-RU" w:eastAsia="en-US"/>
        </w:rPr>
        <w:t>, который представил проект «</w:t>
      </w:r>
      <w:r w:rsidRPr="009E2916">
        <w:rPr>
          <w:rFonts w:eastAsia="Times New Roman"/>
          <w:lang w:val="ru-RU" w:eastAsia="en-US"/>
        </w:rPr>
        <w:t xml:space="preserve">Авангардный </w:t>
      </w:r>
      <w:r>
        <w:rPr>
          <w:rFonts w:eastAsia="Times New Roman"/>
          <w:lang w:val="ru-RU" w:eastAsia="en-US"/>
        </w:rPr>
        <w:t>к</w:t>
      </w:r>
      <w:r w:rsidRPr="009E2916">
        <w:rPr>
          <w:rFonts w:eastAsia="Times New Roman"/>
          <w:lang w:val="ru-RU" w:eastAsia="en-US"/>
        </w:rPr>
        <w:t>омплекс</w:t>
      </w:r>
      <w:r>
        <w:rPr>
          <w:rFonts w:eastAsia="Times New Roman"/>
          <w:lang w:val="ru-RU" w:eastAsia="en-US"/>
        </w:rPr>
        <w:t>» д</w:t>
      </w:r>
      <w:r w:rsidRPr="009E2916">
        <w:rPr>
          <w:rFonts w:eastAsia="Times New Roman"/>
          <w:lang w:val="ru-RU" w:eastAsia="en-US"/>
        </w:rPr>
        <w:t xml:space="preserve">ля многофункционального комплекса в Москве </w:t>
      </w:r>
      <w:r>
        <w:rPr>
          <w:rFonts w:eastAsia="Times New Roman"/>
          <w:lang w:val="ru-RU" w:eastAsia="en-US"/>
        </w:rPr>
        <w:t>в виде</w:t>
      </w:r>
      <w:r w:rsidRPr="009E2916">
        <w:rPr>
          <w:rFonts w:eastAsia="Times New Roman"/>
          <w:lang w:val="ru-RU" w:eastAsia="en-US"/>
        </w:rPr>
        <w:t xml:space="preserve"> </w:t>
      </w:r>
      <w:proofErr w:type="spellStart"/>
      <w:r w:rsidRPr="009E2916">
        <w:rPr>
          <w:rFonts w:eastAsia="Times New Roman"/>
          <w:lang w:val="ru-RU" w:eastAsia="en-US"/>
        </w:rPr>
        <w:t>атриумного</w:t>
      </w:r>
      <w:proofErr w:type="spellEnd"/>
      <w:r w:rsidRPr="009E2916">
        <w:rPr>
          <w:rFonts w:eastAsia="Times New Roman"/>
          <w:lang w:val="ru-RU" w:eastAsia="en-US"/>
        </w:rPr>
        <w:t xml:space="preserve"> пространства площадью 3500 </w:t>
      </w:r>
      <w:proofErr w:type="spellStart"/>
      <w:r w:rsidRPr="009E2916">
        <w:rPr>
          <w:rFonts w:eastAsia="Times New Roman"/>
          <w:lang w:val="ru-RU" w:eastAsia="en-US"/>
        </w:rPr>
        <w:t>кв.м</w:t>
      </w:r>
      <w:proofErr w:type="spellEnd"/>
      <w:r w:rsidRPr="009E2916">
        <w:rPr>
          <w:rFonts w:eastAsia="Times New Roman"/>
          <w:lang w:val="ru-RU" w:eastAsia="en-US"/>
        </w:rPr>
        <w:t xml:space="preserve">. Основа концептуального решения - зелёный остров, нетронутая природа с прогулочными дорожками, озеленением, прудом и скамейками для отдыха. </w:t>
      </w:r>
      <w:r w:rsidR="00E64AE4">
        <w:rPr>
          <w:rFonts w:eastAsia="Times New Roman"/>
          <w:lang w:val="ru-RU" w:eastAsia="en-US"/>
        </w:rPr>
        <w:t>Центром архитектурного решения является парящий под стеклянным куполом а</w:t>
      </w:r>
      <w:r w:rsidR="00E64AE4" w:rsidRPr="009E2916">
        <w:rPr>
          <w:rFonts w:eastAsia="Times New Roman"/>
          <w:lang w:val="ru-RU" w:eastAsia="en-US"/>
        </w:rPr>
        <w:t xml:space="preserve">триума </w:t>
      </w:r>
      <w:r w:rsidR="00A43690">
        <w:rPr>
          <w:rFonts w:eastAsia="Times New Roman"/>
          <w:lang w:val="ru-RU" w:eastAsia="en-US"/>
        </w:rPr>
        <w:t xml:space="preserve">экран, который в перспективе возможно будет реализовать с помощью изогнутых </w:t>
      </w:r>
      <w:r w:rsidR="00A43690">
        <w:rPr>
          <w:rFonts w:eastAsia="Times New Roman"/>
          <w:lang w:eastAsia="en-US"/>
        </w:rPr>
        <w:t>OLED</w:t>
      </w:r>
      <w:r w:rsidR="00A43690" w:rsidRPr="00A43690">
        <w:rPr>
          <w:rFonts w:eastAsia="Times New Roman"/>
          <w:lang w:val="ru-RU" w:eastAsia="en-US"/>
        </w:rPr>
        <w:t xml:space="preserve"> </w:t>
      </w:r>
      <w:r w:rsidR="00A43690">
        <w:rPr>
          <w:rFonts w:eastAsia="Times New Roman"/>
          <w:lang w:val="ru-RU" w:eastAsia="en-US"/>
        </w:rPr>
        <w:t>дисплеев или светодиодных экранов. П</w:t>
      </w:r>
      <w:r w:rsidRPr="009E2916">
        <w:rPr>
          <w:rFonts w:eastAsia="Times New Roman"/>
          <w:lang w:val="ru-RU" w:eastAsia="en-US"/>
        </w:rPr>
        <w:t>ространство делового центра по периметру опоясан</w:t>
      </w:r>
      <w:r w:rsidR="00A43690">
        <w:rPr>
          <w:rFonts w:eastAsia="Times New Roman"/>
          <w:lang w:val="ru-RU" w:eastAsia="en-US"/>
        </w:rPr>
        <w:t>о</w:t>
      </w:r>
      <w:r w:rsidRPr="009E2916">
        <w:rPr>
          <w:rFonts w:eastAsia="Times New Roman"/>
          <w:lang w:val="ru-RU" w:eastAsia="en-US"/>
        </w:rPr>
        <w:t xml:space="preserve"> дисплеями </w:t>
      </w:r>
      <w:proofErr w:type="spellStart"/>
      <w:r w:rsidRPr="009E2916">
        <w:rPr>
          <w:rFonts w:eastAsia="Times New Roman"/>
          <w:lang w:val="ru-RU" w:eastAsia="en-US"/>
        </w:rPr>
        <w:t>Ultra</w:t>
      </w:r>
      <w:proofErr w:type="spellEnd"/>
      <w:r w:rsidRPr="009E2916">
        <w:rPr>
          <w:rFonts w:eastAsia="Times New Roman"/>
          <w:lang w:val="ru-RU" w:eastAsia="en-US"/>
        </w:rPr>
        <w:t xml:space="preserve"> </w:t>
      </w:r>
      <w:proofErr w:type="spellStart"/>
      <w:r w:rsidRPr="009E2916">
        <w:rPr>
          <w:rFonts w:eastAsia="Times New Roman"/>
          <w:lang w:val="ru-RU" w:eastAsia="en-US"/>
        </w:rPr>
        <w:t>Stretch</w:t>
      </w:r>
      <w:proofErr w:type="spellEnd"/>
      <w:r w:rsidRPr="009E2916">
        <w:rPr>
          <w:rFonts w:eastAsia="Times New Roman"/>
          <w:lang w:val="ru-RU" w:eastAsia="en-US"/>
        </w:rPr>
        <w:t xml:space="preserve"> с бегущей строкой котировок курсов валют и акций. Шоу-</w:t>
      </w:r>
      <w:proofErr w:type="spellStart"/>
      <w:r w:rsidRPr="009E2916">
        <w:rPr>
          <w:rFonts w:eastAsia="Times New Roman"/>
          <w:lang w:val="ru-RU" w:eastAsia="en-US"/>
        </w:rPr>
        <w:t>румы</w:t>
      </w:r>
      <w:proofErr w:type="spellEnd"/>
      <w:r w:rsidRPr="009E2916">
        <w:rPr>
          <w:rFonts w:eastAsia="Times New Roman"/>
          <w:lang w:val="ru-RU" w:eastAsia="en-US"/>
        </w:rPr>
        <w:t xml:space="preserve">, бутики и бар также оборудованы профессиональными OLED дисплеями </w:t>
      </w:r>
      <w:proofErr w:type="spellStart"/>
      <w:r w:rsidRPr="009E2916">
        <w:rPr>
          <w:rFonts w:eastAsia="Times New Roman"/>
          <w:lang w:val="ru-RU" w:eastAsia="en-US"/>
        </w:rPr>
        <w:t>Wall</w:t>
      </w:r>
      <w:proofErr w:type="spellEnd"/>
      <w:r w:rsidRPr="009E2916">
        <w:rPr>
          <w:rFonts w:eastAsia="Times New Roman"/>
          <w:lang w:val="ru-RU" w:eastAsia="en-US"/>
        </w:rPr>
        <w:t xml:space="preserve"> </w:t>
      </w:r>
      <w:proofErr w:type="spellStart"/>
      <w:r w:rsidRPr="009E2916">
        <w:rPr>
          <w:rFonts w:eastAsia="Times New Roman"/>
          <w:lang w:val="ru-RU" w:eastAsia="en-US"/>
        </w:rPr>
        <w:t>Paper</w:t>
      </w:r>
      <w:proofErr w:type="spellEnd"/>
      <w:r w:rsidRPr="009E2916">
        <w:rPr>
          <w:rFonts w:eastAsia="Times New Roman"/>
          <w:lang w:val="ru-RU" w:eastAsia="en-US"/>
        </w:rPr>
        <w:t xml:space="preserve"> и </w:t>
      </w:r>
      <w:proofErr w:type="spellStart"/>
      <w:r w:rsidRPr="009E2916">
        <w:rPr>
          <w:rFonts w:eastAsia="Times New Roman"/>
          <w:lang w:val="ru-RU" w:eastAsia="en-US"/>
        </w:rPr>
        <w:t>In-glass</w:t>
      </w:r>
      <w:proofErr w:type="spellEnd"/>
      <w:r w:rsidRPr="009E2916">
        <w:rPr>
          <w:rFonts w:eastAsia="Times New Roman"/>
          <w:lang w:val="ru-RU" w:eastAsia="en-US"/>
        </w:rPr>
        <w:t xml:space="preserve"> для трансляции рекламных видеороликов.</w:t>
      </w:r>
    </w:p>
    <w:p w:rsidR="00F079B3" w:rsidRPr="00F079B3" w:rsidRDefault="00F079B3" w:rsidP="00F079B3">
      <w:pPr>
        <w:shd w:val="clear" w:color="auto" w:fill="FFFFFF"/>
        <w:jc w:val="both"/>
        <w:rPr>
          <w:rFonts w:eastAsia="Times New Roman"/>
          <w:lang w:val="ru-RU" w:eastAsia="en-US"/>
        </w:rPr>
      </w:pPr>
    </w:p>
    <w:p w:rsidR="00F079B3" w:rsidRPr="00F079B3" w:rsidRDefault="00F079B3" w:rsidP="00F079B3">
      <w:pPr>
        <w:shd w:val="clear" w:color="auto" w:fill="FFFFFF"/>
        <w:jc w:val="both"/>
        <w:rPr>
          <w:rFonts w:eastAsia="Times New Roman"/>
          <w:lang w:val="ru-RU" w:eastAsia="en-US"/>
        </w:rPr>
      </w:pPr>
      <w:r w:rsidRPr="00F079B3">
        <w:rPr>
          <w:rFonts w:eastAsia="Times New Roman"/>
          <w:lang w:val="ru-RU" w:eastAsia="en-US"/>
        </w:rPr>
        <w:t xml:space="preserve"> </w:t>
      </w:r>
    </w:p>
    <w:p w:rsidR="001D358D" w:rsidRPr="00885343" w:rsidRDefault="001D358D" w:rsidP="001D358D">
      <w:pPr>
        <w:spacing w:line="360" w:lineRule="auto"/>
        <w:jc w:val="center"/>
      </w:pPr>
      <w:r w:rsidRPr="00885343">
        <w:t># # #</w:t>
      </w:r>
    </w:p>
    <w:p w:rsidR="001D358D" w:rsidRPr="00885343" w:rsidRDefault="001D358D" w:rsidP="001D358D">
      <w:pPr>
        <w:jc w:val="center"/>
      </w:pPr>
    </w:p>
    <w:p w:rsidR="00723763" w:rsidRPr="00885343" w:rsidRDefault="00723763" w:rsidP="001D358D">
      <w:pPr>
        <w:jc w:val="center"/>
      </w:pPr>
    </w:p>
    <w:p w:rsidR="00004D14" w:rsidRPr="0070317C" w:rsidRDefault="00004D14" w:rsidP="00004D14">
      <w:pPr>
        <w:widowControl w:val="0"/>
        <w:rPr>
          <w:rFonts w:eastAsia="Times New Roman"/>
          <w:b/>
          <w:bCs/>
          <w:color w:val="C5003D"/>
          <w:sz w:val="18"/>
          <w:szCs w:val="18"/>
        </w:rPr>
      </w:pPr>
      <w:r w:rsidRPr="0070317C">
        <w:rPr>
          <w:rFonts w:eastAsia="Times New Roman"/>
          <w:b/>
          <w:bCs/>
          <w:color w:val="C5003D"/>
          <w:sz w:val="18"/>
          <w:szCs w:val="18"/>
        </w:rPr>
        <w:lastRenderedPageBreak/>
        <w:t xml:space="preserve">О </w:t>
      </w:r>
      <w:proofErr w:type="spellStart"/>
      <w:r w:rsidRPr="0070317C">
        <w:rPr>
          <w:rFonts w:eastAsia="Times New Roman"/>
          <w:b/>
          <w:bCs/>
          <w:color w:val="C5003D"/>
          <w:sz w:val="18"/>
          <w:szCs w:val="18"/>
        </w:rPr>
        <w:t>компании</w:t>
      </w:r>
      <w:proofErr w:type="spellEnd"/>
      <w:r w:rsidRPr="0070317C">
        <w:rPr>
          <w:rFonts w:eastAsia="Times New Roman"/>
          <w:b/>
          <w:bCs/>
          <w:color w:val="C5003D"/>
          <w:sz w:val="18"/>
          <w:szCs w:val="18"/>
        </w:rPr>
        <w:t xml:space="preserve"> LG Electronics, Inc.</w:t>
      </w:r>
    </w:p>
    <w:p w:rsidR="00004D14" w:rsidRPr="0070317C" w:rsidRDefault="00004D14" w:rsidP="00004D14">
      <w:pPr>
        <w:widowControl w:val="0"/>
        <w:kinsoku w:val="0"/>
        <w:overflowPunct w:val="0"/>
        <w:jc w:val="both"/>
        <w:rPr>
          <w:rFonts w:eastAsiaTheme="minorEastAsia"/>
          <w:sz w:val="18"/>
          <w:szCs w:val="18"/>
        </w:rPr>
      </w:pPr>
      <w:r w:rsidRPr="0070317C">
        <w:rPr>
          <w:rFonts w:eastAsiaTheme="minorEastAsia"/>
          <w:sz w:val="18"/>
          <w:szCs w:val="18"/>
        </w:rPr>
        <w:t>LG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Electronics</w:t>
      </w:r>
      <w:r w:rsidRPr="007B6BE0">
        <w:rPr>
          <w:rFonts w:eastAsiaTheme="minorEastAsia"/>
          <w:sz w:val="18"/>
          <w:szCs w:val="18"/>
          <w:lang w:val="ru-RU"/>
        </w:rPr>
        <w:t xml:space="preserve">, </w:t>
      </w:r>
      <w:proofErr w:type="spellStart"/>
      <w:r w:rsidRPr="0070317C">
        <w:rPr>
          <w:rFonts w:eastAsiaTheme="minorEastAsia"/>
          <w:sz w:val="18"/>
          <w:szCs w:val="18"/>
        </w:rPr>
        <w:t>Inc</w:t>
      </w:r>
      <w:proofErr w:type="spellEnd"/>
      <w:r w:rsidRPr="007B6BE0">
        <w:rPr>
          <w:rFonts w:eastAsiaTheme="minorEastAsia"/>
          <w:sz w:val="18"/>
          <w:szCs w:val="18"/>
          <w:lang w:val="ru-RU"/>
        </w:rPr>
        <w:t>. (</w:t>
      </w:r>
      <w:r w:rsidRPr="0070317C">
        <w:rPr>
          <w:rFonts w:eastAsiaTheme="minorEastAsia"/>
          <w:sz w:val="18"/>
          <w:szCs w:val="18"/>
        </w:rPr>
        <w:t>KSE</w:t>
      </w:r>
      <w:r w:rsidRPr="007B6BE0">
        <w:rPr>
          <w:rFonts w:eastAsiaTheme="minorEastAsia"/>
          <w:sz w:val="18"/>
          <w:szCs w:val="18"/>
          <w:lang w:val="ru-RU"/>
        </w:rPr>
        <w:t>: 066570.</w:t>
      </w:r>
      <w:r w:rsidRPr="0070317C">
        <w:rPr>
          <w:rFonts w:eastAsiaTheme="minorEastAsia"/>
          <w:sz w:val="18"/>
          <w:szCs w:val="18"/>
        </w:rPr>
        <w:t>KS</w:t>
      </w:r>
      <w:r w:rsidRPr="007B6BE0">
        <w:rPr>
          <w:rFonts w:eastAsiaTheme="minorEastAsia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7B6BE0">
        <w:rPr>
          <w:rFonts w:eastAsiaTheme="minorEastAsia"/>
          <w:sz w:val="18"/>
          <w:szCs w:val="18"/>
          <w:lang w:val="ru-RU"/>
        </w:rPr>
        <w:t>инноватором</w:t>
      </w:r>
      <w:proofErr w:type="spellEnd"/>
      <w:r w:rsidRPr="007B6BE0">
        <w:rPr>
          <w:rFonts w:eastAsiaTheme="minorEastAsia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70317C">
        <w:rPr>
          <w:rFonts w:eastAsiaTheme="minorEastAsia"/>
          <w:sz w:val="18"/>
          <w:szCs w:val="18"/>
        </w:rPr>
        <w:t>LG</w:t>
      </w:r>
      <w:r w:rsidRPr="007B6BE0">
        <w:rPr>
          <w:rFonts w:eastAsiaTheme="minorEastAsia"/>
          <w:sz w:val="18"/>
          <w:szCs w:val="18"/>
          <w:lang w:val="ru-RU"/>
        </w:rPr>
        <w:t xml:space="preserve"> состоит из пяти бизнес-подразделений: </w:t>
      </w:r>
      <w:r w:rsidRPr="0070317C">
        <w:rPr>
          <w:rFonts w:eastAsiaTheme="minorEastAsia"/>
          <w:sz w:val="18"/>
          <w:szCs w:val="18"/>
        </w:rPr>
        <w:t>Home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Appliance</w:t>
      </w:r>
      <w:r w:rsidRPr="007B6BE0">
        <w:rPr>
          <w:rFonts w:eastAsiaTheme="minorEastAsia"/>
          <w:sz w:val="18"/>
          <w:szCs w:val="18"/>
          <w:lang w:val="ru-RU"/>
        </w:rPr>
        <w:t xml:space="preserve"> &amp; </w:t>
      </w:r>
      <w:r w:rsidRPr="0070317C">
        <w:rPr>
          <w:rFonts w:eastAsiaTheme="minorEastAsia"/>
          <w:sz w:val="18"/>
          <w:szCs w:val="18"/>
        </w:rPr>
        <w:t>Air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Solution</w:t>
      </w:r>
      <w:r w:rsidRPr="007B6BE0">
        <w:rPr>
          <w:rFonts w:eastAsiaTheme="minorEastAsia"/>
          <w:sz w:val="18"/>
          <w:szCs w:val="18"/>
          <w:lang w:val="ru-RU"/>
        </w:rPr>
        <w:t xml:space="preserve">, </w:t>
      </w:r>
      <w:r w:rsidRPr="0070317C">
        <w:rPr>
          <w:rFonts w:eastAsiaTheme="minorEastAsia"/>
          <w:sz w:val="18"/>
          <w:szCs w:val="18"/>
        </w:rPr>
        <w:t>Home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Entertainment</w:t>
      </w:r>
      <w:r w:rsidRPr="007B6BE0">
        <w:rPr>
          <w:rFonts w:eastAsiaTheme="minorEastAsia"/>
          <w:sz w:val="18"/>
          <w:szCs w:val="18"/>
          <w:lang w:val="ru-RU"/>
        </w:rPr>
        <w:t xml:space="preserve">, </w:t>
      </w:r>
      <w:r w:rsidRPr="0070317C">
        <w:rPr>
          <w:rFonts w:eastAsiaTheme="minorEastAsia"/>
          <w:sz w:val="18"/>
          <w:szCs w:val="18"/>
        </w:rPr>
        <w:t>Mobile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Communications</w:t>
      </w:r>
      <w:r w:rsidRPr="007B6BE0">
        <w:rPr>
          <w:rFonts w:eastAsiaTheme="minorEastAsia"/>
          <w:sz w:val="18"/>
          <w:szCs w:val="18"/>
          <w:lang w:val="ru-RU"/>
        </w:rPr>
        <w:t xml:space="preserve">, </w:t>
      </w:r>
      <w:r w:rsidRPr="0070317C">
        <w:rPr>
          <w:rFonts w:eastAsiaTheme="minorEastAsia"/>
          <w:sz w:val="18"/>
          <w:szCs w:val="18"/>
        </w:rPr>
        <w:t>Vehicle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Components</w:t>
      </w:r>
      <w:r w:rsidRPr="007B6BE0">
        <w:rPr>
          <w:rFonts w:eastAsiaTheme="minorEastAsia"/>
          <w:sz w:val="18"/>
          <w:szCs w:val="18"/>
          <w:lang w:val="ru-RU"/>
        </w:rPr>
        <w:t xml:space="preserve"> и </w:t>
      </w:r>
      <w:r w:rsidRPr="0070317C">
        <w:rPr>
          <w:rFonts w:eastAsiaTheme="minorEastAsia"/>
          <w:sz w:val="18"/>
          <w:szCs w:val="18"/>
        </w:rPr>
        <w:t>B</w:t>
      </w:r>
      <w:r w:rsidRPr="007B6BE0">
        <w:rPr>
          <w:rFonts w:eastAsiaTheme="minorEastAsia"/>
          <w:sz w:val="18"/>
          <w:szCs w:val="18"/>
          <w:lang w:val="ru-RU"/>
        </w:rPr>
        <w:t>2</w:t>
      </w:r>
      <w:r w:rsidRPr="0070317C">
        <w:rPr>
          <w:rFonts w:eastAsiaTheme="minorEastAsia"/>
          <w:sz w:val="18"/>
          <w:szCs w:val="18"/>
        </w:rPr>
        <w:t>B</w:t>
      </w:r>
      <w:r w:rsidRPr="007B6BE0">
        <w:rPr>
          <w:rFonts w:eastAsiaTheme="minorEastAsia"/>
          <w:sz w:val="18"/>
          <w:szCs w:val="18"/>
          <w:lang w:val="ru-RU"/>
        </w:rPr>
        <w:t xml:space="preserve">, общий объем </w:t>
      </w:r>
      <w:proofErr w:type="gramStart"/>
      <w:r w:rsidRPr="007B6BE0">
        <w:rPr>
          <w:rFonts w:eastAsiaTheme="minorEastAsia"/>
          <w:sz w:val="18"/>
          <w:szCs w:val="18"/>
          <w:lang w:val="ru-RU"/>
        </w:rPr>
        <w:t>мировых продаж</w:t>
      </w:r>
      <w:proofErr w:type="gramEnd"/>
      <w:r w:rsidRPr="007B6BE0">
        <w:rPr>
          <w:rFonts w:eastAsiaTheme="minorEastAsia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70317C">
        <w:rPr>
          <w:rFonts w:eastAsiaTheme="minorEastAsia"/>
          <w:sz w:val="18"/>
          <w:szCs w:val="18"/>
        </w:rPr>
        <w:t>LG</w:t>
      </w:r>
      <w:r w:rsidRPr="007B6BE0">
        <w:rPr>
          <w:rFonts w:eastAsiaTheme="minorEastAsia"/>
          <w:sz w:val="18"/>
          <w:szCs w:val="18"/>
          <w:lang w:val="ru-RU"/>
        </w:rPr>
        <w:t xml:space="preserve"> </w:t>
      </w:r>
      <w:r w:rsidRPr="0070317C">
        <w:rPr>
          <w:rFonts w:eastAsiaTheme="minorEastAsia"/>
          <w:sz w:val="18"/>
          <w:szCs w:val="18"/>
        </w:rPr>
        <w:t>Electronics</w:t>
      </w:r>
      <w:r w:rsidRPr="007B6BE0">
        <w:rPr>
          <w:rFonts w:eastAsiaTheme="minorEastAsia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7B6BE0">
        <w:rPr>
          <w:rFonts w:eastAsiaTheme="minorEastAsia"/>
          <w:sz w:val="18"/>
          <w:szCs w:val="18"/>
          <w:lang w:val="ru-RU"/>
        </w:rPr>
        <w:t>плоскопанельных</w:t>
      </w:r>
      <w:proofErr w:type="spellEnd"/>
      <w:r w:rsidRPr="007B6BE0">
        <w:rPr>
          <w:rFonts w:eastAsiaTheme="minorEastAsia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</w:t>
      </w:r>
      <w:proofErr w:type="spellStart"/>
      <w:r w:rsidRPr="0070317C">
        <w:rPr>
          <w:rFonts w:eastAsiaTheme="minorEastAsia"/>
          <w:sz w:val="18"/>
          <w:szCs w:val="18"/>
        </w:rPr>
        <w:t>За</w:t>
      </w:r>
      <w:proofErr w:type="spellEnd"/>
      <w:r w:rsidRPr="0070317C">
        <w:rPr>
          <w:rFonts w:eastAsiaTheme="minorEastAsia"/>
          <w:sz w:val="18"/>
          <w:szCs w:val="18"/>
        </w:rPr>
        <w:t xml:space="preserve"> </w:t>
      </w:r>
      <w:proofErr w:type="spellStart"/>
      <w:r w:rsidRPr="0070317C">
        <w:rPr>
          <w:rFonts w:eastAsiaTheme="minorEastAsia"/>
          <w:sz w:val="18"/>
          <w:szCs w:val="18"/>
        </w:rPr>
        <w:t>дополнительной</w:t>
      </w:r>
      <w:proofErr w:type="spellEnd"/>
      <w:r w:rsidRPr="0070317C">
        <w:rPr>
          <w:rFonts w:eastAsiaTheme="minorEastAsia"/>
          <w:sz w:val="18"/>
          <w:szCs w:val="18"/>
        </w:rPr>
        <w:t xml:space="preserve"> </w:t>
      </w:r>
      <w:proofErr w:type="spellStart"/>
      <w:r w:rsidRPr="0070317C">
        <w:rPr>
          <w:rFonts w:eastAsiaTheme="minorEastAsia"/>
          <w:sz w:val="18"/>
          <w:szCs w:val="18"/>
        </w:rPr>
        <w:t>информацией</w:t>
      </w:r>
      <w:proofErr w:type="spellEnd"/>
      <w:r w:rsidRPr="0070317C">
        <w:rPr>
          <w:rFonts w:eastAsiaTheme="minorEastAsia"/>
          <w:sz w:val="18"/>
          <w:szCs w:val="18"/>
        </w:rPr>
        <w:t xml:space="preserve">, </w:t>
      </w:r>
      <w:proofErr w:type="spellStart"/>
      <w:r w:rsidRPr="0070317C">
        <w:rPr>
          <w:rFonts w:eastAsiaTheme="minorEastAsia"/>
          <w:sz w:val="18"/>
          <w:szCs w:val="18"/>
        </w:rPr>
        <w:t>пожалуйста</w:t>
      </w:r>
      <w:proofErr w:type="spellEnd"/>
      <w:r w:rsidRPr="0070317C">
        <w:rPr>
          <w:rFonts w:eastAsiaTheme="minorEastAsia"/>
          <w:sz w:val="18"/>
          <w:szCs w:val="18"/>
        </w:rPr>
        <w:t xml:space="preserve">, </w:t>
      </w:r>
      <w:proofErr w:type="spellStart"/>
      <w:r w:rsidRPr="0070317C">
        <w:rPr>
          <w:rFonts w:eastAsiaTheme="minorEastAsia"/>
          <w:sz w:val="18"/>
          <w:szCs w:val="18"/>
        </w:rPr>
        <w:t>обратитесь</w:t>
      </w:r>
      <w:proofErr w:type="spellEnd"/>
      <w:r w:rsidRPr="0070317C">
        <w:rPr>
          <w:rFonts w:eastAsiaTheme="minorEastAsia"/>
          <w:sz w:val="18"/>
          <w:szCs w:val="18"/>
        </w:rPr>
        <w:t xml:space="preserve"> к </w:t>
      </w:r>
      <w:hyperlink r:id="rId7" w:history="1">
        <w:r w:rsidRPr="0070317C">
          <w:rPr>
            <w:rFonts w:eastAsiaTheme="minorEastAsia"/>
            <w:sz w:val="18"/>
            <w:szCs w:val="18"/>
          </w:rPr>
          <w:t>www.LGnewsroom.com</w:t>
        </w:r>
      </w:hyperlink>
      <w:r w:rsidRPr="0070317C">
        <w:rPr>
          <w:rFonts w:eastAsiaTheme="minorEastAsia"/>
          <w:sz w:val="18"/>
          <w:szCs w:val="18"/>
        </w:rPr>
        <w:t>.</w:t>
      </w:r>
    </w:p>
    <w:p w:rsidR="009217C1" w:rsidRPr="00885343" w:rsidRDefault="009217C1" w:rsidP="00004D14">
      <w:pPr>
        <w:widowControl w:val="0"/>
        <w:rPr>
          <w:rFonts w:eastAsiaTheme="minorEastAsia"/>
          <w:sz w:val="18"/>
          <w:szCs w:val="18"/>
        </w:rPr>
      </w:pPr>
    </w:p>
    <w:sectPr w:rsidR="009217C1" w:rsidRPr="00885343" w:rsidSect="00D26013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2F" w:rsidRDefault="00C5012F">
      <w:r>
        <w:separator/>
      </w:r>
    </w:p>
  </w:endnote>
  <w:endnote w:type="continuationSeparator" w:id="0">
    <w:p w:rsidR="00C5012F" w:rsidRDefault="00C5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4D" w:rsidRDefault="006D0D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45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54D" w:rsidRDefault="009845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4D" w:rsidRDefault="006D0D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45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324E">
      <w:rPr>
        <w:rStyle w:val="PageNumber"/>
        <w:noProof/>
      </w:rPr>
      <w:t>2</w:t>
    </w:r>
    <w:r>
      <w:rPr>
        <w:rStyle w:val="PageNumber"/>
      </w:rPr>
      <w:fldChar w:fldCharType="end"/>
    </w:r>
  </w:p>
  <w:p w:rsidR="0098454D" w:rsidRDefault="009845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2F" w:rsidRDefault="00C5012F">
      <w:r>
        <w:separator/>
      </w:r>
    </w:p>
  </w:footnote>
  <w:footnote w:type="continuationSeparator" w:id="0">
    <w:p w:rsidR="00C5012F" w:rsidRDefault="00C50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4D" w:rsidRDefault="0098454D" w:rsidP="00D2601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454D" w:rsidRDefault="0098454D" w:rsidP="00D2601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98454D" w:rsidRDefault="0098454D" w:rsidP="00D2601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98454D" w:rsidRDefault="0098454D" w:rsidP="00D26013">
    <w:pPr>
      <w:pStyle w:val="Header"/>
    </w:pPr>
  </w:p>
  <w:p w:rsidR="0098454D" w:rsidRDefault="0098454D">
    <w:pPr>
      <w:pStyle w:val="Header"/>
      <w:ind w:right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8D"/>
    <w:rsid w:val="00004D14"/>
    <w:rsid w:val="0000647C"/>
    <w:rsid w:val="00017F52"/>
    <w:rsid w:val="00031042"/>
    <w:rsid w:val="00036C60"/>
    <w:rsid w:val="00083903"/>
    <w:rsid w:val="0009026E"/>
    <w:rsid w:val="000B6803"/>
    <w:rsid w:val="000D53BB"/>
    <w:rsid w:val="000E2895"/>
    <w:rsid w:val="00112043"/>
    <w:rsid w:val="0012130E"/>
    <w:rsid w:val="00127D96"/>
    <w:rsid w:val="001370CE"/>
    <w:rsid w:val="00140062"/>
    <w:rsid w:val="00170D59"/>
    <w:rsid w:val="001A32EA"/>
    <w:rsid w:val="001B295B"/>
    <w:rsid w:val="001C79E0"/>
    <w:rsid w:val="001D2FE5"/>
    <w:rsid w:val="001D358D"/>
    <w:rsid w:val="001D5F75"/>
    <w:rsid w:val="001F3D24"/>
    <w:rsid w:val="002068F3"/>
    <w:rsid w:val="00237AD9"/>
    <w:rsid w:val="00245E7D"/>
    <w:rsid w:val="00272713"/>
    <w:rsid w:val="00283E11"/>
    <w:rsid w:val="002850EF"/>
    <w:rsid w:val="00285FEA"/>
    <w:rsid w:val="002D61A1"/>
    <w:rsid w:val="002E0A11"/>
    <w:rsid w:val="002F1C31"/>
    <w:rsid w:val="003019BC"/>
    <w:rsid w:val="0034267C"/>
    <w:rsid w:val="00365EFA"/>
    <w:rsid w:val="003C2D6D"/>
    <w:rsid w:val="003C330C"/>
    <w:rsid w:val="003D6A2A"/>
    <w:rsid w:val="003E5D83"/>
    <w:rsid w:val="00401EEA"/>
    <w:rsid w:val="00432427"/>
    <w:rsid w:val="0046752A"/>
    <w:rsid w:val="00481B0D"/>
    <w:rsid w:val="004B787A"/>
    <w:rsid w:val="004E78FB"/>
    <w:rsid w:val="00534ABD"/>
    <w:rsid w:val="005546D0"/>
    <w:rsid w:val="00595B17"/>
    <w:rsid w:val="005A4733"/>
    <w:rsid w:val="005C342C"/>
    <w:rsid w:val="005C35DA"/>
    <w:rsid w:val="005D4778"/>
    <w:rsid w:val="005D6350"/>
    <w:rsid w:val="005E1435"/>
    <w:rsid w:val="005F3666"/>
    <w:rsid w:val="005F6038"/>
    <w:rsid w:val="0061227B"/>
    <w:rsid w:val="0065280E"/>
    <w:rsid w:val="00690E7D"/>
    <w:rsid w:val="006B4F04"/>
    <w:rsid w:val="006D0DF5"/>
    <w:rsid w:val="006D1E07"/>
    <w:rsid w:val="006E7615"/>
    <w:rsid w:val="006F75FD"/>
    <w:rsid w:val="00702A76"/>
    <w:rsid w:val="0070324E"/>
    <w:rsid w:val="00707193"/>
    <w:rsid w:val="00707ECC"/>
    <w:rsid w:val="00711CEA"/>
    <w:rsid w:val="00723763"/>
    <w:rsid w:val="00724644"/>
    <w:rsid w:val="00727FAC"/>
    <w:rsid w:val="00731908"/>
    <w:rsid w:val="00783AB7"/>
    <w:rsid w:val="007B3DDC"/>
    <w:rsid w:val="007B6AA4"/>
    <w:rsid w:val="007C1850"/>
    <w:rsid w:val="007C7813"/>
    <w:rsid w:val="007F7FB6"/>
    <w:rsid w:val="00851419"/>
    <w:rsid w:val="00851825"/>
    <w:rsid w:val="00885343"/>
    <w:rsid w:val="008C57D3"/>
    <w:rsid w:val="008F1A35"/>
    <w:rsid w:val="008F4AB2"/>
    <w:rsid w:val="009217C1"/>
    <w:rsid w:val="0098454D"/>
    <w:rsid w:val="009E2916"/>
    <w:rsid w:val="009F133A"/>
    <w:rsid w:val="00A23192"/>
    <w:rsid w:val="00A27DA9"/>
    <w:rsid w:val="00A301B9"/>
    <w:rsid w:val="00A43690"/>
    <w:rsid w:val="00A45BFF"/>
    <w:rsid w:val="00A45E0B"/>
    <w:rsid w:val="00A47FC1"/>
    <w:rsid w:val="00A641B3"/>
    <w:rsid w:val="00AB1031"/>
    <w:rsid w:val="00AB461A"/>
    <w:rsid w:val="00AC11A4"/>
    <w:rsid w:val="00AE1E7F"/>
    <w:rsid w:val="00B04AC4"/>
    <w:rsid w:val="00B41198"/>
    <w:rsid w:val="00B5028D"/>
    <w:rsid w:val="00B51AD7"/>
    <w:rsid w:val="00B64FE6"/>
    <w:rsid w:val="00B659C0"/>
    <w:rsid w:val="00B82709"/>
    <w:rsid w:val="00B8408F"/>
    <w:rsid w:val="00B91D74"/>
    <w:rsid w:val="00B9214A"/>
    <w:rsid w:val="00B9720B"/>
    <w:rsid w:val="00BC198B"/>
    <w:rsid w:val="00BC19D8"/>
    <w:rsid w:val="00BD5ACD"/>
    <w:rsid w:val="00BD5EC7"/>
    <w:rsid w:val="00C0722E"/>
    <w:rsid w:val="00C339D7"/>
    <w:rsid w:val="00C47D84"/>
    <w:rsid w:val="00C5012F"/>
    <w:rsid w:val="00C624A1"/>
    <w:rsid w:val="00C73571"/>
    <w:rsid w:val="00C7572A"/>
    <w:rsid w:val="00C7658A"/>
    <w:rsid w:val="00C767D0"/>
    <w:rsid w:val="00CD4211"/>
    <w:rsid w:val="00CE58BC"/>
    <w:rsid w:val="00CE5C4E"/>
    <w:rsid w:val="00CE7C35"/>
    <w:rsid w:val="00D00901"/>
    <w:rsid w:val="00D26013"/>
    <w:rsid w:val="00D35A99"/>
    <w:rsid w:val="00D76D21"/>
    <w:rsid w:val="00D93065"/>
    <w:rsid w:val="00D97343"/>
    <w:rsid w:val="00DE2FA1"/>
    <w:rsid w:val="00DE31A4"/>
    <w:rsid w:val="00DF3A1C"/>
    <w:rsid w:val="00E13022"/>
    <w:rsid w:val="00E23A99"/>
    <w:rsid w:val="00E34622"/>
    <w:rsid w:val="00E35445"/>
    <w:rsid w:val="00E365B2"/>
    <w:rsid w:val="00E51476"/>
    <w:rsid w:val="00E64AE4"/>
    <w:rsid w:val="00E665A4"/>
    <w:rsid w:val="00E71AD8"/>
    <w:rsid w:val="00E775B7"/>
    <w:rsid w:val="00E93078"/>
    <w:rsid w:val="00EA5CF4"/>
    <w:rsid w:val="00EF1C63"/>
    <w:rsid w:val="00EF74BF"/>
    <w:rsid w:val="00F079B3"/>
    <w:rsid w:val="00F31419"/>
    <w:rsid w:val="00F6604A"/>
    <w:rsid w:val="00F74051"/>
    <w:rsid w:val="00FB0ECD"/>
    <w:rsid w:val="00FB599C"/>
    <w:rsid w:val="00FF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C00E532-614D-4364-8C97-8D37410B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58D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D358D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1D358D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1D358D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1D358D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1D358D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1D358D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1D358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58D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58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58D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58D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72376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72376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C330C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8268FE2-775E-4284-AC63-F23FDC24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Rosatom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Daria Shtefanyuk/LGERA Russia Subsidiary. PR Team(daria.shtefanyuk@lge.com)</cp:lastModifiedBy>
  <cp:revision>6</cp:revision>
  <cp:lastPrinted>2018-06-09T10:11:00Z</cp:lastPrinted>
  <dcterms:created xsi:type="dcterms:W3CDTF">2018-06-09T09:21:00Z</dcterms:created>
  <dcterms:modified xsi:type="dcterms:W3CDTF">2018-06-09T10:40:00Z</dcterms:modified>
</cp:coreProperties>
</file>