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0B0" w:rsidRPr="001630B0" w:rsidRDefault="00BE05F3" w:rsidP="00AA277B">
      <w:pPr>
        <w:jc w:val="center"/>
        <w:rPr>
          <w:rFonts w:eastAsia="Malgun Gothic"/>
          <w:b/>
          <w:sz w:val="28"/>
          <w:szCs w:val="28"/>
          <w:lang w:val="ru-RU" w:eastAsia="ko-KR"/>
        </w:rPr>
      </w:pPr>
      <w:r w:rsidRPr="001630B0">
        <w:rPr>
          <w:rFonts w:eastAsia="Malgun Gothic"/>
          <w:b/>
          <w:sz w:val="28"/>
          <w:szCs w:val="28"/>
          <w:lang w:val="ru-RU" w:eastAsia="ko-KR"/>
        </w:rPr>
        <w:t>LG И ТОКУДЖИН ЙОШИОКА ОТМЕЧЕНЫ</w:t>
      </w:r>
    </w:p>
    <w:p w:rsidR="001630B0" w:rsidRPr="001630B0" w:rsidRDefault="00BE05F3" w:rsidP="000C4719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1630B0">
        <w:rPr>
          <w:rFonts w:eastAsia="Malgun Gothic"/>
          <w:b/>
          <w:sz w:val="28"/>
          <w:szCs w:val="28"/>
          <w:lang w:val="ru-RU" w:eastAsia="ko-KR"/>
        </w:rPr>
        <w:t>ВЫСОКОЙ НАГРАДОЙ НА ВЫСТАВКЕ НЕДЕЛ</w:t>
      </w:r>
      <w:r w:rsidR="000C4719">
        <w:rPr>
          <w:rFonts w:eastAsia="Malgun Gothic"/>
          <w:b/>
          <w:sz w:val="28"/>
          <w:szCs w:val="28"/>
          <w:lang w:val="ru-RU" w:eastAsia="ko-KR"/>
        </w:rPr>
        <w:t>Я</w:t>
      </w:r>
      <w:r w:rsidRPr="001630B0">
        <w:rPr>
          <w:rFonts w:eastAsia="Malgun Gothic"/>
          <w:b/>
          <w:sz w:val="28"/>
          <w:szCs w:val="28"/>
          <w:lang w:val="ru-RU" w:eastAsia="ko-KR"/>
        </w:rPr>
        <w:t xml:space="preserve"> ДИЗАЙНА</w:t>
      </w:r>
      <w:r w:rsidR="000C4719">
        <w:rPr>
          <w:rFonts w:eastAsia="Malgun Gothic"/>
          <w:b/>
          <w:sz w:val="28"/>
          <w:szCs w:val="28"/>
          <w:lang w:val="ru-RU" w:eastAsia="ko-KR"/>
        </w:rPr>
        <w:t xml:space="preserve"> В МИЛАНЕ</w:t>
      </w:r>
      <w:r w:rsidRPr="001630B0">
        <w:rPr>
          <w:rFonts w:eastAsia="Malgun Gothic"/>
          <w:b/>
          <w:sz w:val="28"/>
          <w:szCs w:val="28"/>
          <w:lang w:val="ru-RU" w:eastAsia="ko-KR"/>
        </w:rPr>
        <w:t xml:space="preserve"> 2017</w:t>
      </w:r>
    </w:p>
    <w:p w:rsidR="00C0015C" w:rsidRPr="000C4719" w:rsidRDefault="00BE05F3" w:rsidP="00AA277B">
      <w:pPr>
        <w:jc w:val="center"/>
        <w:rPr>
          <w:rFonts w:eastAsia="Malgun Gothic"/>
          <w:i/>
          <w:kern w:val="2"/>
          <w:szCs w:val="28"/>
          <w:lang w:eastAsia="ko-KR"/>
        </w:rPr>
      </w:pPr>
      <w:r w:rsidRPr="001630B0">
        <w:rPr>
          <w:rFonts w:eastAsia="Malgun Gothic"/>
          <w:i/>
          <w:kern w:val="2"/>
          <w:szCs w:val="28"/>
          <w:lang w:val="ru-RU" w:eastAsia="ko-KR"/>
        </w:rPr>
        <w:t>Экспозиция</w:t>
      </w:r>
      <w:r w:rsidRPr="000C4719">
        <w:rPr>
          <w:rFonts w:eastAsia="Malgun Gothic"/>
          <w:i/>
          <w:kern w:val="2"/>
          <w:szCs w:val="28"/>
          <w:lang w:eastAsia="ko-KR"/>
        </w:rPr>
        <w:t xml:space="preserve"> “TOKUJIN YOSHIOKA x LG: </w:t>
      </w:r>
      <w:proofErr w:type="spellStart"/>
      <w:r w:rsidRPr="000C4719">
        <w:rPr>
          <w:rFonts w:eastAsia="Malgun Gothic"/>
          <w:i/>
          <w:kern w:val="2"/>
          <w:szCs w:val="28"/>
          <w:lang w:eastAsia="ko-KR"/>
        </w:rPr>
        <w:t>S.F_Senses</w:t>
      </w:r>
      <w:proofErr w:type="spellEnd"/>
      <w:r w:rsidRPr="000C4719">
        <w:rPr>
          <w:rFonts w:eastAsia="Malgun Gothic"/>
          <w:i/>
          <w:kern w:val="2"/>
          <w:szCs w:val="28"/>
          <w:lang w:eastAsia="ko-KR"/>
        </w:rPr>
        <w:t xml:space="preserve"> of the Future”</w:t>
      </w:r>
    </w:p>
    <w:p w:rsidR="00F84AD4" w:rsidRPr="001630B0" w:rsidRDefault="00BE05F3" w:rsidP="004D26F5">
      <w:pPr>
        <w:jc w:val="center"/>
        <w:rPr>
          <w:rFonts w:eastAsiaTheme="minorEastAsia"/>
          <w:b/>
          <w:sz w:val="6"/>
          <w:szCs w:val="6"/>
          <w:lang w:val="ru-RU" w:eastAsia="ko-KR"/>
        </w:rPr>
      </w:pPr>
      <w:r w:rsidRPr="001630B0">
        <w:rPr>
          <w:rFonts w:eastAsia="Malgun Gothic"/>
          <w:i/>
          <w:kern w:val="2"/>
          <w:szCs w:val="28"/>
          <w:lang w:val="ru-RU" w:eastAsia="ko-KR"/>
        </w:rPr>
        <w:t>получила признание международного жюри на крупнейшей в мире выставке дизайна</w:t>
      </w:r>
    </w:p>
    <w:p w:rsidR="00F66839" w:rsidRPr="001630B0" w:rsidRDefault="00C57210" w:rsidP="00D902F3">
      <w:pPr>
        <w:suppressAutoHyphens/>
        <w:jc w:val="both"/>
        <w:rPr>
          <w:rFonts w:eastAsia="Dotum"/>
          <w:b/>
          <w:bCs/>
          <w:sz w:val="36"/>
          <w:szCs w:val="36"/>
          <w:lang w:val="ru-RU" w:eastAsia="ko-KR"/>
        </w:rPr>
      </w:pPr>
    </w:p>
    <w:p w:rsidR="0049046C" w:rsidRPr="001630B0" w:rsidRDefault="00BE05F3" w:rsidP="00FC2B4B">
      <w:pPr>
        <w:suppressAutoHyphens/>
        <w:spacing w:line="360" w:lineRule="auto"/>
        <w:jc w:val="both"/>
        <w:rPr>
          <w:rFonts w:eastAsia="Malgun Gothic"/>
          <w:lang w:val="ru-RU" w:eastAsia="ko-KR"/>
        </w:rPr>
      </w:pPr>
      <w:r w:rsidRPr="001630B0">
        <w:rPr>
          <w:rFonts w:eastAsia="Dotum"/>
          <w:b/>
          <w:bCs/>
          <w:lang w:val="ru-RU" w:eastAsia="ko-KR"/>
        </w:rPr>
        <w:t>МИЛАН, 0</w:t>
      </w:r>
      <w:r w:rsidR="000C4719">
        <w:rPr>
          <w:rFonts w:eastAsia="Dotum"/>
          <w:b/>
          <w:bCs/>
          <w:lang w:val="ru-RU" w:eastAsia="ko-KR"/>
        </w:rPr>
        <w:t>7</w:t>
      </w:r>
      <w:r w:rsidRPr="001630B0">
        <w:rPr>
          <w:rFonts w:eastAsia="Dotum"/>
          <w:b/>
          <w:bCs/>
          <w:lang w:val="ru-RU" w:eastAsia="ko-KR"/>
        </w:rPr>
        <w:t xml:space="preserve"> апреля 2017 г.</w:t>
      </w:r>
      <w:r w:rsidR="000C4719">
        <w:rPr>
          <w:rFonts w:eastAsia="Dotum"/>
          <w:b/>
          <w:bCs/>
          <w:lang w:val="ru-RU" w:eastAsia="ko-KR"/>
        </w:rPr>
        <w:t xml:space="preserve"> -</w:t>
      </w:r>
      <w:r w:rsidRPr="001630B0">
        <w:rPr>
          <w:rFonts w:eastAsia="Dotum"/>
          <w:lang w:val="ru-RU"/>
        </w:rPr>
        <w:t xml:space="preserve"> LG и всемирно известный дизайнер </w:t>
      </w:r>
      <w:proofErr w:type="spellStart"/>
      <w:r w:rsidRPr="001630B0">
        <w:rPr>
          <w:rFonts w:eastAsia="Dotum"/>
          <w:lang w:val="ru-RU"/>
        </w:rPr>
        <w:t>Токуджин</w:t>
      </w:r>
      <w:proofErr w:type="spellEnd"/>
      <w:r w:rsidRPr="001630B0">
        <w:rPr>
          <w:rFonts w:eastAsia="Dotum"/>
          <w:lang w:val="ru-RU"/>
        </w:rPr>
        <w:t xml:space="preserve"> </w:t>
      </w:r>
      <w:proofErr w:type="spellStart"/>
      <w:r w:rsidRPr="001630B0">
        <w:rPr>
          <w:rFonts w:eastAsia="Dotum"/>
          <w:lang w:val="ru-RU"/>
        </w:rPr>
        <w:t>Йошиока</w:t>
      </w:r>
      <w:proofErr w:type="spellEnd"/>
      <w:r w:rsidRPr="001630B0">
        <w:rPr>
          <w:rFonts w:eastAsia="Dotum"/>
          <w:lang w:val="ru-RU"/>
        </w:rPr>
        <w:t xml:space="preserve"> получили высокую награду за совместную художественную </w:t>
      </w:r>
      <w:r w:rsidR="000C4719">
        <w:rPr>
          <w:rFonts w:eastAsia="Dotum"/>
          <w:lang w:val="ru-RU"/>
        </w:rPr>
        <w:t>работу</w:t>
      </w:r>
      <w:r w:rsidRPr="001630B0">
        <w:rPr>
          <w:rFonts w:eastAsia="Dotum"/>
          <w:lang w:val="ru-RU"/>
        </w:rPr>
        <w:t xml:space="preserve"> </w:t>
      </w:r>
      <w:r w:rsidRPr="000C4719">
        <w:rPr>
          <w:rFonts w:eastAsiaTheme="minorEastAsia"/>
          <w:i/>
          <w:lang w:val="ru-RU" w:eastAsia="ko-KR"/>
        </w:rPr>
        <w:t>“</w:t>
      </w:r>
      <w:r w:rsidRPr="000C4719">
        <w:rPr>
          <w:rFonts w:eastAsiaTheme="minorEastAsia"/>
          <w:i/>
          <w:lang w:eastAsia="ko-KR"/>
        </w:rPr>
        <w:t>TOKUJIN</w:t>
      </w:r>
      <w:r w:rsidRPr="000C4719">
        <w:rPr>
          <w:rFonts w:eastAsiaTheme="minorEastAsia"/>
          <w:i/>
          <w:lang w:val="ru-RU" w:eastAsia="ko-KR"/>
        </w:rPr>
        <w:t xml:space="preserve"> </w:t>
      </w:r>
      <w:r w:rsidRPr="000C4719">
        <w:rPr>
          <w:rFonts w:eastAsiaTheme="minorEastAsia"/>
          <w:i/>
          <w:lang w:eastAsia="ko-KR"/>
        </w:rPr>
        <w:t>YOSHIOKA</w:t>
      </w:r>
      <w:r w:rsidRPr="000C4719">
        <w:rPr>
          <w:rFonts w:eastAsiaTheme="minorEastAsia"/>
          <w:i/>
          <w:lang w:val="ru-RU" w:eastAsia="ko-KR"/>
        </w:rPr>
        <w:t xml:space="preserve"> </w:t>
      </w:r>
      <w:r w:rsidRPr="000C4719">
        <w:rPr>
          <w:rFonts w:eastAsiaTheme="minorEastAsia"/>
          <w:i/>
          <w:lang w:eastAsia="ko-KR"/>
        </w:rPr>
        <w:t>x</w:t>
      </w:r>
      <w:r w:rsidRPr="000C4719">
        <w:rPr>
          <w:rFonts w:eastAsiaTheme="minorEastAsia"/>
          <w:i/>
          <w:lang w:val="ru-RU" w:eastAsia="ko-KR"/>
        </w:rPr>
        <w:t xml:space="preserve"> </w:t>
      </w:r>
      <w:r w:rsidRPr="000C4719">
        <w:rPr>
          <w:rFonts w:eastAsiaTheme="minorEastAsia"/>
          <w:i/>
          <w:lang w:eastAsia="ko-KR"/>
        </w:rPr>
        <w:t>LG</w:t>
      </w:r>
      <w:r w:rsidRPr="000C4719">
        <w:rPr>
          <w:rFonts w:eastAsiaTheme="minorEastAsia"/>
          <w:i/>
          <w:lang w:val="ru-RU" w:eastAsia="ko-KR"/>
        </w:rPr>
        <w:t xml:space="preserve">: </w:t>
      </w:r>
      <w:r w:rsidRPr="000C4719">
        <w:rPr>
          <w:rFonts w:eastAsiaTheme="minorEastAsia"/>
          <w:i/>
          <w:lang w:eastAsia="ko-KR"/>
        </w:rPr>
        <w:t>S</w:t>
      </w:r>
      <w:r w:rsidRPr="000C4719">
        <w:rPr>
          <w:rFonts w:eastAsiaTheme="minorEastAsia"/>
          <w:i/>
          <w:lang w:val="ru-RU" w:eastAsia="ko-KR"/>
        </w:rPr>
        <w:t>.</w:t>
      </w:r>
      <w:r w:rsidRPr="000C4719">
        <w:rPr>
          <w:rFonts w:eastAsiaTheme="minorEastAsia"/>
          <w:i/>
          <w:lang w:eastAsia="ko-KR"/>
        </w:rPr>
        <w:t>F</w:t>
      </w:r>
      <w:r w:rsidRPr="000C4719">
        <w:rPr>
          <w:rFonts w:eastAsiaTheme="minorEastAsia"/>
          <w:i/>
          <w:lang w:val="ru-RU" w:eastAsia="ko-KR"/>
        </w:rPr>
        <w:t>_</w:t>
      </w:r>
      <w:r w:rsidRPr="000C4719">
        <w:rPr>
          <w:rFonts w:eastAsiaTheme="minorEastAsia"/>
          <w:i/>
          <w:lang w:eastAsia="ko-KR"/>
        </w:rPr>
        <w:t>Senses</w:t>
      </w:r>
      <w:r w:rsidRPr="000C4719">
        <w:rPr>
          <w:rFonts w:eastAsiaTheme="minorEastAsia"/>
          <w:i/>
          <w:lang w:val="ru-RU" w:eastAsia="ko-KR"/>
        </w:rPr>
        <w:t xml:space="preserve"> </w:t>
      </w:r>
      <w:r w:rsidRPr="000C4719">
        <w:rPr>
          <w:rFonts w:eastAsiaTheme="minorEastAsia"/>
          <w:i/>
          <w:lang w:eastAsia="ko-KR"/>
        </w:rPr>
        <w:t>of</w:t>
      </w:r>
      <w:r w:rsidRPr="000C4719">
        <w:rPr>
          <w:rFonts w:eastAsiaTheme="minorEastAsia"/>
          <w:i/>
          <w:lang w:val="ru-RU" w:eastAsia="ko-KR"/>
        </w:rPr>
        <w:t xml:space="preserve"> </w:t>
      </w:r>
      <w:r w:rsidRPr="000C4719">
        <w:rPr>
          <w:rFonts w:eastAsiaTheme="minorEastAsia"/>
          <w:i/>
          <w:lang w:eastAsia="ko-KR"/>
        </w:rPr>
        <w:t>the</w:t>
      </w:r>
      <w:r w:rsidRPr="000C4719">
        <w:rPr>
          <w:rFonts w:eastAsiaTheme="minorEastAsia"/>
          <w:i/>
          <w:lang w:val="ru-RU" w:eastAsia="ko-KR"/>
        </w:rPr>
        <w:t xml:space="preserve"> </w:t>
      </w:r>
      <w:r w:rsidRPr="000C4719">
        <w:rPr>
          <w:rFonts w:eastAsiaTheme="minorEastAsia"/>
          <w:i/>
          <w:lang w:eastAsia="ko-KR"/>
        </w:rPr>
        <w:t>Future</w:t>
      </w:r>
      <w:r w:rsidRPr="000C4719">
        <w:rPr>
          <w:rFonts w:eastAsiaTheme="minorEastAsia"/>
          <w:i/>
          <w:lang w:val="ru-RU" w:eastAsia="ko-KR"/>
        </w:rPr>
        <w:t xml:space="preserve">” </w:t>
      </w:r>
      <w:r w:rsidRPr="001630B0">
        <w:rPr>
          <w:rFonts w:eastAsiaTheme="minorEastAsia"/>
          <w:iCs/>
          <w:lang w:val="ru-RU" w:eastAsia="ko-KR"/>
        </w:rPr>
        <w:t>в</w:t>
      </w:r>
      <w:r w:rsidRPr="000C4719">
        <w:rPr>
          <w:rFonts w:eastAsiaTheme="minorEastAsia"/>
          <w:iCs/>
          <w:lang w:val="ru-RU" w:eastAsia="ko-KR"/>
        </w:rPr>
        <w:t xml:space="preserve"> </w:t>
      </w:r>
      <w:r w:rsidRPr="001630B0">
        <w:rPr>
          <w:rFonts w:eastAsiaTheme="minorEastAsia"/>
          <w:iCs/>
          <w:lang w:val="ru-RU" w:eastAsia="ko-KR"/>
        </w:rPr>
        <w:t>рамках</w:t>
      </w:r>
      <w:r w:rsidRPr="000C4719">
        <w:rPr>
          <w:rFonts w:eastAsiaTheme="minorEastAsia"/>
          <w:iCs/>
          <w:lang w:val="ru-RU" w:eastAsia="ko-KR"/>
        </w:rPr>
        <w:t xml:space="preserve"> </w:t>
      </w:r>
      <w:r w:rsidRPr="001630B0">
        <w:rPr>
          <w:rFonts w:eastAsiaTheme="minorEastAsia"/>
          <w:iCs/>
          <w:lang w:val="ru-RU" w:eastAsia="ko-KR"/>
        </w:rPr>
        <w:t>конкурса</w:t>
      </w:r>
      <w:r w:rsidRPr="000C4719">
        <w:rPr>
          <w:rFonts w:eastAsiaTheme="minorEastAsia"/>
          <w:iCs/>
          <w:lang w:val="ru-RU" w:eastAsia="ko-KR"/>
        </w:rPr>
        <w:t xml:space="preserve"> </w:t>
      </w:r>
      <w:r w:rsidRPr="000C4719">
        <w:rPr>
          <w:rFonts w:eastAsiaTheme="minorEastAsia"/>
          <w:iCs/>
          <w:lang w:eastAsia="ko-KR"/>
        </w:rPr>
        <w:t>Milano</w:t>
      </w:r>
      <w:r w:rsidRPr="000C4719">
        <w:rPr>
          <w:rFonts w:eastAsiaTheme="minorEastAsia"/>
          <w:iCs/>
          <w:lang w:val="ru-RU" w:eastAsia="ko-KR"/>
        </w:rPr>
        <w:t xml:space="preserve"> </w:t>
      </w:r>
      <w:r w:rsidRPr="000C4719">
        <w:rPr>
          <w:rFonts w:eastAsiaTheme="minorEastAsia"/>
          <w:iCs/>
          <w:lang w:eastAsia="ko-KR"/>
        </w:rPr>
        <w:t>Design</w:t>
      </w:r>
      <w:r w:rsidRPr="000C4719">
        <w:rPr>
          <w:rFonts w:eastAsiaTheme="minorEastAsia"/>
          <w:iCs/>
          <w:lang w:val="ru-RU" w:eastAsia="ko-KR"/>
        </w:rPr>
        <w:t xml:space="preserve"> </w:t>
      </w:r>
      <w:r w:rsidRPr="000C4719">
        <w:rPr>
          <w:rFonts w:eastAsiaTheme="minorEastAsia"/>
          <w:iCs/>
          <w:lang w:eastAsia="ko-KR"/>
        </w:rPr>
        <w:t>Award</w:t>
      </w:r>
      <w:r w:rsidRPr="000C4719">
        <w:rPr>
          <w:rFonts w:eastAsiaTheme="minorEastAsia"/>
          <w:iCs/>
          <w:lang w:val="ru-RU" w:eastAsia="ko-KR"/>
        </w:rPr>
        <w:t xml:space="preserve"> 2017. </w:t>
      </w:r>
      <w:r w:rsidRPr="001630B0">
        <w:rPr>
          <w:rFonts w:eastAsia="Dotum"/>
          <w:lang w:val="ru-RU"/>
        </w:rPr>
        <w:t xml:space="preserve">Жюри выставки </w:t>
      </w:r>
      <w:r w:rsidR="000C4719">
        <w:rPr>
          <w:rFonts w:eastAsia="Dotum"/>
          <w:lang w:val="ru-RU"/>
        </w:rPr>
        <w:t>Недели дизайна в Милане 2017</w:t>
      </w:r>
      <w:r w:rsidRPr="001630B0">
        <w:rPr>
          <w:rFonts w:eastAsia="Dotum"/>
          <w:lang w:val="ru-RU"/>
        </w:rPr>
        <w:t xml:space="preserve"> оценило масштабную световую инсталляцию за «возможность объединить концептуальные, технологические, сюжетно-тематические и эмоциональные аспекты в одном проекте». </w:t>
      </w:r>
      <w:r w:rsidR="000C4719">
        <w:rPr>
          <w:rFonts w:eastAsia="Dotum"/>
          <w:lang w:val="ru-RU"/>
        </w:rPr>
        <w:t>Экспозиция</w:t>
      </w:r>
      <w:r w:rsidRPr="001630B0">
        <w:rPr>
          <w:rFonts w:eastAsia="Dotum"/>
          <w:lang w:val="ru-RU"/>
        </w:rPr>
        <w:t xml:space="preserve"> будет представлена на выставке до 9</w:t>
      </w:r>
      <w:r w:rsidR="001630B0">
        <w:rPr>
          <w:rFonts w:eastAsia="Dotum"/>
        </w:rPr>
        <w:t> </w:t>
      </w:r>
      <w:r w:rsidRPr="001630B0">
        <w:rPr>
          <w:rFonts w:eastAsia="Dotum"/>
          <w:lang w:val="ru-RU"/>
        </w:rPr>
        <w:t>апреля, место проведения — Superstudio Più, Милан.</w:t>
      </w:r>
    </w:p>
    <w:p w:rsidR="00FF3BBC" w:rsidRPr="001630B0" w:rsidRDefault="00BE05F3" w:rsidP="000C4719">
      <w:pPr>
        <w:suppressAutoHyphens/>
        <w:spacing w:line="360" w:lineRule="auto"/>
        <w:ind w:firstLine="799"/>
        <w:jc w:val="both"/>
        <w:rPr>
          <w:rFonts w:eastAsia="Malgun Gothic"/>
          <w:lang w:val="ru-RU" w:eastAsia="ko-KR"/>
        </w:rPr>
      </w:pPr>
      <w:r w:rsidRPr="001630B0">
        <w:rPr>
          <w:rFonts w:eastAsiaTheme="minorEastAsia"/>
          <w:i/>
          <w:lang w:val="ru-RU" w:eastAsia="ko-KR"/>
        </w:rPr>
        <w:t>“TOKUJIN YOSHIOKA x LG: S.F_Senses of the Future”</w:t>
      </w:r>
      <w:r w:rsidRPr="001630B0">
        <w:rPr>
          <w:rFonts w:eastAsiaTheme="minorEastAsia"/>
          <w:lang w:val="ru-RU" w:eastAsia="ko-KR"/>
        </w:rPr>
        <w:t xml:space="preserve"> объединяет передовые технологии LG и грандиозные экспериментальные проекты Токуджина Йошиоки, чтобы продемонстрировать взаимоотношения человечества с миром природы и</w:t>
      </w:r>
      <w:r w:rsidR="001630B0">
        <w:rPr>
          <w:rFonts w:eastAsiaTheme="minorEastAsia"/>
          <w:lang w:eastAsia="ko-KR"/>
        </w:rPr>
        <w:t> </w:t>
      </w:r>
      <w:r w:rsidRPr="001630B0">
        <w:rPr>
          <w:rFonts w:eastAsiaTheme="minorEastAsia"/>
          <w:lang w:val="ru-RU" w:eastAsia="ko-KR"/>
        </w:rPr>
        <w:t xml:space="preserve">представить философию дизайна LG, ориентированную на человека. Экспозиция состоит из двух частей, в которых представлены «стулья будущего» </w:t>
      </w:r>
      <w:r w:rsidRPr="001630B0">
        <w:rPr>
          <w:rFonts w:eastAsia="Malgun Gothic"/>
          <w:i/>
          <w:lang w:val="ru-RU" w:eastAsia="ko-KR"/>
        </w:rPr>
        <w:t>S.F</w:t>
      </w:r>
      <w:r w:rsidR="001630B0">
        <w:rPr>
          <w:rFonts w:eastAsia="Malgun Gothic"/>
          <w:i/>
          <w:lang w:eastAsia="ko-KR"/>
        </w:rPr>
        <w:t> </w:t>
      </w:r>
      <w:proofErr w:type="spellStart"/>
      <w:r w:rsidRPr="001630B0">
        <w:rPr>
          <w:rFonts w:eastAsia="Malgun Gothic"/>
          <w:i/>
          <w:lang w:val="ru-RU" w:eastAsia="ko-KR"/>
        </w:rPr>
        <w:t>chair</w:t>
      </w:r>
      <w:proofErr w:type="spellEnd"/>
      <w:r w:rsidRPr="001630B0">
        <w:rPr>
          <w:rFonts w:eastAsiaTheme="minorEastAsia"/>
          <w:lang w:val="ru-RU" w:eastAsia="ko-KR"/>
        </w:rPr>
        <w:t xml:space="preserve"> и</w:t>
      </w:r>
      <w:r w:rsidR="001630B0" w:rsidRPr="000C4719">
        <w:rPr>
          <w:rFonts w:eastAsiaTheme="minorEastAsia"/>
          <w:lang w:val="ru-RU" w:eastAsia="ko-KR"/>
        </w:rPr>
        <w:t xml:space="preserve"> </w:t>
      </w:r>
      <w:r w:rsidRPr="001630B0">
        <w:rPr>
          <w:rFonts w:eastAsia="Malgun Gothic"/>
          <w:i/>
          <w:lang w:val="ru-RU" w:eastAsia="ko-KR"/>
        </w:rPr>
        <w:t>«стена солнца»</w:t>
      </w:r>
      <w:r w:rsidRPr="001630B0">
        <w:rPr>
          <w:rFonts w:eastAsiaTheme="minorEastAsia"/>
          <w:lang w:val="ru-RU" w:eastAsia="ko-KR"/>
        </w:rPr>
        <w:t xml:space="preserve">. Здесь также искусно используются </w:t>
      </w:r>
      <w:r w:rsidR="000C4719">
        <w:rPr>
          <w:rFonts w:eastAsiaTheme="minorEastAsia"/>
          <w:lang w:val="ru-RU" w:eastAsia="ko-KR"/>
        </w:rPr>
        <w:t xml:space="preserve">передовые технологии </w:t>
      </w:r>
      <w:r w:rsidR="000C4719">
        <w:rPr>
          <w:rFonts w:eastAsiaTheme="minorEastAsia"/>
          <w:lang w:eastAsia="ko-KR"/>
        </w:rPr>
        <w:t>OLED</w:t>
      </w:r>
      <w:r w:rsidR="000C4719" w:rsidRPr="000C4719">
        <w:rPr>
          <w:rFonts w:eastAsiaTheme="minorEastAsia"/>
          <w:lang w:val="ru-RU" w:eastAsia="ko-KR"/>
        </w:rPr>
        <w:t xml:space="preserve"> </w:t>
      </w:r>
      <w:r w:rsidR="000C4719">
        <w:rPr>
          <w:rFonts w:eastAsiaTheme="minorEastAsia"/>
          <w:lang w:val="ru-RU" w:eastAsia="ko-KR"/>
        </w:rPr>
        <w:t>дисплеев</w:t>
      </w:r>
      <w:r w:rsidRPr="001630B0">
        <w:rPr>
          <w:rFonts w:eastAsiaTheme="minorEastAsia"/>
          <w:lang w:val="ru-RU" w:eastAsia="ko-KR"/>
        </w:rPr>
        <w:t xml:space="preserve"> и возможности светотехники.</w:t>
      </w:r>
    </w:p>
    <w:p w:rsidR="001630B0" w:rsidRPr="001630B0" w:rsidRDefault="00BE05F3" w:rsidP="000C4719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1630B0">
        <w:rPr>
          <w:rFonts w:eastAsiaTheme="minorEastAsia"/>
          <w:lang w:val="ru-RU" w:eastAsia="ko-KR"/>
        </w:rPr>
        <w:t>«Для нас это огромная честь, поскольку мы безмерно гордимся нашей экспозицией, созданной для Миланской недели дизайна 2017,</w:t>
      </w:r>
      <w:r w:rsidR="001630B0">
        <w:rPr>
          <w:rFonts w:eastAsiaTheme="minorEastAsia"/>
          <w:lang w:eastAsia="ko-KR"/>
        </w:rPr>
        <w:t> </w:t>
      </w:r>
      <w:r w:rsidRPr="001630B0">
        <w:rPr>
          <w:rFonts w:eastAsiaTheme="minorEastAsia"/>
          <w:lang w:val="ru-RU" w:eastAsia="ko-KR"/>
        </w:rPr>
        <w:t>— отметил Токуджин Йошиока.</w:t>
      </w:r>
      <w:r w:rsidR="001630B0">
        <w:rPr>
          <w:rFonts w:eastAsiaTheme="minorEastAsia"/>
          <w:lang w:eastAsia="ko-KR"/>
        </w:rPr>
        <w:t> </w:t>
      </w:r>
      <w:r w:rsidRPr="001630B0">
        <w:rPr>
          <w:rFonts w:eastAsiaTheme="minorEastAsia"/>
          <w:lang w:val="ru-RU" w:eastAsia="ko-KR"/>
        </w:rPr>
        <w:t>— Я получил необычный опыт благодаря сотрудничеству и использованию технологий LG, а столь высокое признание вызывает чувство особого удовлетворения».</w:t>
      </w:r>
    </w:p>
    <w:p w:rsidR="00807309" w:rsidRPr="001630B0" w:rsidRDefault="00BE05F3" w:rsidP="000C4719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1630B0">
        <w:rPr>
          <w:rFonts w:eastAsiaTheme="minorEastAsia"/>
          <w:lang w:val="ru-RU" w:eastAsia="ko-KR"/>
        </w:rPr>
        <w:t xml:space="preserve">«Милан — </w:t>
      </w:r>
      <w:r w:rsidR="001630B0">
        <w:rPr>
          <w:rFonts w:eastAsiaTheme="minorEastAsia"/>
          <w:lang w:val="ru-RU" w:eastAsia="ko-KR"/>
        </w:rPr>
        <w:t xml:space="preserve">центр мира </w:t>
      </w:r>
      <w:r w:rsidRPr="001630B0">
        <w:rPr>
          <w:rFonts w:eastAsiaTheme="minorEastAsia"/>
          <w:lang w:val="ru-RU" w:eastAsia="ko-KR"/>
        </w:rPr>
        <w:t xml:space="preserve">дизайна, каждый год в поисках новых тенденций сюда съезжаются сотни тысяч людей. И мы очень гордимся тем, что являемся частью этих событий, — заявил глава корпоративного дизайна </w:t>
      </w:r>
      <w:proofErr w:type="gramStart"/>
      <w:r w:rsidRPr="001630B0">
        <w:rPr>
          <w:rFonts w:eastAsiaTheme="minorEastAsia"/>
          <w:lang w:val="ru-RU" w:eastAsia="ko-KR"/>
        </w:rPr>
        <w:t xml:space="preserve">LG Electronics </w:t>
      </w:r>
      <w:proofErr w:type="gramEnd"/>
      <w:r w:rsidRPr="001630B0">
        <w:rPr>
          <w:rFonts w:eastAsiaTheme="minorEastAsia"/>
          <w:lang w:val="ru-RU" w:eastAsia="ko-KR"/>
        </w:rPr>
        <w:t>Но</w:t>
      </w:r>
      <w:r w:rsidR="001630B0">
        <w:rPr>
          <w:rFonts w:eastAsiaTheme="minorEastAsia"/>
          <w:lang w:val="ru-RU" w:eastAsia="ko-KR"/>
        </w:rPr>
        <w:t> </w:t>
      </w:r>
      <w:r w:rsidRPr="001630B0">
        <w:rPr>
          <w:rFonts w:eastAsiaTheme="minorEastAsia"/>
          <w:lang w:val="ru-RU" w:eastAsia="ko-KR"/>
        </w:rPr>
        <w:t>Чан</w:t>
      </w:r>
      <w:r w:rsidR="00C57210">
        <w:rPr>
          <w:rFonts w:eastAsiaTheme="minorEastAsia"/>
          <w:lang w:val="ru-RU" w:eastAsia="ko-KR"/>
        </w:rPr>
        <w:t>-х</w:t>
      </w:r>
      <w:bookmarkStart w:id="0" w:name="_GoBack"/>
      <w:bookmarkEnd w:id="0"/>
      <w:r w:rsidRPr="001630B0">
        <w:rPr>
          <w:rFonts w:eastAsiaTheme="minorEastAsia"/>
          <w:lang w:val="ru-RU" w:eastAsia="ko-KR"/>
        </w:rPr>
        <w:t>о.</w:t>
      </w:r>
      <w:r w:rsidR="001630B0">
        <w:rPr>
          <w:rFonts w:eastAsiaTheme="minorEastAsia"/>
          <w:lang w:val="ru-RU" w:eastAsia="ko-KR"/>
        </w:rPr>
        <w:t> </w:t>
      </w:r>
      <w:r w:rsidRPr="001630B0">
        <w:rPr>
          <w:rFonts w:eastAsiaTheme="minorEastAsia"/>
          <w:lang w:val="ru-RU" w:eastAsia="ko-KR"/>
        </w:rPr>
        <w:t>— Получить такое признание в мировой столице дизайна — это уникальный опыт и истинная награда».</w:t>
      </w:r>
    </w:p>
    <w:p w:rsidR="009B2E14" w:rsidRPr="001630B0" w:rsidRDefault="00BE05F3" w:rsidP="000C4719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1630B0">
        <w:rPr>
          <w:rFonts w:eastAsiaTheme="minorEastAsia"/>
          <w:lang w:val="ru-RU" w:eastAsia="ko-KR"/>
        </w:rPr>
        <w:t xml:space="preserve">Более подробная информация об инсталляции </w:t>
      </w:r>
      <w:r w:rsidRPr="001630B0">
        <w:rPr>
          <w:rFonts w:eastAsiaTheme="minorEastAsia"/>
          <w:i/>
          <w:lang w:val="ru-RU" w:eastAsia="ko-KR"/>
        </w:rPr>
        <w:t>“TOKUJIN YOSHIOKA x LG: S.F_Senses of the Future”</w:t>
      </w:r>
      <w:r w:rsidRPr="001630B0">
        <w:rPr>
          <w:rFonts w:eastAsiaTheme="minorEastAsia"/>
          <w:lang w:val="ru-RU" w:eastAsia="ko-KR"/>
        </w:rPr>
        <w:t xml:space="preserve"> представлена на сайте www.LGnewsroom.com/SF.</w:t>
      </w:r>
    </w:p>
    <w:p w:rsidR="00F5772F" w:rsidRPr="001630B0" w:rsidRDefault="00C57210" w:rsidP="00807309">
      <w:pPr>
        <w:suppressAutoHyphens/>
        <w:jc w:val="both"/>
        <w:rPr>
          <w:rFonts w:eastAsiaTheme="minorEastAsia"/>
          <w:lang w:val="ru-RU" w:eastAsia="ko-KR"/>
        </w:rPr>
      </w:pPr>
    </w:p>
    <w:p w:rsidR="009E4DFD" w:rsidRDefault="00BE05F3" w:rsidP="00807309">
      <w:pPr>
        <w:jc w:val="center"/>
        <w:rPr>
          <w:sz w:val="22"/>
          <w:szCs w:val="22"/>
          <w:lang w:val="ru-RU"/>
        </w:rPr>
      </w:pPr>
      <w:r w:rsidRPr="001630B0">
        <w:rPr>
          <w:sz w:val="22"/>
          <w:szCs w:val="22"/>
          <w:lang w:val="ru-RU"/>
        </w:rPr>
        <w:t># # #</w:t>
      </w:r>
    </w:p>
    <w:p w:rsidR="000C4719" w:rsidRPr="000C4719" w:rsidRDefault="000C4719" w:rsidP="000C4719">
      <w:pPr>
        <w:widowControl w:val="0"/>
        <w:autoSpaceDE w:val="0"/>
        <w:autoSpaceDN w:val="0"/>
        <w:adjustRightInd w:val="0"/>
        <w:rPr>
          <w:sz w:val="30"/>
          <w:szCs w:val="30"/>
        </w:rPr>
      </w:pPr>
      <w:r w:rsidRPr="000C4719">
        <w:rPr>
          <w:b/>
          <w:bCs/>
          <w:color w:val="B6002F"/>
        </w:rPr>
        <w:t xml:space="preserve">О </w:t>
      </w:r>
      <w:proofErr w:type="spellStart"/>
      <w:r w:rsidRPr="000C4719">
        <w:rPr>
          <w:b/>
          <w:bCs/>
          <w:color w:val="B6002F"/>
        </w:rPr>
        <w:t>компании</w:t>
      </w:r>
      <w:proofErr w:type="spellEnd"/>
      <w:r w:rsidRPr="000C4719">
        <w:rPr>
          <w:b/>
          <w:bCs/>
          <w:color w:val="B6002F"/>
        </w:rPr>
        <w:t xml:space="preserve"> LG Electronics, Inc.</w:t>
      </w:r>
    </w:p>
    <w:p w:rsidR="000C4719" w:rsidRPr="000C4719" w:rsidRDefault="000C4719" w:rsidP="000C4719">
      <w:pPr>
        <w:jc w:val="both"/>
        <w:rPr>
          <w:sz w:val="22"/>
          <w:szCs w:val="22"/>
        </w:rPr>
      </w:pPr>
      <w:r w:rsidRPr="000C4719">
        <w:rPr>
          <w:sz w:val="22"/>
          <w:szCs w:val="22"/>
        </w:rPr>
        <w:t>LG</w:t>
      </w:r>
      <w:r w:rsidRPr="000C4719">
        <w:rPr>
          <w:sz w:val="22"/>
          <w:szCs w:val="22"/>
          <w:lang w:val="ru-RU"/>
        </w:rPr>
        <w:t xml:space="preserve"> </w:t>
      </w:r>
      <w:r w:rsidRPr="000C4719">
        <w:rPr>
          <w:sz w:val="22"/>
          <w:szCs w:val="22"/>
        </w:rPr>
        <w:t>Electronics</w:t>
      </w:r>
      <w:r w:rsidRPr="000C4719">
        <w:rPr>
          <w:sz w:val="22"/>
          <w:szCs w:val="22"/>
          <w:lang w:val="ru-RU"/>
        </w:rPr>
        <w:t xml:space="preserve">, </w:t>
      </w:r>
      <w:proofErr w:type="spellStart"/>
      <w:r w:rsidRPr="000C4719">
        <w:rPr>
          <w:sz w:val="22"/>
          <w:szCs w:val="22"/>
        </w:rPr>
        <w:t>Inc</w:t>
      </w:r>
      <w:proofErr w:type="spellEnd"/>
      <w:r w:rsidRPr="000C4719">
        <w:rPr>
          <w:sz w:val="22"/>
          <w:szCs w:val="22"/>
          <w:lang w:val="ru-RU"/>
        </w:rPr>
        <w:t>. (</w:t>
      </w:r>
      <w:r w:rsidRPr="000C4719">
        <w:rPr>
          <w:sz w:val="22"/>
          <w:szCs w:val="22"/>
        </w:rPr>
        <w:t>KSE</w:t>
      </w:r>
      <w:r w:rsidRPr="000C4719">
        <w:rPr>
          <w:sz w:val="22"/>
          <w:szCs w:val="22"/>
          <w:lang w:val="ru-RU"/>
        </w:rPr>
        <w:t>: 066570.</w:t>
      </w:r>
      <w:r w:rsidRPr="000C4719">
        <w:rPr>
          <w:sz w:val="22"/>
          <w:szCs w:val="22"/>
        </w:rPr>
        <w:t>KS</w:t>
      </w:r>
      <w:r w:rsidRPr="000C4719">
        <w:rPr>
          <w:sz w:val="22"/>
          <w:szCs w:val="22"/>
          <w:lang w:val="ru-RU"/>
        </w:rPr>
        <w:t>) является мировым лидером в области инноваций и производства высокотехнологичной</w:t>
      </w:r>
      <w:r w:rsidRPr="000C4719">
        <w:rPr>
          <w:sz w:val="22"/>
          <w:szCs w:val="22"/>
        </w:rPr>
        <w:t> </w:t>
      </w:r>
      <w:r w:rsidRPr="000C4719">
        <w:rPr>
          <w:sz w:val="22"/>
          <w:szCs w:val="22"/>
          <w:lang w:val="ru-RU"/>
        </w:rPr>
        <w:t>электроники, современных</w:t>
      </w:r>
      <w:r w:rsidRPr="000C4719">
        <w:rPr>
          <w:sz w:val="22"/>
          <w:szCs w:val="22"/>
        </w:rPr>
        <w:t> </w:t>
      </w:r>
      <w:r w:rsidRPr="000C4719">
        <w:rPr>
          <w:sz w:val="22"/>
          <w:szCs w:val="22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 w:rsidRPr="000C4719">
        <w:rPr>
          <w:sz w:val="22"/>
          <w:szCs w:val="22"/>
        </w:rPr>
        <w:t>LG</w:t>
      </w:r>
      <w:r w:rsidRPr="000C4719">
        <w:rPr>
          <w:sz w:val="22"/>
          <w:szCs w:val="22"/>
          <w:lang w:val="ru-RU"/>
        </w:rPr>
        <w:t xml:space="preserve"> состоит из четырех подразделений: </w:t>
      </w:r>
      <w:r w:rsidRPr="000C4719">
        <w:rPr>
          <w:sz w:val="22"/>
          <w:szCs w:val="22"/>
        </w:rPr>
        <w:t>Home</w:t>
      </w:r>
      <w:r w:rsidRPr="000C4719">
        <w:rPr>
          <w:sz w:val="22"/>
          <w:szCs w:val="22"/>
          <w:lang w:val="ru-RU"/>
        </w:rPr>
        <w:t xml:space="preserve"> </w:t>
      </w:r>
      <w:r w:rsidRPr="000C4719">
        <w:rPr>
          <w:sz w:val="22"/>
          <w:szCs w:val="22"/>
        </w:rPr>
        <w:t>Appliance</w:t>
      </w:r>
      <w:r w:rsidRPr="000C4719">
        <w:rPr>
          <w:sz w:val="22"/>
          <w:szCs w:val="22"/>
          <w:lang w:val="ru-RU"/>
        </w:rPr>
        <w:t xml:space="preserve"> &amp; </w:t>
      </w:r>
      <w:r w:rsidRPr="000C4719">
        <w:rPr>
          <w:sz w:val="22"/>
          <w:szCs w:val="22"/>
        </w:rPr>
        <w:t>Air</w:t>
      </w:r>
      <w:r w:rsidRPr="000C4719">
        <w:rPr>
          <w:sz w:val="22"/>
          <w:szCs w:val="22"/>
          <w:lang w:val="ru-RU"/>
        </w:rPr>
        <w:t xml:space="preserve"> </w:t>
      </w:r>
      <w:r w:rsidRPr="000C4719">
        <w:rPr>
          <w:sz w:val="22"/>
          <w:szCs w:val="22"/>
        </w:rPr>
        <w:t>Solution</w:t>
      </w:r>
      <w:r w:rsidRPr="000C4719">
        <w:rPr>
          <w:sz w:val="22"/>
          <w:szCs w:val="22"/>
          <w:lang w:val="ru-RU"/>
        </w:rPr>
        <w:t xml:space="preserve">, </w:t>
      </w:r>
      <w:r w:rsidRPr="000C4719">
        <w:rPr>
          <w:sz w:val="22"/>
          <w:szCs w:val="22"/>
        </w:rPr>
        <w:t>Mobile</w:t>
      </w:r>
      <w:r w:rsidRPr="000C4719">
        <w:rPr>
          <w:sz w:val="22"/>
          <w:szCs w:val="22"/>
          <w:lang w:val="ru-RU"/>
        </w:rPr>
        <w:t xml:space="preserve"> </w:t>
      </w:r>
      <w:r w:rsidRPr="000C4719">
        <w:rPr>
          <w:sz w:val="22"/>
          <w:szCs w:val="22"/>
        </w:rPr>
        <w:t>Communications</w:t>
      </w:r>
      <w:r w:rsidRPr="000C4719">
        <w:rPr>
          <w:sz w:val="22"/>
          <w:szCs w:val="22"/>
          <w:lang w:val="ru-RU"/>
        </w:rPr>
        <w:t xml:space="preserve">, </w:t>
      </w:r>
      <w:r w:rsidRPr="000C4719">
        <w:rPr>
          <w:sz w:val="22"/>
          <w:szCs w:val="22"/>
        </w:rPr>
        <w:t>Home</w:t>
      </w:r>
      <w:r w:rsidRPr="000C4719">
        <w:rPr>
          <w:sz w:val="22"/>
          <w:szCs w:val="22"/>
          <w:lang w:val="ru-RU"/>
        </w:rPr>
        <w:t xml:space="preserve"> </w:t>
      </w:r>
      <w:r w:rsidRPr="000C4719">
        <w:rPr>
          <w:sz w:val="22"/>
          <w:szCs w:val="22"/>
        </w:rPr>
        <w:lastRenderedPageBreak/>
        <w:t>Entertainment</w:t>
      </w:r>
      <w:r w:rsidRPr="000C4719">
        <w:rPr>
          <w:sz w:val="22"/>
          <w:szCs w:val="22"/>
          <w:lang w:val="ru-RU"/>
        </w:rPr>
        <w:t xml:space="preserve">, и </w:t>
      </w:r>
      <w:r w:rsidRPr="000C4719">
        <w:rPr>
          <w:sz w:val="22"/>
          <w:szCs w:val="22"/>
        </w:rPr>
        <w:t>Vehicle</w:t>
      </w:r>
      <w:r w:rsidRPr="000C4719">
        <w:rPr>
          <w:sz w:val="22"/>
          <w:szCs w:val="22"/>
          <w:lang w:val="ru-RU"/>
        </w:rPr>
        <w:t xml:space="preserve"> </w:t>
      </w:r>
      <w:r w:rsidRPr="000C4719">
        <w:rPr>
          <w:sz w:val="22"/>
          <w:szCs w:val="22"/>
        </w:rPr>
        <w:t>Components</w:t>
      </w:r>
      <w:r w:rsidRPr="000C4719">
        <w:rPr>
          <w:sz w:val="22"/>
          <w:szCs w:val="22"/>
          <w:lang w:val="ru-RU"/>
        </w:rPr>
        <w:t xml:space="preserve">, общий объем </w:t>
      </w:r>
      <w:proofErr w:type="gramStart"/>
      <w:r w:rsidRPr="000C4719">
        <w:rPr>
          <w:sz w:val="22"/>
          <w:szCs w:val="22"/>
          <w:lang w:val="ru-RU"/>
        </w:rPr>
        <w:t>мировых продаж</w:t>
      </w:r>
      <w:proofErr w:type="gramEnd"/>
      <w:r w:rsidRPr="000C4719">
        <w:rPr>
          <w:sz w:val="22"/>
          <w:szCs w:val="22"/>
          <w:lang w:val="ru-RU"/>
        </w:rPr>
        <w:t xml:space="preserve"> которых в 2016 году составил 47,9 млрд долларов США (55,4 трлн южнокорейских вон). </w:t>
      </w:r>
      <w:r w:rsidRPr="000C4719">
        <w:rPr>
          <w:sz w:val="22"/>
          <w:szCs w:val="22"/>
        </w:rPr>
        <w:t>LG</w:t>
      </w:r>
      <w:r w:rsidRPr="000C4719">
        <w:rPr>
          <w:sz w:val="22"/>
          <w:szCs w:val="22"/>
          <w:lang w:val="ru-RU"/>
        </w:rPr>
        <w:t xml:space="preserve"> </w:t>
      </w:r>
      <w:r w:rsidRPr="000C4719">
        <w:rPr>
          <w:sz w:val="22"/>
          <w:szCs w:val="22"/>
        </w:rPr>
        <w:t>Electronics</w:t>
      </w:r>
      <w:r w:rsidRPr="000C4719">
        <w:rPr>
          <w:sz w:val="22"/>
          <w:szCs w:val="22"/>
          <w:lang w:val="ru-RU"/>
        </w:rPr>
        <w:t xml:space="preserve"> является одним из ведущих в мире производителей </w:t>
      </w:r>
      <w:proofErr w:type="spellStart"/>
      <w:r w:rsidRPr="000C4719">
        <w:rPr>
          <w:sz w:val="22"/>
          <w:szCs w:val="22"/>
          <w:lang w:val="ru-RU"/>
        </w:rPr>
        <w:t>плоскопанельных</w:t>
      </w:r>
      <w:proofErr w:type="spellEnd"/>
      <w:r w:rsidRPr="000C4719">
        <w:rPr>
          <w:sz w:val="22"/>
          <w:szCs w:val="22"/>
          <w:lang w:val="ru-RU"/>
        </w:rPr>
        <w:t xml:space="preserve"> телевизоров, мобильных телефонов, кондиционеров воздуха, стиральных машин и холодильников. </w:t>
      </w:r>
      <w:proofErr w:type="spellStart"/>
      <w:r w:rsidRPr="000C4719">
        <w:rPr>
          <w:sz w:val="22"/>
          <w:szCs w:val="22"/>
        </w:rPr>
        <w:t>Также</w:t>
      </w:r>
      <w:proofErr w:type="spellEnd"/>
      <w:r w:rsidRPr="000C4719">
        <w:rPr>
          <w:sz w:val="22"/>
          <w:szCs w:val="22"/>
        </w:rPr>
        <w:t xml:space="preserve"> LG Electronics </w:t>
      </w:r>
      <w:proofErr w:type="spellStart"/>
      <w:r w:rsidRPr="000C4719">
        <w:rPr>
          <w:sz w:val="22"/>
          <w:szCs w:val="22"/>
        </w:rPr>
        <w:t>лауреат</w:t>
      </w:r>
      <w:proofErr w:type="spellEnd"/>
      <w:r w:rsidRPr="000C4719">
        <w:rPr>
          <w:sz w:val="22"/>
          <w:szCs w:val="22"/>
        </w:rPr>
        <w:t xml:space="preserve"> </w:t>
      </w:r>
      <w:proofErr w:type="spellStart"/>
      <w:r w:rsidRPr="000C4719">
        <w:rPr>
          <w:sz w:val="22"/>
          <w:szCs w:val="22"/>
        </w:rPr>
        <w:t>премии</w:t>
      </w:r>
      <w:proofErr w:type="spellEnd"/>
      <w:r w:rsidRPr="000C4719">
        <w:rPr>
          <w:sz w:val="22"/>
          <w:szCs w:val="22"/>
        </w:rPr>
        <w:t xml:space="preserve"> 2016 ENERGY STAR </w:t>
      </w:r>
      <w:proofErr w:type="gramStart"/>
      <w:r w:rsidRPr="000C4719">
        <w:rPr>
          <w:sz w:val="22"/>
          <w:szCs w:val="22"/>
        </w:rPr>
        <w:t>Partner</w:t>
      </w:r>
      <w:proofErr w:type="gramEnd"/>
      <w:r w:rsidRPr="000C4719">
        <w:rPr>
          <w:sz w:val="22"/>
          <w:szCs w:val="22"/>
        </w:rPr>
        <w:t xml:space="preserve"> of the Year. </w:t>
      </w:r>
      <w:proofErr w:type="spellStart"/>
      <w:r w:rsidRPr="000C4719">
        <w:rPr>
          <w:sz w:val="22"/>
          <w:szCs w:val="22"/>
        </w:rPr>
        <w:t>За</w:t>
      </w:r>
      <w:proofErr w:type="spellEnd"/>
      <w:r w:rsidRPr="000C4719">
        <w:rPr>
          <w:sz w:val="22"/>
          <w:szCs w:val="22"/>
        </w:rPr>
        <w:t xml:space="preserve"> </w:t>
      </w:r>
      <w:proofErr w:type="spellStart"/>
      <w:r w:rsidRPr="000C4719">
        <w:rPr>
          <w:sz w:val="22"/>
          <w:szCs w:val="22"/>
        </w:rPr>
        <w:t>дополнительной</w:t>
      </w:r>
      <w:proofErr w:type="spellEnd"/>
      <w:r w:rsidRPr="000C4719">
        <w:rPr>
          <w:sz w:val="22"/>
          <w:szCs w:val="22"/>
        </w:rPr>
        <w:t xml:space="preserve"> </w:t>
      </w:r>
      <w:proofErr w:type="spellStart"/>
      <w:r w:rsidRPr="000C4719">
        <w:rPr>
          <w:sz w:val="22"/>
          <w:szCs w:val="22"/>
        </w:rPr>
        <w:t>информацией</w:t>
      </w:r>
      <w:proofErr w:type="spellEnd"/>
      <w:r w:rsidRPr="000C4719">
        <w:rPr>
          <w:sz w:val="22"/>
          <w:szCs w:val="22"/>
        </w:rPr>
        <w:t xml:space="preserve">, </w:t>
      </w:r>
      <w:proofErr w:type="spellStart"/>
      <w:r w:rsidRPr="000C4719">
        <w:rPr>
          <w:sz w:val="22"/>
          <w:szCs w:val="22"/>
        </w:rPr>
        <w:t>пожалуйста</w:t>
      </w:r>
      <w:proofErr w:type="spellEnd"/>
      <w:r w:rsidRPr="000C4719">
        <w:rPr>
          <w:sz w:val="22"/>
          <w:szCs w:val="22"/>
        </w:rPr>
        <w:t xml:space="preserve">, </w:t>
      </w:r>
      <w:proofErr w:type="spellStart"/>
      <w:r w:rsidRPr="000C4719">
        <w:rPr>
          <w:sz w:val="22"/>
          <w:szCs w:val="22"/>
        </w:rPr>
        <w:t>обратитесь</w:t>
      </w:r>
      <w:proofErr w:type="spellEnd"/>
      <w:r w:rsidRPr="000C4719">
        <w:rPr>
          <w:sz w:val="22"/>
          <w:szCs w:val="22"/>
        </w:rPr>
        <w:t xml:space="preserve"> к </w:t>
      </w:r>
      <w:hyperlink r:id="rId8" w:history="1">
        <w:r w:rsidRPr="000C4719">
          <w:rPr>
            <w:color w:val="0000FF"/>
            <w:sz w:val="22"/>
            <w:szCs w:val="22"/>
            <w:u w:val="single" w:color="0000FF"/>
          </w:rPr>
          <w:t>www.LGnewsroom.com</w:t>
        </w:r>
      </w:hyperlink>
      <w:r w:rsidRPr="000C4719">
        <w:rPr>
          <w:sz w:val="22"/>
          <w:szCs w:val="22"/>
        </w:rPr>
        <w:t>.</w:t>
      </w:r>
    </w:p>
    <w:p w:rsidR="000C4719" w:rsidRPr="000C4719" w:rsidRDefault="000C4719" w:rsidP="00807309">
      <w:pPr>
        <w:jc w:val="center"/>
        <w:rPr>
          <w:rFonts w:eastAsia="Times New Roman"/>
          <w:sz w:val="22"/>
          <w:szCs w:val="22"/>
          <w:lang w:val="ru-RU" w:eastAsia="ko-KR"/>
        </w:rPr>
      </w:pPr>
    </w:p>
    <w:sectPr w:rsidR="000C4719" w:rsidRPr="000C4719" w:rsidSect="000C4719">
      <w:headerReference w:type="default" r:id="rId9"/>
      <w:footerReference w:type="even" r:id="rId10"/>
      <w:footerReference w:type="default" r:id="rId11"/>
      <w:pgSz w:w="11907" w:h="16840" w:code="267"/>
      <w:pgMar w:top="1843" w:right="992" w:bottom="170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5F3" w:rsidRDefault="00BE05F3">
      <w:r>
        <w:separator/>
      </w:r>
    </w:p>
  </w:endnote>
  <w:endnote w:type="continuationSeparator" w:id="0">
    <w:p w:rsidR="00BE05F3" w:rsidRDefault="00BE0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43" w:rsidRDefault="00BE05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5843" w:rsidRDefault="00C5721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43" w:rsidRDefault="00BE05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7210">
      <w:rPr>
        <w:rStyle w:val="PageNumber"/>
        <w:noProof/>
      </w:rPr>
      <w:t>1</w:t>
    </w:r>
    <w:r>
      <w:rPr>
        <w:rStyle w:val="PageNumber"/>
      </w:rPr>
      <w:fldChar w:fldCharType="end"/>
    </w:r>
  </w:p>
  <w:p w:rsidR="00775843" w:rsidRDefault="00C5721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5F3" w:rsidRDefault="00BE05F3">
      <w:r>
        <w:separator/>
      </w:r>
    </w:p>
  </w:footnote>
  <w:footnote w:type="continuationSeparator" w:id="0">
    <w:p w:rsidR="00BE05F3" w:rsidRDefault="00BE0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43" w:rsidRDefault="00BE05F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75843" w:rsidRDefault="00BE05F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775843" w:rsidRDefault="00C57210" w:rsidP="002743F8">
    <w:pPr>
      <w:pStyle w:val="Header"/>
    </w:pPr>
  </w:p>
  <w:p w:rsidR="00775843" w:rsidRDefault="00C57210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E95AB5"/>
    <w:multiLevelType w:val="hybridMultilevel"/>
    <w:tmpl w:val="6D68B0D2"/>
    <w:lvl w:ilvl="0" w:tplc="AE60479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3BACB86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F4043A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EC4816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C4A06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A3007C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A1086E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60872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8DCC6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4E44D57"/>
    <w:multiLevelType w:val="hybridMultilevel"/>
    <w:tmpl w:val="72383850"/>
    <w:lvl w:ilvl="0" w:tplc="E86AE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94AE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F88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B4B4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1625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A890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2268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6A63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B40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00229"/>
    <w:multiLevelType w:val="hybridMultilevel"/>
    <w:tmpl w:val="530C644A"/>
    <w:lvl w:ilvl="0" w:tplc="97BEDE1A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3210FE2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F7E8C7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AD0E94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6580E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89844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C9ADC7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E98314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3183FE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2E4E6A"/>
    <w:multiLevelType w:val="hybridMultilevel"/>
    <w:tmpl w:val="F600F4F4"/>
    <w:lvl w:ilvl="0" w:tplc="A6907FA0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C5B0A6AC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C234BB28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9CD8B672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B7ACC728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F9A84020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5ADC1F3E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F68AA8E8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3B48A338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697A54"/>
    <w:multiLevelType w:val="hybridMultilevel"/>
    <w:tmpl w:val="47969A48"/>
    <w:lvl w:ilvl="0" w:tplc="C57A94F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FAEA95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4CAEEE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6D0585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62AF42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BE65BF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47ABEE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F7808C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A4CC3A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DA2DE6"/>
    <w:multiLevelType w:val="hybridMultilevel"/>
    <w:tmpl w:val="2B803982"/>
    <w:lvl w:ilvl="0" w:tplc="6D68C27E">
      <w:start w:val="1"/>
      <w:numFmt w:val="bullet"/>
      <w:lvlText w:val=""/>
      <w:lvlJc w:val="left"/>
      <w:pPr>
        <w:ind w:left="760" w:hanging="360"/>
      </w:pPr>
      <w:rPr>
        <w:rFonts w:ascii="Wingdings" w:hAnsi="Wingdings" w:hint="default"/>
      </w:rPr>
    </w:lvl>
    <w:lvl w:ilvl="1" w:tplc="EC32C32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6BECFC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8DE81B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8E28C4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8742EF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800E29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D0A709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C2E16C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08B1C92"/>
    <w:multiLevelType w:val="hybridMultilevel"/>
    <w:tmpl w:val="EF6A6592"/>
    <w:lvl w:ilvl="0" w:tplc="66228A7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65722AA2" w:tentative="1">
      <w:start w:val="1"/>
      <w:numFmt w:val="upperLetter"/>
      <w:lvlText w:val="%2."/>
      <w:lvlJc w:val="left"/>
      <w:pPr>
        <w:ind w:left="1200" w:hanging="400"/>
      </w:pPr>
    </w:lvl>
    <w:lvl w:ilvl="2" w:tplc="D14A7F06" w:tentative="1">
      <w:start w:val="1"/>
      <w:numFmt w:val="lowerRoman"/>
      <w:lvlText w:val="%3."/>
      <w:lvlJc w:val="right"/>
      <w:pPr>
        <w:ind w:left="1600" w:hanging="400"/>
      </w:pPr>
    </w:lvl>
    <w:lvl w:ilvl="3" w:tplc="8DD0F8AE" w:tentative="1">
      <w:start w:val="1"/>
      <w:numFmt w:val="decimal"/>
      <w:lvlText w:val="%4."/>
      <w:lvlJc w:val="left"/>
      <w:pPr>
        <w:ind w:left="2000" w:hanging="400"/>
      </w:pPr>
    </w:lvl>
    <w:lvl w:ilvl="4" w:tplc="CE16BAEC" w:tentative="1">
      <w:start w:val="1"/>
      <w:numFmt w:val="upperLetter"/>
      <w:lvlText w:val="%5."/>
      <w:lvlJc w:val="left"/>
      <w:pPr>
        <w:ind w:left="2400" w:hanging="400"/>
      </w:pPr>
    </w:lvl>
    <w:lvl w:ilvl="5" w:tplc="5DFAC356" w:tentative="1">
      <w:start w:val="1"/>
      <w:numFmt w:val="lowerRoman"/>
      <w:lvlText w:val="%6."/>
      <w:lvlJc w:val="right"/>
      <w:pPr>
        <w:ind w:left="2800" w:hanging="400"/>
      </w:pPr>
    </w:lvl>
    <w:lvl w:ilvl="6" w:tplc="3C9A29FA" w:tentative="1">
      <w:start w:val="1"/>
      <w:numFmt w:val="decimal"/>
      <w:lvlText w:val="%7."/>
      <w:lvlJc w:val="left"/>
      <w:pPr>
        <w:ind w:left="3200" w:hanging="400"/>
      </w:pPr>
    </w:lvl>
    <w:lvl w:ilvl="7" w:tplc="BFE2EF3E" w:tentative="1">
      <w:start w:val="1"/>
      <w:numFmt w:val="upperLetter"/>
      <w:lvlText w:val="%8."/>
      <w:lvlJc w:val="left"/>
      <w:pPr>
        <w:ind w:left="3600" w:hanging="400"/>
      </w:pPr>
    </w:lvl>
    <w:lvl w:ilvl="8" w:tplc="C73CBFA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D4432FF"/>
    <w:multiLevelType w:val="hybridMultilevel"/>
    <w:tmpl w:val="4B847AA8"/>
    <w:lvl w:ilvl="0" w:tplc="B8B69FEA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6472DBE4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42144DE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D1C63E4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9446D312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E3501CBC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B4CEC7C8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E1065966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F964E12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60D47FC"/>
    <w:multiLevelType w:val="hybridMultilevel"/>
    <w:tmpl w:val="B56A1DE6"/>
    <w:lvl w:ilvl="0" w:tplc="47BA1F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61E09B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B1CE7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A2E530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3870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358BC5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AE01F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EE854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79AAB4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C27AF1"/>
    <w:multiLevelType w:val="hybridMultilevel"/>
    <w:tmpl w:val="9BBE7078"/>
    <w:lvl w:ilvl="0" w:tplc="4CEC84B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58EA72D0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EF9E3662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C36A6B50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65A6FD18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4B0C5F14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F6E441F6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F57C25B0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130283A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 w15:restartNumberingAfterBreak="0">
    <w:nsid w:val="3AE34F5E"/>
    <w:multiLevelType w:val="hybridMultilevel"/>
    <w:tmpl w:val="1AC20D58"/>
    <w:lvl w:ilvl="0" w:tplc="41BAEF1C">
      <w:start w:val="1"/>
      <w:numFmt w:val="decimal"/>
      <w:lvlText w:val="%1."/>
      <w:lvlJc w:val="left"/>
      <w:pPr>
        <w:ind w:left="800" w:hanging="400"/>
      </w:pPr>
    </w:lvl>
    <w:lvl w:ilvl="1" w:tplc="8ED62F08" w:tentative="1">
      <w:start w:val="1"/>
      <w:numFmt w:val="upperLetter"/>
      <w:lvlText w:val="%2."/>
      <w:lvlJc w:val="left"/>
      <w:pPr>
        <w:ind w:left="1200" w:hanging="400"/>
      </w:pPr>
    </w:lvl>
    <w:lvl w:ilvl="2" w:tplc="9252C89A" w:tentative="1">
      <w:start w:val="1"/>
      <w:numFmt w:val="lowerRoman"/>
      <w:lvlText w:val="%3."/>
      <w:lvlJc w:val="right"/>
      <w:pPr>
        <w:ind w:left="1600" w:hanging="400"/>
      </w:pPr>
    </w:lvl>
    <w:lvl w:ilvl="3" w:tplc="6F6E6342" w:tentative="1">
      <w:start w:val="1"/>
      <w:numFmt w:val="decimal"/>
      <w:lvlText w:val="%4."/>
      <w:lvlJc w:val="left"/>
      <w:pPr>
        <w:ind w:left="2000" w:hanging="400"/>
      </w:pPr>
    </w:lvl>
    <w:lvl w:ilvl="4" w:tplc="40A453E4" w:tentative="1">
      <w:start w:val="1"/>
      <w:numFmt w:val="upperLetter"/>
      <w:lvlText w:val="%5."/>
      <w:lvlJc w:val="left"/>
      <w:pPr>
        <w:ind w:left="2400" w:hanging="400"/>
      </w:pPr>
    </w:lvl>
    <w:lvl w:ilvl="5" w:tplc="AB22C12C" w:tentative="1">
      <w:start w:val="1"/>
      <w:numFmt w:val="lowerRoman"/>
      <w:lvlText w:val="%6."/>
      <w:lvlJc w:val="right"/>
      <w:pPr>
        <w:ind w:left="2800" w:hanging="400"/>
      </w:pPr>
    </w:lvl>
    <w:lvl w:ilvl="6" w:tplc="5FAA5744" w:tentative="1">
      <w:start w:val="1"/>
      <w:numFmt w:val="decimal"/>
      <w:lvlText w:val="%7."/>
      <w:lvlJc w:val="left"/>
      <w:pPr>
        <w:ind w:left="3200" w:hanging="400"/>
      </w:pPr>
    </w:lvl>
    <w:lvl w:ilvl="7" w:tplc="1DF0F6DC" w:tentative="1">
      <w:start w:val="1"/>
      <w:numFmt w:val="upperLetter"/>
      <w:lvlText w:val="%8."/>
      <w:lvlJc w:val="left"/>
      <w:pPr>
        <w:ind w:left="3600" w:hanging="400"/>
      </w:pPr>
    </w:lvl>
    <w:lvl w:ilvl="8" w:tplc="FD42736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CE43449"/>
    <w:multiLevelType w:val="hybridMultilevel"/>
    <w:tmpl w:val="38CC707C"/>
    <w:lvl w:ilvl="0" w:tplc="A1EA0150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AC6A1392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3C1A3368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98E27C0A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2124E0D8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6784B930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562EDF6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83BC6778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FB5E0FB4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7A67AF5"/>
    <w:multiLevelType w:val="hybridMultilevel"/>
    <w:tmpl w:val="D3D64C2E"/>
    <w:lvl w:ilvl="0" w:tplc="0C44D8E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470C2C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04F7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A2C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7CDD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D051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76A0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C73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5A7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B472E"/>
    <w:multiLevelType w:val="hybridMultilevel"/>
    <w:tmpl w:val="C0B45A4A"/>
    <w:lvl w:ilvl="0" w:tplc="556A3C2E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346695E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0D28A4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032115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19E46B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E3AA7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A08416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2BAF1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9A4BFB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78B4642"/>
    <w:multiLevelType w:val="hybridMultilevel"/>
    <w:tmpl w:val="CE680636"/>
    <w:lvl w:ilvl="0" w:tplc="68D4F27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4CCF45E" w:tentative="1">
      <w:start w:val="1"/>
      <w:numFmt w:val="upperLetter"/>
      <w:lvlText w:val="%2."/>
      <w:lvlJc w:val="left"/>
      <w:pPr>
        <w:ind w:left="1200" w:hanging="400"/>
      </w:pPr>
    </w:lvl>
    <w:lvl w:ilvl="2" w:tplc="4FCE1556" w:tentative="1">
      <w:start w:val="1"/>
      <w:numFmt w:val="lowerRoman"/>
      <w:lvlText w:val="%3."/>
      <w:lvlJc w:val="right"/>
      <w:pPr>
        <w:ind w:left="1600" w:hanging="400"/>
      </w:pPr>
    </w:lvl>
    <w:lvl w:ilvl="3" w:tplc="FB708AD6" w:tentative="1">
      <w:start w:val="1"/>
      <w:numFmt w:val="decimal"/>
      <w:lvlText w:val="%4."/>
      <w:lvlJc w:val="left"/>
      <w:pPr>
        <w:ind w:left="2000" w:hanging="400"/>
      </w:pPr>
    </w:lvl>
    <w:lvl w:ilvl="4" w:tplc="9BD6EDDA" w:tentative="1">
      <w:start w:val="1"/>
      <w:numFmt w:val="upperLetter"/>
      <w:lvlText w:val="%5."/>
      <w:lvlJc w:val="left"/>
      <w:pPr>
        <w:ind w:left="2400" w:hanging="400"/>
      </w:pPr>
    </w:lvl>
    <w:lvl w:ilvl="5" w:tplc="816EB856" w:tentative="1">
      <w:start w:val="1"/>
      <w:numFmt w:val="lowerRoman"/>
      <w:lvlText w:val="%6."/>
      <w:lvlJc w:val="right"/>
      <w:pPr>
        <w:ind w:left="2800" w:hanging="400"/>
      </w:pPr>
    </w:lvl>
    <w:lvl w:ilvl="6" w:tplc="6F6E6C1A" w:tentative="1">
      <w:start w:val="1"/>
      <w:numFmt w:val="decimal"/>
      <w:lvlText w:val="%7."/>
      <w:lvlJc w:val="left"/>
      <w:pPr>
        <w:ind w:left="3200" w:hanging="400"/>
      </w:pPr>
    </w:lvl>
    <w:lvl w:ilvl="7" w:tplc="AA82DA74" w:tentative="1">
      <w:start w:val="1"/>
      <w:numFmt w:val="upperLetter"/>
      <w:lvlText w:val="%8."/>
      <w:lvlJc w:val="left"/>
      <w:pPr>
        <w:ind w:left="3600" w:hanging="400"/>
      </w:pPr>
    </w:lvl>
    <w:lvl w:ilvl="8" w:tplc="2FCAC37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5A374176"/>
    <w:multiLevelType w:val="hybridMultilevel"/>
    <w:tmpl w:val="0932204C"/>
    <w:lvl w:ilvl="0" w:tplc="B79A33DC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F7682F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B218FA52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B8B8FD18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33BAACD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1764BF38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6300919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6B2E5D4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F5BCD5B0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45F65F2"/>
    <w:multiLevelType w:val="hybridMultilevel"/>
    <w:tmpl w:val="F516175A"/>
    <w:lvl w:ilvl="0" w:tplc="C680AF44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6974FC3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6445A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2BA613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E8AE91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27C3AD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72E4C6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47074F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77EA95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068EBF8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F0A47A0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7F2CEC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FC0B5C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8C029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AF8E3D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176C1F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DB2408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640BA2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9A04056"/>
    <w:multiLevelType w:val="hybridMultilevel"/>
    <w:tmpl w:val="E9F03A1E"/>
    <w:lvl w:ilvl="0" w:tplc="0D609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8066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622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5828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B8F4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E28D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06A5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6A2C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A07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37982"/>
    <w:multiLevelType w:val="hybridMultilevel"/>
    <w:tmpl w:val="6708FE2E"/>
    <w:lvl w:ilvl="0" w:tplc="2C4E1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8A6F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02C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A3C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63A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8EB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A80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2808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105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F26032"/>
    <w:multiLevelType w:val="hybridMultilevel"/>
    <w:tmpl w:val="3F7626FC"/>
    <w:lvl w:ilvl="0" w:tplc="7E448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903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38C0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20A9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E24B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D877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929B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48DE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E284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8"/>
  </w:num>
  <w:num w:numId="5">
    <w:abstractNumId w:val="22"/>
  </w:num>
  <w:num w:numId="6">
    <w:abstractNumId w:val="21"/>
  </w:num>
  <w:num w:numId="7">
    <w:abstractNumId w:val="10"/>
  </w:num>
  <w:num w:numId="8">
    <w:abstractNumId w:val="23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5"/>
  </w:num>
  <w:num w:numId="15">
    <w:abstractNumId w:val="13"/>
  </w:num>
  <w:num w:numId="16">
    <w:abstractNumId w:val="19"/>
  </w:num>
  <w:num w:numId="17">
    <w:abstractNumId w:val="2"/>
  </w:num>
  <w:num w:numId="18">
    <w:abstractNumId w:val="12"/>
  </w:num>
  <w:num w:numId="19">
    <w:abstractNumId w:val="8"/>
  </w:num>
  <w:num w:numId="20">
    <w:abstractNumId w:val="4"/>
  </w:num>
  <w:num w:numId="21">
    <w:abstractNumId w:val="1"/>
  </w:num>
  <w:num w:numId="22">
    <w:abstractNumId w:val="7"/>
  </w:num>
  <w:num w:numId="23">
    <w:abstractNumId w:val="1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B0"/>
    <w:rsid w:val="000C4719"/>
    <w:rsid w:val="001630B0"/>
    <w:rsid w:val="00A50277"/>
    <w:rsid w:val="00BE05F3"/>
    <w:rsid w:val="00C5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EA9E25-CB9F-4410-B5D3-CD79C03C7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character" w:customStyle="1" w:styleId="bumpedfont15">
    <w:name w:val="bumpedfont15"/>
    <w:basedOn w:val="DefaultParagraphFont"/>
    <w:rsid w:val="004F7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8690-DD89-4231-873B-F4F038E18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H&amp;K Korea</dc:creator>
  <cp:lastModifiedBy>Anna Fedotovskikh/LGERA Russia Subsidiary. PR Team(anna.fedotovskikh@lge.com)</cp:lastModifiedBy>
  <cp:revision>3</cp:revision>
  <cp:lastPrinted>2017-03-27T01:32:00Z</cp:lastPrinted>
  <dcterms:created xsi:type="dcterms:W3CDTF">2017-04-06T15:12:00Z</dcterms:created>
  <dcterms:modified xsi:type="dcterms:W3CDTF">2017-04-07T11:58:00Z</dcterms:modified>
</cp:coreProperties>
</file>