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189" w:rsidRPr="00DA6951" w:rsidRDefault="00F96189" w:rsidP="00C2355A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D52945" w:rsidRPr="00DA6951" w:rsidRDefault="0064691C" w:rsidP="003B7229">
      <w:pPr>
        <w:suppressAutoHyphens/>
        <w:jc w:val="center"/>
        <w:rPr>
          <w:rFonts w:eastAsia="Batang"/>
          <w:b/>
          <w:sz w:val="6"/>
          <w:szCs w:val="6"/>
          <w:lang w:val="ru-RU" w:eastAsia="ko-KR"/>
        </w:rPr>
      </w:pPr>
      <w:r w:rsidRPr="00DA6951">
        <w:rPr>
          <w:rFonts w:eastAsia="Batang"/>
          <w:b/>
          <w:sz w:val="28"/>
          <w:szCs w:val="28"/>
          <w:lang w:val="ru-RU" w:eastAsia="ko-KR"/>
        </w:rPr>
        <w:t>LG</w:t>
      </w:r>
      <w:r w:rsidR="00CC1479" w:rsidRPr="00DA6951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F9279F">
        <w:rPr>
          <w:rFonts w:eastAsia="Batang"/>
          <w:b/>
          <w:sz w:val="28"/>
          <w:szCs w:val="28"/>
          <w:lang w:val="ru-RU" w:eastAsia="ko-KR"/>
        </w:rPr>
        <w:t>ПОКАЗАЛА</w:t>
      </w:r>
      <w:r w:rsidR="003B7229" w:rsidRPr="00DA6951">
        <w:rPr>
          <w:rFonts w:eastAsia="Batang"/>
          <w:b/>
          <w:sz w:val="28"/>
          <w:szCs w:val="28"/>
          <w:lang w:val="ru-RU" w:eastAsia="ko-KR"/>
        </w:rPr>
        <w:t xml:space="preserve"> НА CES 2016 ПОЛНОСТЬЮ ОБНОВЛЕННЫЙ МОДЕЛЬНЫЙ РЯД OLED ТЕЛЕВИЗОРОВ С ПОДДЕРЖКОЙ HDR </w:t>
      </w:r>
    </w:p>
    <w:p w:rsidR="00BF256B" w:rsidRPr="00DA6951" w:rsidRDefault="003B7229" w:rsidP="003B7229">
      <w:pPr>
        <w:suppressAutoHyphens/>
        <w:jc w:val="center"/>
        <w:rPr>
          <w:rFonts w:eastAsia="Batang"/>
          <w:i/>
          <w:iCs/>
          <w:szCs w:val="28"/>
          <w:lang w:val="ru-RU" w:eastAsia="ko-KR"/>
        </w:rPr>
      </w:pPr>
      <w:r w:rsidRPr="00DA6951">
        <w:rPr>
          <w:rFonts w:eastAsia="Batang"/>
          <w:i/>
          <w:iCs/>
          <w:szCs w:val="28"/>
          <w:lang w:val="ru-RU" w:eastAsia="ko-KR"/>
        </w:rPr>
        <w:t xml:space="preserve">Дизайн </w:t>
      </w:r>
      <w:r w:rsidR="00FA2857">
        <w:rPr>
          <w:rFonts w:eastAsia="Batang"/>
          <w:i/>
          <w:iCs/>
          <w:szCs w:val="28"/>
          <w:lang w:val="ru-RU" w:eastAsia="ko-KR"/>
        </w:rPr>
        <w:t>«изображение</w:t>
      </w:r>
      <w:r w:rsidRPr="00DA6951">
        <w:rPr>
          <w:rFonts w:eastAsia="Batang"/>
          <w:i/>
          <w:iCs/>
          <w:szCs w:val="28"/>
          <w:lang w:val="ru-RU" w:eastAsia="ko-KR"/>
        </w:rPr>
        <w:t xml:space="preserve"> на стекле</w:t>
      </w:r>
      <w:r w:rsidR="00FA2857">
        <w:rPr>
          <w:rFonts w:eastAsia="Batang"/>
          <w:i/>
          <w:iCs/>
          <w:szCs w:val="28"/>
          <w:lang w:val="ru-RU" w:eastAsia="ko-KR"/>
        </w:rPr>
        <w:t>»</w:t>
      </w:r>
      <w:r w:rsidRPr="00DA6951">
        <w:rPr>
          <w:rFonts w:eastAsia="Batang"/>
          <w:i/>
          <w:iCs/>
          <w:szCs w:val="28"/>
          <w:lang w:val="ru-RU" w:eastAsia="ko-KR"/>
        </w:rPr>
        <w:t xml:space="preserve">, </w:t>
      </w:r>
      <w:r w:rsidR="00F9279F">
        <w:rPr>
          <w:rFonts w:eastAsia="Batang"/>
          <w:i/>
          <w:iCs/>
          <w:szCs w:val="28"/>
          <w:lang w:val="ru-RU" w:eastAsia="ko-KR"/>
        </w:rPr>
        <w:t>улучшенная</w:t>
      </w:r>
      <w:r w:rsidRPr="00DA6951">
        <w:rPr>
          <w:rFonts w:eastAsia="Batang"/>
          <w:i/>
          <w:iCs/>
          <w:szCs w:val="28"/>
          <w:lang w:val="ru-RU" w:eastAsia="ko-KR"/>
        </w:rPr>
        <w:t xml:space="preserve"> </w:t>
      </w:r>
      <w:r w:rsidR="00F9279F">
        <w:rPr>
          <w:rFonts w:eastAsia="Batang"/>
          <w:i/>
          <w:iCs/>
          <w:szCs w:val="28"/>
          <w:lang w:val="ru-RU" w:eastAsia="ko-KR"/>
        </w:rPr>
        <w:t>технология</w:t>
      </w:r>
      <w:r w:rsidRPr="00DA6951">
        <w:rPr>
          <w:rFonts w:eastAsia="Batang"/>
          <w:i/>
          <w:iCs/>
          <w:szCs w:val="28"/>
          <w:lang w:val="ru-RU" w:eastAsia="ko-KR"/>
        </w:rPr>
        <w:t xml:space="preserve"> HDR, потрясающ</w:t>
      </w:r>
      <w:r w:rsidR="00FA2857">
        <w:rPr>
          <w:rFonts w:eastAsia="Batang"/>
          <w:i/>
          <w:iCs/>
          <w:szCs w:val="28"/>
          <w:lang w:val="ru-RU" w:eastAsia="ko-KR"/>
        </w:rPr>
        <w:t>и</w:t>
      </w:r>
      <w:r w:rsidRPr="00DA6951">
        <w:rPr>
          <w:rFonts w:eastAsia="Batang"/>
          <w:i/>
          <w:iCs/>
          <w:szCs w:val="28"/>
          <w:lang w:val="ru-RU" w:eastAsia="ko-KR"/>
        </w:rPr>
        <w:t xml:space="preserve">е </w:t>
      </w:r>
      <w:r w:rsidR="00F9279F">
        <w:rPr>
          <w:rFonts w:eastAsia="Batang"/>
          <w:i/>
          <w:iCs/>
          <w:szCs w:val="28"/>
          <w:lang w:val="ru-RU" w:eastAsia="ko-KR"/>
        </w:rPr>
        <w:t>оттенки черного</w:t>
      </w:r>
      <w:r w:rsidRPr="00DA6951">
        <w:rPr>
          <w:rFonts w:eastAsia="Batang"/>
          <w:i/>
          <w:iCs/>
          <w:szCs w:val="28"/>
          <w:lang w:val="ru-RU" w:eastAsia="ko-KR"/>
        </w:rPr>
        <w:t xml:space="preserve"> и другие цвета выделяют телевизоры LG среди конкурентов </w:t>
      </w:r>
    </w:p>
    <w:p w:rsidR="00582770" w:rsidRPr="00DA6951" w:rsidRDefault="00582770" w:rsidP="00617CE3">
      <w:pPr>
        <w:suppressAutoHyphens/>
        <w:jc w:val="both"/>
        <w:rPr>
          <w:rFonts w:eastAsia="Batang"/>
          <w:iCs/>
          <w:sz w:val="36"/>
          <w:szCs w:val="36"/>
          <w:lang w:val="ru-RU" w:eastAsia="ko-KR"/>
        </w:rPr>
      </w:pPr>
    </w:p>
    <w:p w:rsidR="00C96482" w:rsidRPr="00DA6951" w:rsidRDefault="003B7229" w:rsidP="0081185D">
      <w:pPr>
        <w:spacing w:before="20" w:after="20"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Theme="minorEastAsia"/>
          <w:lang w:val="ru-RU" w:eastAsia="ko-KR"/>
        </w:rPr>
        <w:t xml:space="preserve">Компания </w:t>
      </w:r>
      <w:r w:rsidR="00BF1E79" w:rsidRPr="00DA6951">
        <w:rPr>
          <w:rFonts w:eastAsia="Batang"/>
          <w:iCs/>
          <w:lang w:val="ru-RU" w:eastAsia="ko-KR"/>
        </w:rPr>
        <w:t xml:space="preserve">LG Electronics (LG) </w:t>
      </w:r>
      <w:r w:rsidRPr="00DA6951">
        <w:rPr>
          <w:rFonts w:eastAsia="Batang"/>
          <w:iCs/>
          <w:lang w:val="ru-RU" w:eastAsia="ko-KR"/>
        </w:rPr>
        <w:t>представи</w:t>
      </w:r>
      <w:r w:rsidR="00F9279F">
        <w:rPr>
          <w:rFonts w:eastAsia="Batang"/>
          <w:iCs/>
          <w:lang w:val="ru-RU" w:eastAsia="ko-KR"/>
        </w:rPr>
        <w:t>ла</w:t>
      </w:r>
      <w:r w:rsidRPr="00DA6951">
        <w:rPr>
          <w:rFonts w:eastAsia="Batang"/>
          <w:iCs/>
          <w:lang w:val="ru-RU" w:eastAsia="ko-KR"/>
        </w:rPr>
        <w:t xml:space="preserve"> на выставке CES 2016 с 6 по 9 января новейшие модели флагманских </w:t>
      </w:r>
      <w:r w:rsidR="0050197E" w:rsidRPr="00DA6951">
        <w:rPr>
          <w:rFonts w:eastAsia="Batang"/>
          <w:iCs/>
          <w:lang w:val="ru-RU" w:eastAsia="ko-KR"/>
        </w:rPr>
        <w:t xml:space="preserve">4K </w:t>
      </w:r>
      <w:r w:rsidRPr="00DA6951">
        <w:rPr>
          <w:rFonts w:eastAsia="Batang"/>
          <w:iCs/>
          <w:lang w:val="ru-RU" w:eastAsia="ko-KR"/>
        </w:rPr>
        <w:t xml:space="preserve">OLED телевизоров с поддержкой </w:t>
      </w:r>
      <w:r w:rsidR="00E33835" w:rsidRPr="00DA6951">
        <w:rPr>
          <w:rFonts w:eastAsia="Batang"/>
          <w:iCs/>
          <w:lang w:val="ru-RU" w:eastAsia="ko-KR"/>
        </w:rPr>
        <w:t>HDR</w:t>
      </w:r>
      <w:r w:rsidR="00FA2857">
        <w:rPr>
          <w:rFonts w:eastAsia="Batang"/>
          <w:iCs/>
          <w:lang w:val="ru-RU" w:eastAsia="ko-KR"/>
        </w:rPr>
        <w:t xml:space="preserve">, во главе с </w:t>
      </w:r>
      <w:r w:rsidR="00922F4C" w:rsidRPr="00DA6951">
        <w:rPr>
          <w:rFonts w:eastAsia="Batang"/>
          <w:iCs/>
          <w:lang w:val="ru-RU" w:eastAsia="ko-KR"/>
        </w:rPr>
        <w:t>77/</w:t>
      </w:r>
      <w:r w:rsidR="00151B2C" w:rsidRPr="00DA6951">
        <w:rPr>
          <w:rFonts w:eastAsia="Batang"/>
          <w:iCs/>
          <w:lang w:val="ru-RU" w:eastAsia="ko-KR"/>
        </w:rPr>
        <w:t>65</w:t>
      </w:r>
      <w:r w:rsidRPr="00DA6951">
        <w:rPr>
          <w:rFonts w:eastAsia="Batang"/>
          <w:iCs/>
          <w:lang w:val="ru-RU" w:eastAsia="ko-KR"/>
        </w:rPr>
        <w:t>-дюймовыми G6 и</w:t>
      </w:r>
      <w:r w:rsidR="004151F6" w:rsidRPr="00DA6951">
        <w:rPr>
          <w:rFonts w:eastAsia="Batang"/>
          <w:iCs/>
          <w:lang w:val="ru-RU" w:eastAsia="ko-KR"/>
        </w:rPr>
        <w:t xml:space="preserve"> </w:t>
      </w:r>
      <w:r w:rsidR="00922F4C" w:rsidRPr="00DA6951">
        <w:rPr>
          <w:rFonts w:eastAsia="Batang"/>
          <w:iCs/>
          <w:lang w:val="ru-RU" w:eastAsia="ko-KR"/>
        </w:rPr>
        <w:t>65/55</w:t>
      </w:r>
      <w:r w:rsidRPr="00DA6951">
        <w:rPr>
          <w:rFonts w:eastAsia="Batang"/>
          <w:iCs/>
          <w:lang w:val="ru-RU" w:eastAsia="ko-KR"/>
        </w:rPr>
        <w:t>-дюймовыми</w:t>
      </w:r>
      <w:r w:rsidR="004151F6" w:rsidRPr="00DA6951">
        <w:rPr>
          <w:rFonts w:eastAsia="Batang"/>
          <w:iCs/>
          <w:lang w:val="ru-RU" w:eastAsia="ko-KR"/>
        </w:rPr>
        <w:t xml:space="preserve"> E6</w:t>
      </w:r>
      <w:r w:rsidR="00E24A77" w:rsidRPr="00DA6951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>моделями</w:t>
      </w:r>
      <w:r w:rsidR="00922F4C" w:rsidRPr="00DA6951">
        <w:rPr>
          <w:rFonts w:eastAsia="Batang"/>
          <w:iCs/>
          <w:lang w:val="ru-RU" w:eastAsia="ko-KR"/>
        </w:rPr>
        <w:t>.</w:t>
      </w:r>
      <w:r w:rsidR="00350D17" w:rsidRPr="00DA6951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 xml:space="preserve">Все девять новых моделей укомплектованы технологиями LG премиум-класса, включая OLED экраны, </w:t>
      </w:r>
      <w:r w:rsidR="008153B1" w:rsidRPr="00DA6951">
        <w:rPr>
          <w:rFonts w:eastAsia="Batang"/>
          <w:iCs/>
          <w:lang w:val="ru-RU" w:eastAsia="ko-KR"/>
        </w:rPr>
        <w:t xml:space="preserve">4K </w:t>
      </w:r>
      <w:r w:rsidRPr="00DA6951">
        <w:rPr>
          <w:rFonts w:eastAsia="Batang"/>
          <w:iCs/>
          <w:lang w:val="ru-RU" w:eastAsia="ko-KR"/>
        </w:rPr>
        <w:t>разрешение и расширенный динамический диапазон, который в G6 и</w:t>
      </w:r>
      <w:r w:rsidR="00E25060" w:rsidRPr="00DA6951">
        <w:rPr>
          <w:rFonts w:eastAsia="Batang"/>
          <w:iCs/>
          <w:lang w:val="ru-RU" w:eastAsia="ko-KR"/>
        </w:rPr>
        <w:t xml:space="preserve"> E6 </w:t>
      </w:r>
      <w:r w:rsidRPr="00DA6951">
        <w:rPr>
          <w:rFonts w:eastAsia="Batang"/>
          <w:iCs/>
          <w:lang w:val="ru-RU" w:eastAsia="ko-KR"/>
        </w:rPr>
        <w:t xml:space="preserve">сериях обозначен как </w:t>
      </w:r>
      <w:r w:rsidR="00E25060" w:rsidRPr="00DA6951">
        <w:rPr>
          <w:rFonts w:eastAsia="Batang"/>
          <w:i/>
          <w:iCs/>
          <w:lang w:val="ru-RU" w:eastAsia="ko-KR"/>
        </w:rPr>
        <w:t>HDR Pro</w:t>
      </w:r>
      <w:r w:rsidR="00E25060" w:rsidRPr="00DA6951">
        <w:rPr>
          <w:rFonts w:eastAsia="Batang"/>
          <w:iCs/>
          <w:lang w:val="ru-RU" w:eastAsia="ko-KR"/>
        </w:rPr>
        <w:t>.</w:t>
      </w:r>
    </w:p>
    <w:p w:rsidR="00C96482" w:rsidRPr="00DA6951" w:rsidRDefault="00C96482" w:rsidP="0081185D">
      <w:pPr>
        <w:spacing w:before="20" w:after="20" w:line="360" w:lineRule="auto"/>
        <w:jc w:val="both"/>
        <w:rPr>
          <w:rFonts w:eastAsia="Batang"/>
          <w:iCs/>
          <w:lang w:val="ru-RU" w:eastAsia="ko-KR"/>
        </w:rPr>
      </w:pPr>
    </w:p>
    <w:p w:rsidR="00C96482" w:rsidRPr="00DA6951" w:rsidRDefault="003B7229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="Batang"/>
          <w:iCs/>
          <w:lang w:val="ru-RU" w:eastAsia="ko-KR"/>
        </w:rPr>
        <w:t>Все OLED модели</w:t>
      </w:r>
      <w:r w:rsidR="001C010A" w:rsidRPr="00DA6951">
        <w:rPr>
          <w:rFonts w:eastAsia="Batang"/>
          <w:iCs/>
          <w:lang w:val="ru-RU" w:eastAsia="ko-KR"/>
        </w:rPr>
        <w:t xml:space="preserve"> </w:t>
      </w:r>
      <w:r w:rsidR="00AD387B" w:rsidRPr="00DA6951">
        <w:rPr>
          <w:rFonts w:eastAsia="Batang"/>
          <w:iCs/>
          <w:lang w:val="ru-RU" w:eastAsia="ko-KR"/>
        </w:rPr>
        <w:t>2016</w:t>
      </w:r>
      <w:r w:rsidR="00B156F0" w:rsidRPr="00DA6951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 xml:space="preserve">года от </w:t>
      </w:r>
      <w:r w:rsidR="00F41C80" w:rsidRPr="00DA6951">
        <w:rPr>
          <w:rFonts w:eastAsia="Batang"/>
          <w:iCs/>
          <w:lang w:val="ru-RU" w:eastAsia="ko-KR"/>
        </w:rPr>
        <w:t xml:space="preserve">LG </w:t>
      </w:r>
      <w:r w:rsidR="00FA2857">
        <w:rPr>
          <w:rFonts w:eastAsia="Batang"/>
          <w:iCs/>
          <w:lang w:val="ru-RU" w:eastAsia="ko-KR"/>
        </w:rPr>
        <w:t xml:space="preserve">имеют </w:t>
      </w:r>
      <w:r w:rsidRPr="00DA6951">
        <w:rPr>
          <w:rFonts w:eastAsia="Batang"/>
          <w:iCs/>
          <w:lang w:val="ru-RU" w:eastAsia="ko-KR"/>
        </w:rPr>
        <w:t xml:space="preserve">знак качества </w:t>
      </w:r>
      <w:r w:rsidR="006518F6" w:rsidRPr="00DA6951">
        <w:rPr>
          <w:rFonts w:eastAsia="Batang"/>
          <w:i/>
          <w:iCs/>
          <w:lang w:val="ru-RU" w:eastAsia="ko-KR"/>
        </w:rPr>
        <w:t>Ultra HD Premium</w:t>
      </w:r>
      <w:r w:rsidR="006518F6" w:rsidRPr="00DA6951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 xml:space="preserve">от UHD Alliance, подтверждающий, что они соответствуют стандартам отраслевой организации по разрешению, расширенному динамическому диапазону, пиковой яркости, уровням черного, </w:t>
      </w:r>
      <w:r w:rsidR="0061193A" w:rsidRPr="00DA6951">
        <w:rPr>
          <w:rFonts w:eastAsia="Batang"/>
          <w:iCs/>
          <w:lang w:val="ru-RU" w:eastAsia="ko-KR"/>
        </w:rPr>
        <w:t xml:space="preserve">широкой цветовой гамме и качеству звука, среди прочих критериев. Новый модельный ряд поддерживает отраслевые HDR форматы, установленные ведущими мировыми вещателями, киностудиями и производителями электроники, включая </w:t>
      </w:r>
      <w:r w:rsidR="00B95215" w:rsidRPr="00DA6951">
        <w:rPr>
          <w:rFonts w:eastAsia="Batang"/>
          <w:iCs/>
          <w:lang w:val="ru-RU" w:eastAsia="ko-KR"/>
        </w:rPr>
        <w:t>HDR10</w:t>
      </w:r>
      <w:r w:rsidR="0061193A" w:rsidRPr="00DA6951">
        <w:rPr>
          <w:rFonts w:eastAsia="Batang"/>
          <w:iCs/>
          <w:lang w:val="ru-RU" w:eastAsia="ko-KR"/>
        </w:rPr>
        <w:t xml:space="preserve"> и</w:t>
      </w:r>
      <w:r w:rsidR="00B95215" w:rsidRPr="00DA6951">
        <w:rPr>
          <w:rFonts w:eastAsia="Batang"/>
          <w:iCs/>
          <w:lang w:val="ru-RU" w:eastAsia="ko-KR"/>
        </w:rPr>
        <w:t xml:space="preserve"> Dolby Vision™</w:t>
      </w:r>
      <w:r w:rsidR="004E61EE" w:rsidRPr="00DA6951">
        <w:rPr>
          <w:rFonts w:eastAsia="Batang"/>
          <w:iCs/>
          <w:lang w:val="ru-RU" w:eastAsia="ko-KR"/>
        </w:rPr>
        <w:t xml:space="preserve">. </w:t>
      </w:r>
    </w:p>
    <w:p w:rsidR="00C96482" w:rsidRPr="00DA6951" w:rsidRDefault="00C96482" w:rsidP="00C96482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E5732D" w:rsidRPr="00DA6951" w:rsidRDefault="00953417" w:rsidP="001C010A">
      <w:pPr>
        <w:spacing w:before="20" w:after="20"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="Batang"/>
          <w:iCs/>
          <w:lang w:val="ru-RU" w:eastAsia="ko-KR"/>
        </w:rPr>
        <w:t>G6 и</w:t>
      </w:r>
      <w:r w:rsidR="001C010A" w:rsidRPr="00DA6951">
        <w:rPr>
          <w:rFonts w:eastAsia="Batang"/>
          <w:iCs/>
          <w:lang w:val="ru-RU" w:eastAsia="ko-KR"/>
        </w:rPr>
        <w:t xml:space="preserve"> E6 </w:t>
      </w:r>
      <w:r w:rsidRPr="00DA6951">
        <w:rPr>
          <w:rFonts w:eastAsia="Batang"/>
          <w:iCs/>
          <w:lang w:val="ru-RU" w:eastAsia="ko-KR"/>
        </w:rPr>
        <w:t>модели стали первыми телевизорами LG, имеющими уникальный дизайн «изображение на стекле», который отличается ультра-тонк</w:t>
      </w:r>
      <w:r w:rsidR="00402CCA">
        <w:rPr>
          <w:rFonts w:eastAsia="Batang"/>
          <w:iCs/>
          <w:lang w:val="ru-RU" w:eastAsia="ko-KR"/>
        </w:rPr>
        <w:t>им</w:t>
      </w:r>
      <w:r w:rsidRPr="00DA6951">
        <w:rPr>
          <w:rFonts w:eastAsia="Batang"/>
          <w:iCs/>
          <w:lang w:val="ru-RU" w:eastAsia="ko-KR"/>
        </w:rPr>
        <w:t xml:space="preserve"> 2,57</w:t>
      </w:r>
      <w:r w:rsidR="00FF085A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 xml:space="preserve">мм OLED </w:t>
      </w:r>
      <w:r w:rsidR="00402CCA">
        <w:rPr>
          <w:rFonts w:eastAsia="Batang"/>
          <w:iCs/>
          <w:lang w:val="ru-RU" w:eastAsia="ko-KR"/>
        </w:rPr>
        <w:t>корпусом</w:t>
      </w:r>
      <w:r w:rsidRPr="00DA6951">
        <w:rPr>
          <w:rFonts w:eastAsia="Batang"/>
          <w:iCs/>
          <w:lang w:val="ru-RU" w:eastAsia="ko-KR"/>
        </w:rPr>
        <w:t xml:space="preserve"> с прозрачной стеклянной задней </w:t>
      </w:r>
      <w:r w:rsidR="00FF085A">
        <w:rPr>
          <w:rFonts w:eastAsia="Batang"/>
          <w:iCs/>
          <w:lang w:val="ru-RU" w:eastAsia="ko-KR"/>
        </w:rPr>
        <w:t>панелью</w:t>
      </w:r>
      <w:r w:rsidRPr="00DA6951">
        <w:rPr>
          <w:rFonts w:eastAsia="Batang"/>
          <w:iCs/>
          <w:lang w:val="ru-RU" w:eastAsia="ko-KR"/>
        </w:rPr>
        <w:t xml:space="preserve"> и систе</w:t>
      </w:r>
      <w:r w:rsidR="00FF085A">
        <w:rPr>
          <w:rFonts w:eastAsia="Batang"/>
          <w:iCs/>
          <w:lang w:val="ru-RU" w:eastAsia="ko-KR"/>
        </w:rPr>
        <w:t xml:space="preserve">мой </w:t>
      </w:r>
      <w:r w:rsidR="0034071D">
        <w:rPr>
          <w:rFonts w:eastAsia="Batang"/>
          <w:iCs/>
          <w:lang w:val="ru-RU" w:eastAsia="ko-KR"/>
        </w:rPr>
        <w:t xml:space="preserve">фронтальных </w:t>
      </w:r>
      <w:r w:rsidR="00FF085A">
        <w:rPr>
          <w:rFonts w:eastAsia="Batang"/>
          <w:iCs/>
          <w:lang w:val="ru-RU" w:eastAsia="ko-KR"/>
        </w:rPr>
        <w:t>динамиков в форме саундбара</w:t>
      </w:r>
      <w:r w:rsidRPr="00DA6951">
        <w:rPr>
          <w:rFonts w:eastAsia="Batang"/>
          <w:iCs/>
          <w:lang w:val="ru-RU" w:eastAsia="ko-KR"/>
        </w:rPr>
        <w:t>. Делая акцент на ТВ-технологиях, непосредственно ответственных за качество изображения и звука, модели G6</w:t>
      </w:r>
      <w:r w:rsidR="00E5732D" w:rsidRPr="00DA6951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 xml:space="preserve">и </w:t>
      </w:r>
      <w:r w:rsidR="00E5732D" w:rsidRPr="00DA6951">
        <w:rPr>
          <w:rFonts w:eastAsia="Batang"/>
          <w:iCs/>
          <w:lang w:val="ru-RU" w:eastAsia="ko-KR"/>
        </w:rPr>
        <w:t xml:space="preserve">E6 </w:t>
      </w:r>
      <w:r w:rsidRPr="00DA6951">
        <w:rPr>
          <w:rFonts w:eastAsia="Batang"/>
          <w:iCs/>
          <w:lang w:val="ru-RU" w:eastAsia="ko-KR"/>
        </w:rPr>
        <w:t xml:space="preserve">воплощают качественно новый уровень инноваций в области домашних развлечений. </w:t>
      </w:r>
    </w:p>
    <w:p w:rsidR="00C96482" w:rsidRPr="00DA6951" w:rsidRDefault="00C96482" w:rsidP="00BF1E79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9446AA" w:rsidRPr="00DA6951" w:rsidRDefault="00726BA7" w:rsidP="00BF1E79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="Batang"/>
          <w:iCs/>
          <w:lang w:val="ru-RU" w:eastAsia="ko-KR"/>
        </w:rPr>
        <w:t>HDR на</w:t>
      </w:r>
      <w:r w:rsidR="005E27A9" w:rsidRPr="00DA6951">
        <w:rPr>
          <w:rFonts w:eastAsia="Batang"/>
          <w:iCs/>
          <w:lang w:val="ru-RU" w:eastAsia="ko-KR"/>
        </w:rPr>
        <w:t xml:space="preserve"> OLED </w:t>
      </w:r>
      <w:r w:rsidRPr="00DA6951">
        <w:rPr>
          <w:rFonts w:eastAsia="Batang"/>
          <w:iCs/>
          <w:lang w:val="ru-RU" w:eastAsia="ko-KR"/>
        </w:rPr>
        <w:t xml:space="preserve">телевизорах приобретает новое значение, потому что его возможности обогащаются технологией понижения яркости пикселей в OLED. В отличие от LCD экранов, где </w:t>
      </w:r>
      <w:r w:rsidR="00905E03" w:rsidRPr="00DA6951">
        <w:rPr>
          <w:rFonts w:eastAsia="Batang"/>
          <w:iCs/>
          <w:lang w:val="ru-RU" w:eastAsia="ko-KR"/>
        </w:rPr>
        <w:t xml:space="preserve">LED </w:t>
      </w:r>
      <w:r w:rsidRPr="00DA6951">
        <w:rPr>
          <w:rFonts w:eastAsia="Batang"/>
          <w:iCs/>
          <w:lang w:val="ru-RU" w:eastAsia="ko-KR"/>
        </w:rPr>
        <w:t xml:space="preserve">подсветка точечно затемняет части экрана, </w:t>
      </w:r>
      <w:r w:rsidRPr="00DA6951">
        <w:rPr>
          <w:rFonts w:eastAsia="Batang"/>
          <w:iCs/>
          <w:lang w:val="ru-RU" w:eastAsia="ko-KR"/>
        </w:rPr>
        <w:lastRenderedPageBreak/>
        <w:t>каждый пиксель OLED панели может независимо включаться</w:t>
      </w:r>
      <w:r w:rsidR="0034071D">
        <w:rPr>
          <w:rFonts w:eastAsia="Batang"/>
          <w:iCs/>
          <w:lang w:val="ru-RU" w:eastAsia="ko-KR"/>
        </w:rPr>
        <w:t xml:space="preserve"> и выключаться. В результате</w:t>
      </w:r>
      <w:r w:rsidRPr="00DA6951">
        <w:rPr>
          <w:rFonts w:eastAsia="Batang"/>
          <w:iCs/>
          <w:lang w:val="ru-RU" w:eastAsia="ko-KR"/>
        </w:rPr>
        <w:t xml:space="preserve"> OLED телевизоры передают более четкую картинку с более яркими цветами и более детальными тенями, даже когда яркие объекты на экране раположе</w:t>
      </w:r>
      <w:r w:rsidR="00FA2857">
        <w:rPr>
          <w:rFonts w:eastAsia="Batang"/>
          <w:iCs/>
          <w:lang w:val="ru-RU" w:eastAsia="ko-KR"/>
        </w:rPr>
        <w:t>ны в непосредственной близости от темных участков</w:t>
      </w:r>
      <w:r w:rsidRPr="00DA6951">
        <w:rPr>
          <w:rFonts w:eastAsia="Batang"/>
          <w:iCs/>
          <w:lang w:val="ru-RU" w:eastAsia="ko-KR"/>
        </w:rPr>
        <w:t xml:space="preserve">. Эта способность гарантирует отображение идеальных </w:t>
      </w:r>
      <w:r w:rsidR="0034071D">
        <w:rPr>
          <w:rFonts w:eastAsia="Batang"/>
          <w:iCs/>
          <w:lang w:val="ru-RU" w:eastAsia="ko-KR"/>
        </w:rPr>
        <w:t>оттенков черного</w:t>
      </w:r>
      <w:r w:rsidRPr="00DA6951">
        <w:rPr>
          <w:rFonts w:eastAsia="Batang"/>
          <w:iCs/>
          <w:lang w:val="ru-RU" w:eastAsia="ko-KR"/>
        </w:rPr>
        <w:t xml:space="preserve"> и д</w:t>
      </w:r>
      <w:r w:rsidR="00FA2857">
        <w:rPr>
          <w:rFonts w:eastAsia="Batang"/>
          <w:iCs/>
          <w:lang w:val="ru-RU" w:eastAsia="ko-KR"/>
        </w:rPr>
        <w:t>р</w:t>
      </w:r>
      <w:r w:rsidRPr="00DA6951">
        <w:rPr>
          <w:rFonts w:eastAsia="Batang"/>
          <w:iCs/>
          <w:lang w:val="ru-RU" w:eastAsia="ko-KR"/>
        </w:rPr>
        <w:t>угих цветов,</w:t>
      </w:r>
      <w:r w:rsidR="00FA2857">
        <w:rPr>
          <w:rFonts w:eastAsia="Batang"/>
          <w:iCs/>
          <w:lang w:val="ru-RU" w:eastAsia="ko-KR"/>
        </w:rPr>
        <w:t xml:space="preserve"> делая OLED телевизоры отличным</w:t>
      </w:r>
      <w:r w:rsidRPr="00DA6951">
        <w:rPr>
          <w:rFonts w:eastAsia="Batang"/>
          <w:iCs/>
          <w:lang w:val="ru-RU" w:eastAsia="ko-KR"/>
        </w:rPr>
        <w:t xml:space="preserve"> выбором для просмотра HDR контента. </w:t>
      </w:r>
    </w:p>
    <w:p w:rsidR="004218A7" w:rsidRPr="00DA6951" w:rsidRDefault="004218A7" w:rsidP="00BF1E79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787BF9" w:rsidRPr="00DA6951" w:rsidRDefault="00726BA7" w:rsidP="0081093E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="Batang"/>
          <w:iCs/>
          <w:lang w:val="ru-RU" w:eastAsia="ko-KR"/>
        </w:rPr>
        <w:t xml:space="preserve">OLED телевизоры LG c 10-битной панелью и 10-битной вычислительной мощностью имеют доступ к более чем миллиарду возможных цветовых комбинаций, а технология ColorPrime </w:t>
      </w:r>
      <w:r w:rsidR="00A42523">
        <w:rPr>
          <w:rFonts w:eastAsia="Batang"/>
          <w:iCs/>
          <w:lang w:eastAsia="ko-KR"/>
        </w:rPr>
        <w:t>Pro</w:t>
      </w:r>
      <w:r w:rsidR="00A42523" w:rsidRPr="00A42523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>позволяет отображать ме</w:t>
      </w:r>
      <w:r w:rsidR="00FA2857">
        <w:rPr>
          <w:rFonts w:eastAsia="Batang"/>
          <w:iCs/>
          <w:lang w:val="ru-RU" w:eastAsia="ko-KR"/>
        </w:rPr>
        <w:t>льчайшие детали цвета и все оттенки</w:t>
      </w:r>
      <w:r w:rsidRPr="00DA6951">
        <w:rPr>
          <w:rFonts w:eastAsia="Batang"/>
          <w:iCs/>
          <w:lang w:val="ru-RU" w:eastAsia="ko-KR"/>
        </w:rPr>
        <w:t xml:space="preserve">. </w:t>
      </w:r>
      <w:r w:rsidR="0025316D" w:rsidRPr="00DA6951">
        <w:rPr>
          <w:rFonts w:eastAsia="Batang"/>
          <w:iCs/>
          <w:lang w:val="ru-RU" w:eastAsia="ko-KR"/>
        </w:rPr>
        <w:t>Поддержка новыми моделями</w:t>
      </w:r>
      <w:r w:rsidR="00445EC7">
        <w:rPr>
          <w:rFonts w:eastAsia="Batang"/>
          <w:iCs/>
          <w:lang w:val="ru-RU" w:eastAsia="ko-KR"/>
        </w:rPr>
        <w:t xml:space="preserve"> </w:t>
      </w:r>
      <w:r w:rsidR="00445EC7">
        <w:rPr>
          <w:rFonts w:eastAsia="Batang" w:hint="eastAsia"/>
          <w:iCs/>
          <w:lang w:val="ru-RU" w:eastAsia="ko-KR"/>
        </w:rPr>
        <w:t xml:space="preserve">G6 </w:t>
      </w:r>
      <w:r w:rsidR="00445EC7">
        <w:rPr>
          <w:rFonts w:eastAsia="Batang"/>
          <w:iCs/>
          <w:lang w:val="ru-RU" w:eastAsia="ko-KR"/>
        </w:rPr>
        <w:t>и</w:t>
      </w:r>
      <w:r w:rsidR="00445EC7" w:rsidRPr="00445EC7">
        <w:rPr>
          <w:rFonts w:eastAsia="Batang"/>
          <w:iCs/>
          <w:lang w:val="ru-RU" w:eastAsia="ko-KR"/>
        </w:rPr>
        <w:t xml:space="preserve"> </w:t>
      </w:r>
      <w:r w:rsidR="00445EC7">
        <w:rPr>
          <w:rFonts w:eastAsia="Batang"/>
          <w:iCs/>
          <w:lang w:eastAsia="ko-KR"/>
        </w:rPr>
        <w:t>E</w:t>
      </w:r>
      <w:r w:rsidR="00445EC7" w:rsidRPr="00445EC7">
        <w:rPr>
          <w:rFonts w:eastAsia="Batang"/>
          <w:iCs/>
          <w:lang w:val="ru-RU" w:eastAsia="ko-KR"/>
        </w:rPr>
        <w:t>6</w:t>
      </w:r>
      <w:r w:rsidR="00A411AE" w:rsidRPr="00DA6951">
        <w:rPr>
          <w:rFonts w:eastAsia="Batang"/>
          <w:iCs/>
          <w:lang w:val="ru-RU" w:eastAsia="ko-KR"/>
        </w:rPr>
        <w:t xml:space="preserve"> </w:t>
      </w:r>
      <w:r w:rsidR="00445EC7" w:rsidRPr="00DA6951">
        <w:rPr>
          <w:rFonts w:eastAsia="Batang"/>
          <w:iCs/>
          <w:lang w:val="ru-RU" w:eastAsia="ko-KR"/>
        </w:rPr>
        <w:t>стандарта телетрансляции и распространения к</w:t>
      </w:r>
      <w:r w:rsidR="00445EC7">
        <w:rPr>
          <w:rFonts w:eastAsia="Batang"/>
          <w:iCs/>
          <w:lang w:val="ru-RU" w:eastAsia="ko-KR"/>
        </w:rPr>
        <w:t>онтента нового поколения</w:t>
      </w:r>
      <w:r w:rsidR="00445EC7" w:rsidRPr="00DA6951">
        <w:rPr>
          <w:rFonts w:eastAsia="Batang"/>
          <w:iCs/>
          <w:lang w:val="ru-RU" w:eastAsia="ko-KR"/>
        </w:rPr>
        <w:t xml:space="preserve"> </w:t>
      </w:r>
      <w:r w:rsidR="00445EC7">
        <w:rPr>
          <w:rFonts w:eastAsia="Batang"/>
          <w:iCs/>
          <w:lang w:val="ru-RU" w:eastAsia="ko-KR"/>
        </w:rPr>
        <w:t>BT.2020</w:t>
      </w:r>
      <w:r w:rsidR="00FA2857">
        <w:rPr>
          <w:rFonts w:eastAsia="Batang"/>
          <w:iCs/>
          <w:lang w:val="ru-RU" w:eastAsia="ko-KR"/>
        </w:rPr>
        <w:t xml:space="preserve"> </w:t>
      </w:r>
      <w:r w:rsidR="00930472">
        <w:rPr>
          <w:rFonts w:eastAsia="Batang"/>
          <w:iCs/>
          <w:lang w:val="ru-RU" w:eastAsia="ko-KR"/>
        </w:rPr>
        <w:t>делает эти телевизоры соответствующими требованиям завтрашнего дня</w:t>
      </w:r>
      <w:r w:rsidR="0025316D" w:rsidRPr="00DA6951">
        <w:rPr>
          <w:rFonts w:eastAsia="Batang"/>
          <w:iCs/>
          <w:lang w:val="ru-RU" w:eastAsia="ko-KR"/>
        </w:rPr>
        <w:t xml:space="preserve">. </w:t>
      </w:r>
    </w:p>
    <w:p w:rsidR="0081093E" w:rsidRPr="00DA6951" w:rsidRDefault="0081093E" w:rsidP="0081093E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703E45" w:rsidRPr="00DA6951" w:rsidRDefault="0025316D" w:rsidP="0004251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="Batang"/>
          <w:iCs/>
          <w:lang w:val="ru-RU" w:eastAsia="ko-KR"/>
        </w:rPr>
        <w:t xml:space="preserve">Разработанные в сотрудничестве с пионером в области высококачественного звука компанией </w:t>
      </w:r>
      <w:r w:rsidR="00703E45" w:rsidRPr="00DA6951">
        <w:rPr>
          <w:rFonts w:eastAsia="Batang"/>
          <w:iCs/>
          <w:lang w:val="ru-RU" w:eastAsia="ko-KR"/>
        </w:rPr>
        <w:t xml:space="preserve">harman/kardon, </w:t>
      </w:r>
      <w:r w:rsidRPr="00DA6951">
        <w:rPr>
          <w:rFonts w:eastAsia="Batang"/>
          <w:iCs/>
          <w:lang w:val="ru-RU" w:eastAsia="ko-KR"/>
        </w:rPr>
        <w:t>модели</w:t>
      </w:r>
      <w:r w:rsidR="00703E45" w:rsidRPr="00DA6951">
        <w:rPr>
          <w:rFonts w:eastAsia="Batang"/>
          <w:iCs/>
          <w:lang w:val="ru-RU" w:eastAsia="ko-KR"/>
        </w:rPr>
        <w:t xml:space="preserve"> </w:t>
      </w:r>
      <w:r w:rsidRPr="00DA6951">
        <w:rPr>
          <w:rFonts w:eastAsia="Batang"/>
          <w:iCs/>
          <w:lang w:val="ru-RU" w:eastAsia="ko-KR"/>
        </w:rPr>
        <w:t>LG G6 и</w:t>
      </w:r>
      <w:r w:rsidR="008029E9" w:rsidRPr="00DA6951">
        <w:rPr>
          <w:rFonts w:eastAsia="Batang"/>
          <w:iCs/>
          <w:lang w:val="ru-RU" w:eastAsia="ko-KR"/>
        </w:rPr>
        <w:t xml:space="preserve"> E6 </w:t>
      </w:r>
      <w:r w:rsidRPr="00DA6951">
        <w:rPr>
          <w:rFonts w:eastAsia="Batang"/>
          <w:iCs/>
          <w:lang w:val="ru-RU" w:eastAsia="ko-KR"/>
        </w:rPr>
        <w:t>имеют фронтальную систему динамиков в форме саун</w:t>
      </w:r>
      <w:r w:rsidR="001068B1" w:rsidRPr="00DA6951">
        <w:rPr>
          <w:rFonts w:eastAsia="Batang"/>
          <w:iCs/>
          <w:lang w:val="ru-RU" w:eastAsia="ko-KR"/>
        </w:rPr>
        <w:t>д</w:t>
      </w:r>
      <w:r w:rsidRPr="00DA6951">
        <w:rPr>
          <w:rFonts w:eastAsia="Batang"/>
          <w:iCs/>
          <w:lang w:val="ru-RU" w:eastAsia="ko-KR"/>
        </w:rPr>
        <w:t>бара.</w:t>
      </w:r>
      <w:r w:rsidR="005676BC" w:rsidRPr="00DA6951">
        <w:rPr>
          <w:rFonts w:eastAsia="Batang"/>
          <w:iCs/>
          <w:lang w:val="ru-RU" w:eastAsia="ko-KR"/>
        </w:rPr>
        <w:t xml:space="preserve"> </w:t>
      </w:r>
      <w:r w:rsidR="001068B1" w:rsidRPr="00DA6951">
        <w:rPr>
          <w:rFonts w:eastAsia="Batang"/>
          <w:iCs/>
          <w:lang w:val="ru-RU" w:eastAsia="ko-KR"/>
        </w:rPr>
        <w:t xml:space="preserve">Направленные вперед, а не вниз, как у многих тонких телевизоров, динамики позволят зрителям насладиться четким и полным звуком без прерывания и отражения. Саундбар укомлектован дополнительными вуферами, призванными усилить мощность динамиков, выделяя OLED телевизоры среди других стильных ультра-тонких телевизоров. </w:t>
      </w:r>
    </w:p>
    <w:p w:rsidR="002F7DEC" w:rsidRPr="00DA6951" w:rsidRDefault="002F7DEC" w:rsidP="0004251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3A422B" w:rsidRPr="00DA6951" w:rsidRDefault="001068B1" w:rsidP="00042510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="Batang"/>
          <w:iCs/>
          <w:lang w:val="ru-RU" w:eastAsia="ko-KR"/>
        </w:rPr>
        <w:t>Модельный ряд OLED телевизоров</w:t>
      </w:r>
      <w:r w:rsidR="00703E45" w:rsidRPr="00DA6951">
        <w:rPr>
          <w:rFonts w:eastAsia="Batang"/>
          <w:iCs/>
          <w:lang w:val="ru-RU" w:eastAsia="ko-KR"/>
        </w:rPr>
        <w:t xml:space="preserve"> </w:t>
      </w:r>
      <w:r w:rsidR="00E23ED8" w:rsidRPr="00DA6951">
        <w:rPr>
          <w:rFonts w:eastAsia="Batang"/>
          <w:iCs/>
          <w:lang w:val="ru-RU" w:eastAsia="ko-KR"/>
        </w:rPr>
        <w:t>2016</w:t>
      </w:r>
      <w:r w:rsidRPr="00DA6951">
        <w:rPr>
          <w:rFonts w:eastAsia="Batang"/>
          <w:iCs/>
          <w:lang w:val="ru-RU" w:eastAsia="ko-KR"/>
        </w:rPr>
        <w:t xml:space="preserve"> года поступ</w:t>
      </w:r>
      <w:r w:rsidR="00177B08">
        <w:rPr>
          <w:rFonts w:eastAsia="Batang"/>
          <w:iCs/>
          <w:lang w:val="ru-RU" w:eastAsia="ko-KR"/>
        </w:rPr>
        <w:t>и</w:t>
      </w:r>
      <w:r w:rsidRPr="00DA6951">
        <w:rPr>
          <w:rFonts w:eastAsia="Batang"/>
          <w:iCs/>
          <w:lang w:val="ru-RU" w:eastAsia="ko-KR"/>
        </w:rPr>
        <w:t xml:space="preserve">т в продажу с установленной последней версией </w:t>
      </w:r>
      <w:r w:rsidR="00DA6951" w:rsidRPr="00DA6951">
        <w:rPr>
          <w:rFonts w:eastAsia="Batang"/>
          <w:iCs/>
          <w:lang w:val="ru-RU" w:eastAsia="ko-KR"/>
        </w:rPr>
        <w:t>платформы по управлению контентом</w:t>
      </w:r>
      <w:r w:rsidR="00703E45" w:rsidRPr="00DA6951">
        <w:rPr>
          <w:rFonts w:eastAsia="Batang"/>
          <w:iCs/>
          <w:lang w:val="ru-RU" w:eastAsia="ko-KR"/>
        </w:rPr>
        <w:t xml:space="preserve"> </w:t>
      </w:r>
      <w:r w:rsidR="00E23ED8" w:rsidRPr="00DA6951">
        <w:rPr>
          <w:rFonts w:eastAsia="Batang"/>
          <w:iCs/>
          <w:lang w:val="ru-RU" w:eastAsia="ko-KR"/>
        </w:rPr>
        <w:t xml:space="preserve">webOS </w:t>
      </w:r>
      <w:r w:rsidR="00DA6951" w:rsidRPr="00DA6951">
        <w:rPr>
          <w:rFonts w:eastAsia="Batang"/>
          <w:iCs/>
          <w:lang w:val="ru-RU" w:eastAsia="ko-KR"/>
        </w:rPr>
        <w:t xml:space="preserve">от LG. </w:t>
      </w:r>
      <w:r w:rsidR="00D77FDE" w:rsidRPr="00DA6951">
        <w:rPr>
          <w:rFonts w:eastAsia="Batang"/>
          <w:iCs/>
          <w:lang w:val="ru-RU" w:eastAsia="ko-KR"/>
        </w:rPr>
        <w:t xml:space="preserve">LG </w:t>
      </w:r>
      <w:r w:rsidR="002B51C0" w:rsidRPr="00DA6951">
        <w:rPr>
          <w:rFonts w:eastAsia="Batang"/>
          <w:iCs/>
          <w:lang w:val="ru-RU" w:eastAsia="ko-KR"/>
        </w:rPr>
        <w:t>w</w:t>
      </w:r>
      <w:r w:rsidR="00822357" w:rsidRPr="00DA6951">
        <w:rPr>
          <w:rFonts w:eastAsia="Batang"/>
          <w:iCs/>
          <w:lang w:val="ru-RU" w:eastAsia="ko-KR"/>
        </w:rPr>
        <w:t>ebOS 3.0</w:t>
      </w:r>
      <w:r w:rsidR="00E23ED8" w:rsidRPr="00DA6951">
        <w:rPr>
          <w:rFonts w:eastAsia="Batang"/>
          <w:iCs/>
          <w:lang w:val="ru-RU" w:eastAsia="ko-KR"/>
        </w:rPr>
        <w:t xml:space="preserve"> </w:t>
      </w:r>
      <w:r w:rsidR="00DA6951" w:rsidRPr="00DA6951">
        <w:rPr>
          <w:rFonts w:eastAsia="Batang"/>
          <w:iCs/>
          <w:lang w:val="ru-RU" w:eastAsia="ko-KR"/>
        </w:rPr>
        <w:t>отличается непревзойденным удобством использования, чтобы помочь пользователям Smart телевизоров LG еще более интуитивно управлять многочисленными возможностями телевизора. После премьеры в 2015 году</w:t>
      </w:r>
      <w:r w:rsidR="00E23ED8" w:rsidRPr="00DA6951">
        <w:rPr>
          <w:rFonts w:eastAsia="Batang"/>
          <w:iCs/>
          <w:lang w:val="ru-RU" w:eastAsia="ko-KR"/>
        </w:rPr>
        <w:t xml:space="preserve"> webOS</w:t>
      </w:r>
      <w:r w:rsidR="00F64807" w:rsidRPr="00DA6951">
        <w:rPr>
          <w:rFonts w:eastAsia="Batang"/>
          <w:iCs/>
          <w:lang w:val="ru-RU" w:eastAsia="ko-KR"/>
        </w:rPr>
        <w:t xml:space="preserve"> </w:t>
      </w:r>
      <w:r w:rsidR="00DA6951" w:rsidRPr="00DA6951">
        <w:rPr>
          <w:rFonts w:eastAsia="Batang"/>
          <w:iCs/>
          <w:lang w:val="ru-RU" w:eastAsia="ko-KR"/>
        </w:rPr>
        <w:t>получила множество похвал почти от всех крупнейших изданий как о</w:t>
      </w:r>
      <w:r w:rsidR="00177B08">
        <w:rPr>
          <w:rFonts w:eastAsia="Batang"/>
          <w:iCs/>
          <w:lang w:val="ru-RU" w:eastAsia="ko-KR"/>
        </w:rPr>
        <w:t>дна из самых многофункциональных</w:t>
      </w:r>
      <w:r w:rsidR="00DA6951" w:rsidRPr="00DA6951">
        <w:rPr>
          <w:rFonts w:eastAsia="Batang"/>
          <w:iCs/>
          <w:lang w:val="ru-RU" w:eastAsia="ko-KR"/>
        </w:rPr>
        <w:t xml:space="preserve"> платформ для Smart телевизоров. Ожидается, что LG webOS 3.0 </w:t>
      </w:r>
      <w:r w:rsidR="00FA2857">
        <w:rPr>
          <w:rFonts w:eastAsia="Batang"/>
          <w:iCs/>
          <w:lang w:val="ru-RU" w:eastAsia="ko-KR"/>
        </w:rPr>
        <w:t>с</w:t>
      </w:r>
      <w:r w:rsidR="00DA6951" w:rsidRPr="00DA6951">
        <w:rPr>
          <w:rFonts w:eastAsia="Batang"/>
          <w:iCs/>
          <w:lang w:val="ru-RU" w:eastAsia="ko-KR"/>
        </w:rPr>
        <w:t xml:space="preserve"> улучшенными возможностями подключения мобильных устройств, функциями дистанционного управления и большим </w:t>
      </w:r>
      <w:r w:rsidR="00DA6951" w:rsidRPr="00DA6951">
        <w:rPr>
          <w:rFonts w:eastAsia="Batang"/>
          <w:iCs/>
          <w:lang w:val="ru-RU" w:eastAsia="ko-KR"/>
        </w:rPr>
        <w:lastRenderedPageBreak/>
        <w:t xml:space="preserve">разнообразием контента, привлечет еще больше покупателей, чем ее предшественницы. </w:t>
      </w:r>
    </w:p>
    <w:p w:rsidR="00BF1E79" w:rsidRPr="00DA6951" w:rsidRDefault="00BF1E79" w:rsidP="00BF1E79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F02B3A" w:rsidRPr="00DA6951" w:rsidRDefault="00177B08" w:rsidP="00A81EAB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>
        <w:rPr>
          <w:rFonts w:eastAsia="Batang"/>
          <w:iCs/>
          <w:lang w:val="ru-RU" w:eastAsia="ko-KR"/>
        </w:rPr>
        <w:t>«</w:t>
      </w:r>
      <w:r w:rsidR="00DA6951" w:rsidRPr="00DA6951">
        <w:rPr>
          <w:rFonts w:eastAsia="Batang"/>
          <w:iCs/>
          <w:lang w:val="ru-RU" w:eastAsia="ko-KR"/>
        </w:rPr>
        <w:t>Наш модельный ряд OLED телевизоров</w:t>
      </w:r>
      <w:r w:rsidR="0031383B" w:rsidRPr="00DA6951">
        <w:rPr>
          <w:rFonts w:eastAsia="Batang"/>
          <w:iCs/>
          <w:lang w:val="ru-RU" w:eastAsia="ko-KR"/>
        </w:rPr>
        <w:t xml:space="preserve"> 2016</w:t>
      </w:r>
      <w:r w:rsidR="00DA6951" w:rsidRPr="00DA6951">
        <w:rPr>
          <w:rFonts w:eastAsia="Batang"/>
          <w:iCs/>
          <w:lang w:val="ru-RU" w:eastAsia="ko-KR"/>
        </w:rPr>
        <w:t xml:space="preserve"> года отличается широким наб</w:t>
      </w:r>
      <w:r>
        <w:rPr>
          <w:rFonts w:eastAsia="Batang"/>
          <w:iCs/>
          <w:lang w:val="ru-RU" w:eastAsia="ko-KR"/>
        </w:rPr>
        <w:t>ором инноваций, включая дизайн «</w:t>
      </w:r>
      <w:r w:rsidR="00DA6951" w:rsidRPr="00DA6951">
        <w:rPr>
          <w:rFonts w:eastAsia="Batang"/>
          <w:iCs/>
          <w:lang w:val="ru-RU" w:eastAsia="ko-KR"/>
        </w:rPr>
        <w:t>изображение на стекле</w:t>
      </w:r>
      <w:r>
        <w:rPr>
          <w:rFonts w:eastAsia="Batang"/>
          <w:iCs/>
          <w:lang w:val="ru-RU" w:eastAsia="ko-KR"/>
        </w:rPr>
        <w:t>»</w:t>
      </w:r>
      <w:r w:rsidR="00DA6951" w:rsidRPr="00DA6951">
        <w:rPr>
          <w:rFonts w:eastAsia="Batang"/>
          <w:iCs/>
          <w:lang w:val="ru-RU" w:eastAsia="ko-KR"/>
        </w:rPr>
        <w:t xml:space="preserve"> и </w:t>
      </w:r>
      <w:r w:rsidR="005F1B18" w:rsidRPr="00DA6951">
        <w:rPr>
          <w:rFonts w:eastAsia="Batang"/>
          <w:iCs/>
          <w:lang w:val="ru-RU" w:eastAsia="ko-KR"/>
        </w:rPr>
        <w:t>HDR Pro</w:t>
      </w:r>
      <w:r w:rsidR="00DA6951" w:rsidRPr="00DA6951">
        <w:rPr>
          <w:rFonts w:eastAsia="Batang"/>
          <w:iCs/>
          <w:lang w:val="ru-RU" w:eastAsia="ko-KR"/>
        </w:rPr>
        <w:t>, которые являются самыми заметными и самыми важными качествами моделей G6 и E6</w:t>
      </w:r>
      <w:r w:rsidR="005F1B18" w:rsidRPr="00DA6951">
        <w:rPr>
          <w:rFonts w:eastAsia="Batang"/>
          <w:iCs/>
          <w:lang w:val="ru-RU" w:eastAsia="ko-KR"/>
        </w:rPr>
        <w:t>,</w:t>
      </w:r>
      <w:r w:rsidR="00DA6951" w:rsidRPr="00DA6951">
        <w:rPr>
          <w:rFonts w:eastAsia="Batang"/>
          <w:iCs/>
          <w:lang w:val="ru-RU" w:eastAsia="ko-KR"/>
        </w:rPr>
        <w:t xml:space="preserve"> - сказал Брай</w:t>
      </w:r>
      <w:r w:rsidR="00B46EED">
        <w:rPr>
          <w:rFonts w:eastAsia="Batang"/>
          <w:iCs/>
          <w:lang w:val="ru-RU" w:eastAsia="ko-KR"/>
        </w:rPr>
        <w:t>а</w:t>
      </w:r>
      <w:r w:rsidR="00DA6951" w:rsidRPr="00DA6951">
        <w:rPr>
          <w:rFonts w:eastAsia="Batang"/>
          <w:iCs/>
          <w:lang w:val="ru-RU" w:eastAsia="ko-KR"/>
        </w:rPr>
        <w:t>н Квон, президент и генеральный менеджер компании LG Home Entertainment</w:t>
      </w:r>
      <w:r w:rsidR="001B3358" w:rsidRPr="00DA6951">
        <w:rPr>
          <w:rFonts w:eastAsia="Batang"/>
          <w:iCs/>
          <w:lang w:val="ru-RU" w:eastAsia="ko-KR"/>
        </w:rPr>
        <w:t xml:space="preserve">. </w:t>
      </w:r>
      <w:r w:rsidR="00DA6951" w:rsidRPr="00DA6951">
        <w:rPr>
          <w:rFonts w:eastAsia="Batang"/>
          <w:iCs/>
          <w:lang w:val="ru-RU" w:eastAsia="ko-KR"/>
        </w:rPr>
        <w:t xml:space="preserve">– Каждый год поднимая ставки на рынке, мы двигаем инновации в области телевизоров вперед, чтобы еще больше людей смогли увидеть и услышать </w:t>
      </w:r>
      <w:r w:rsidR="00B46EED">
        <w:rPr>
          <w:rFonts w:eastAsia="Batang"/>
          <w:iCs/>
          <w:lang w:val="ru-RU" w:eastAsia="ko-KR"/>
        </w:rPr>
        <w:t xml:space="preserve">о </w:t>
      </w:r>
      <w:r w:rsidR="00DA6951" w:rsidRPr="00DA6951">
        <w:rPr>
          <w:rFonts w:eastAsia="Batang"/>
          <w:iCs/>
          <w:lang w:val="ru-RU" w:eastAsia="ko-KR"/>
        </w:rPr>
        <w:t>преимущества</w:t>
      </w:r>
      <w:r w:rsidR="00B46EED">
        <w:rPr>
          <w:rFonts w:eastAsia="Batang"/>
          <w:iCs/>
          <w:lang w:val="ru-RU" w:eastAsia="ko-KR"/>
        </w:rPr>
        <w:t>х владения OLED телевизором</w:t>
      </w:r>
      <w:r w:rsidR="00DA6951" w:rsidRPr="00DA6951">
        <w:rPr>
          <w:rFonts w:eastAsia="Batang"/>
          <w:iCs/>
          <w:lang w:val="ru-RU" w:eastAsia="ko-KR"/>
        </w:rPr>
        <w:t xml:space="preserve">. Мы думаем, что 2016 год станет переломным </w:t>
      </w:r>
      <w:r w:rsidR="00B46EED">
        <w:rPr>
          <w:rFonts w:eastAsia="Batang"/>
          <w:iCs/>
          <w:lang w:val="ru-RU" w:eastAsia="ko-KR"/>
        </w:rPr>
        <w:t>для</w:t>
      </w:r>
      <w:r w:rsidR="00DA6951" w:rsidRPr="00DA6951">
        <w:rPr>
          <w:rFonts w:eastAsia="Batang"/>
          <w:iCs/>
          <w:lang w:val="ru-RU" w:eastAsia="ko-KR"/>
        </w:rPr>
        <w:t xml:space="preserve"> этой категории</w:t>
      </w:r>
      <w:r>
        <w:rPr>
          <w:rFonts w:eastAsia="Batang"/>
          <w:iCs/>
          <w:lang w:val="ru-RU" w:eastAsia="ko-KR"/>
        </w:rPr>
        <w:t>»</w:t>
      </w:r>
      <w:r w:rsidR="00DA6951" w:rsidRPr="00DA6951">
        <w:rPr>
          <w:rFonts w:eastAsia="Batang"/>
          <w:iCs/>
          <w:lang w:val="ru-RU" w:eastAsia="ko-KR"/>
        </w:rPr>
        <w:t xml:space="preserve">. </w:t>
      </w:r>
    </w:p>
    <w:p w:rsidR="00F02B3A" w:rsidRPr="00DA6951" w:rsidRDefault="00F02B3A" w:rsidP="00BF1E79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5F3BE2" w:rsidRPr="00DA6951" w:rsidRDefault="00DA6951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  <w:r w:rsidRPr="00DA6951">
        <w:rPr>
          <w:rFonts w:eastAsia="Batang"/>
          <w:iCs/>
          <w:lang w:val="ru-RU" w:eastAsia="ko-KR"/>
        </w:rPr>
        <w:t>Модели LG G6 и</w:t>
      </w:r>
      <w:r w:rsidR="005F1B18" w:rsidRPr="00DA6951">
        <w:rPr>
          <w:rFonts w:eastAsia="Batang"/>
          <w:iCs/>
          <w:lang w:val="ru-RU" w:eastAsia="ko-KR"/>
        </w:rPr>
        <w:t xml:space="preserve"> E6, </w:t>
      </w:r>
      <w:r w:rsidRPr="00DA6951">
        <w:rPr>
          <w:rFonts w:eastAsia="Batang"/>
          <w:iCs/>
          <w:lang w:val="ru-RU" w:eastAsia="ko-KR"/>
        </w:rPr>
        <w:t xml:space="preserve">среди прочей продукции LG, </w:t>
      </w:r>
      <w:r w:rsidR="00FA2857">
        <w:rPr>
          <w:rFonts w:eastAsia="Batang"/>
          <w:iCs/>
          <w:lang w:val="ru-RU" w:eastAsia="ko-KR"/>
        </w:rPr>
        <w:t>представлены на стенде LG</w:t>
      </w:r>
      <w:r w:rsidRPr="00DA6951">
        <w:rPr>
          <w:rFonts w:eastAsia="Batang"/>
          <w:iCs/>
          <w:lang w:val="ru-RU" w:eastAsia="ko-KR"/>
        </w:rPr>
        <w:t xml:space="preserve"> в рамках выставких </w:t>
      </w:r>
      <w:r w:rsidR="0000332D" w:rsidRPr="00DA6951">
        <w:rPr>
          <w:rFonts w:eastAsia="Batang"/>
          <w:iCs/>
          <w:lang w:val="ru-RU" w:eastAsia="ko-KR"/>
        </w:rPr>
        <w:t>CES</w:t>
      </w:r>
      <w:r w:rsidRPr="00DA6951">
        <w:rPr>
          <w:rFonts w:eastAsia="Batang"/>
          <w:iCs/>
          <w:lang w:val="ru-RU" w:eastAsia="ko-KR"/>
        </w:rPr>
        <w:t xml:space="preserve">, а </w:t>
      </w:r>
      <w:r w:rsidR="00FA2857">
        <w:rPr>
          <w:rFonts w:eastAsia="Batang"/>
          <w:iCs/>
          <w:lang w:val="ru-RU" w:eastAsia="ko-KR"/>
        </w:rPr>
        <w:t xml:space="preserve">их </w:t>
      </w:r>
      <w:r w:rsidRPr="00DA6951">
        <w:rPr>
          <w:rFonts w:eastAsia="Batang"/>
          <w:iCs/>
          <w:lang w:val="ru-RU" w:eastAsia="ko-KR"/>
        </w:rPr>
        <w:t xml:space="preserve">выход на мировые рынки запланирован на март. Для более подробной информации о продуктах LG на </w:t>
      </w:r>
      <w:r w:rsidR="0000332D" w:rsidRPr="00DA6951">
        <w:rPr>
          <w:rFonts w:eastAsia="Batang"/>
          <w:iCs/>
          <w:lang w:val="ru-RU" w:eastAsia="ko-KR"/>
        </w:rPr>
        <w:t>CES</w:t>
      </w:r>
      <w:r w:rsidR="000D2EE2" w:rsidRPr="00DA6951">
        <w:rPr>
          <w:rFonts w:eastAsia="Batang"/>
          <w:iCs/>
          <w:lang w:val="ru-RU" w:eastAsia="ko-KR"/>
        </w:rPr>
        <w:t xml:space="preserve">, </w:t>
      </w:r>
      <w:r w:rsidRPr="00DA6951">
        <w:rPr>
          <w:rFonts w:eastAsia="Batang"/>
          <w:iCs/>
          <w:lang w:val="ru-RU" w:eastAsia="ko-KR"/>
        </w:rPr>
        <w:t>пожалуйста, посетите наш сайт по адресу</w:t>
      </w:r>
      <w:r w:rsidR="00245BA5" w:rsidRPr="00DA6951">
        <w:rPr>
          <w:rFonts w:eastAsia="Batang"/>
          <w:iCs/>
          <w:lang w:val="ru-RU" w:eastAsia="ko-KR"/>
        </w:rPr>
        <w:t xml:space="preserve"> </w:t>
      </w:r>
      <w:r w:rsidR="003514EF" w:rsidRPr="00DA6951">
        <w:rPr>
          <w:rFonts w:eastAsia="Batang"/>
          <w:iCs/>
          <w:lang w:val="ru-RU" w:eastAsia="ko-KR"/>
        </w:rPr>
        <w:t>www.LGnewsroom.com/ces2016</w:t>
      </w:r>
      <w:r w:rsidR="003D329C" w:rsidRPr="00DA6951">
        <w:rPr>
          <w:rFonts w:eastAsia="Batang"/>
          <w:iCs/>
          <w:lang w:val="ru-RU" w:eastAsia="ko-KR"/>
        </w:rPr>
        <w:t xml:space="preserve"> .</w:t>
      </w:r>
    </w:p>
    <w:p w:rsidR="001A4AA4" w:rsidRPr="00F9279F" w:rsidRDefault="001A4AA4" w:rsidP="0018349A">
      <w:pPr>
        <w:suppressAutoHyphens/>
        <w:spacing w:line="360" w:lineRule="auto"/>
        <w:jc w:val="both"/>
        <w:rPr>
          <w:rFonts w:eastAsia="Batang"/>
          <w:iCs/>
          <w:lang w:val="ru-RU" w:eastAsia="ko-KR"/>
        </w:rPr>
      </w:pPr>
    </w:p>
    <w:p w:rsidR="00C768F6" w:rsidRPr="00922F4C" w:rsidRDefault="00C768F6" w:rsidP="00C768F6">
      <w:pPr>
        <w:jc w:val="center"/>
        <w:rPr>
          <w:rFonts w:eastAsia="Times New Roman"/>
          <w:lang w:eastAsia="ko-KR"/>
        </w:rPr>
      </w:pPr>
      <w:r w:rsidRPr="00922F4C">
        <w:t># # #</w:t>
      </w:r>
    </w:p>
    <w:p w:rsidR="00A02B45" w:rsidRPr="00922F4C" w:rsidRDefault="00A02B45" w:rsidP="00AE38F8">
      <w:pPr>
        <w:rPr>
          <w:rFonts w:eastAsiaTheme="minorEastAsia"/>
          <w:lang w:eastAsia="ko-KR"/>
        </w:rPr>
      </w:pPr>
    </w:p>
    <w:p w:rsidR="00B80223" w:rsidRPr="00922F4C" w:rsidRDefault="00B80223" w:rsidP="00AE38F8">
      <w:pPr>
        <w:rPr>
          <w:rFonts w:eastAsiaTheme="minorEastAsia"/>
          <w:lang w:eastAsia="ko-KR"/>
        </w:rPr>
      </w:pPr>
    </w:p>
    <w:p w:rsidR="00934FB7" w:rsidRPr="00934FB7" w:rsidRDefault="00934FB7" w:rsidP="00934FB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>
        <w:rPr>
          <w:b/>
          <w:color w:val="CC0066"/>
          <w:sz w:val="18"/>
          <w:lang w:val="ru-RU"/>
        </w:rPr>
        <w:t>О</w:t>
      </w:r>
      <w:r w:rsidRPr="00934FB7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  <w:lang w:val="ru-RU"/>
        </w:rPr>
        <w:t>компании</w:t>
      </w:r>
      <w:r w:rsidRPr="00934FB7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LG</w:t>
      </w:r>
      <w:r w:rsidRPr="00934FB7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Electronics</w:t>
      </w:r>
      <w:r w:rsidRPr="00934FB7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Home</w:t>
      </w:r>
      <w:r w:rsidRPr="00934FB7">
        <w:rPr>
          <w:b/>
          <w:color w:val="CC0066"/>
          <w:sz w:val="18"/>
        </w:rPr>
        <w:t xml:space="preserve"> </w:t>
      </w:r>
      <w:r>
        <w:rPr>
          <w:b/>
          <w:color w:val="CC0066"/>
          <w:sz w:val="18"/>
        </w:rPr>
        <w:t>Entertainment</w:t>
      </w:r>
      <w:r w:rsidRPr="00934FB7">
        <w:rPr>
          <w:b/>
          <w:color w:val="CC0066"/>
          <w:sz w:val="18"/>
        </w:rPr>
        <w:t xml:space="preserve"> </w:t>
      </w:r>
    </w:p>
    <w:p w:rsidR="00934FB7" w:rsidRDefault="00934FB7" w:rsidP="00192B9D">
      <w:pPr>
        <w:jc w:val="both"/>
        <w:rPr>
          <w:sz w:val="18"/>
          <w:lang w:val="ru-RU"/>
        </w:rPr>
      </w:pPr>
      <w:r>
        <w:rPr>
          <w:sz w:val="18"/>
          <w:lang w:val="ru-RU"/>
        </w:rPr>
        <w:t xml:space="preserve">Компания LG Electronics Home Entertainment является ведущим мировым игроком на рынке плоскопанельных телевизоров, аудио-видео плееров для потребительского и бизнес-сегментов и </w:t>
      </w:r>
      <w:r>
        <w:rPr>
          <w:sz w:val="18"/>
        </w:rPr>
        <w:t>IT</w:t>
      </w:r>
      <w:r>
        <w:rPr>
          <w:sz w:val="18"/>
          <w:lang w:val="ru-RU"/>
        </w:rPr>
        <w:t>-продукции. Среди продуктов, выпускаемых LG Electronics Home Entertainment, - жидкок</w:t>
      </w:r>
      <w:bookmarkStart w:id="0" w:name="_GoBack"/>
      <w:bookmarkEnd w:id="0"/>
      <w:r>
        <w:rPr>
          <w:sz w:val="18"/>
          <w:lang w:val="ru-RU"/>
        </w:rPr>
        <w:t xml:space="preserve">ристаллические и </w:t>
      </w:r>
      <w:r>
        <w:rPr>
          <w:sz w:val="18"/>
        </w:rPr>
        <w:t>OLED</w:t>
      </w:r>
      <w:r>
        <w:rPr>
          <w:sz w:val="18"/>
          <w:lang w:val="ru-RU"/>
        </w:rPr>
        <w:t xml:space="preserve"> телевизоры, домашние кинотеатры, саундбары, мультимедиа плееры, Blu-ray/DVD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934FB7" w:rsidRDefault="00934FB7" w:rsidP="00192B9D">
      <w:pPr>
        <w:keepNext/>
        <w:keepLines/>
        <w:tabs>
          <w:tab w:val="left" w:pos="3969"/>
        </w:tabs>
        <w:jc w:val="both"/>
        <w:rPr>
          <w:rFonts w:eastAsia="Malgun Gothic"/>
          <w:lang w:val="ru-RU"/>
        </w:rPr>
      </w:pPr>
    </w:p>
    <w:p w:rsidR="00934FB7" w:rsidRDefault="00934FB7" w:rsidP="00934FB7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934FB7" w:rsidRDefault="00934FB7" w:rsidP="00934FB7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934FB7" w:rsidRDefault="00934FB7" w:rsidP="00934FB7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934FB7" w:rsidRDefault="00934FB7" w:rsidP="00934FB7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>LG Electronics Russia</w:t>
      </w:r>
    </w:p>
    <w:p w:rsidR="00934FB7" w:rsidRDefault="00934FB7" w:rsidP="00934FB7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Дарья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Штефанюк</w:t>
      </w:r>
    </w:p>
    <w:p w:rsidR="00934FB7" w:rsidRDefault="00934FB7" w:rsidP="00934FB7">
      <w:pPr>
        <w:adjustRightInd w:val="0"/>
        <w:ind w:firstLineChars="1" w:firstLine="2"/>
        <w:outlineLvl w:val="0"/>
        <w:rPr>
          <w:sz w:val="18"/>
          <w:szCs w:val="18"/>
          <w:lang w:val="ru-RU"/>
        </w:rPr>
      </w:pPr>
      <w:r>
        <w:rPr>
          <w:sz w:val="18"/>
          <w:szCs w:val="18"/>
        </w:rPr>
        <w:t>+7</w:t>
      </w:r>
      <w:r>
        <w:rPr>
          <w:sz w:val="18"/>
          <w:szCs w:val="18"/>
          <w:lang w:val="ru-RU"/>
        </w:rPr>
        <w:t xml:space="preserve">(495) 933-65-65 </w:t>
      </w:r>
      <w:proofErr w:type="spellStart"/>
      <w:r>
        <w:rPr>
          <w:sz w:val="18"/>
          <w:szCs w:val="18"/>
        </w:rPr>
        <w:t>ext</w:t>
      </w:r>
      <w:proofErr w:type="spellEnd"/>
      <w:r>
        <w:rPr>
          <w:sz w:val="18"/>
          <w:szCs w:val="18"/>
          <w:lang w:val="ru-RU"/>
        </w:rPr>
        <w:t>.5589</w:t>
      </w:r>
    </w:p>
    <w:p w:rsidR="00934FB7" w:rsidRDefault="00934FB7" w:rsidP="00934FB7">
      <w:pPr>
        <w:adjustRightInd w:val="0"/>
        <w:outlineLvl w:val="0"/>
        <w:rPr>
          <w:rFonts w:eastAsia="Batang"/>
          <w:sz w:val="18"/>
          <w:szCs w:val="18"/>
          <w:shd w:val="clear" w:color="auto" w:fill="FFFF00"/>
          <w:lang w:val="ru-RU"/>
        </w:rPr>
      </w:pPr>
      <w:proofErr w:type="spellStart"/>
      <w:r>
        <w:rPr>
          <w:sz w:val="18"/>
          <w:szCs w:val="18"/>
        </w:rPr>
        <w:t>daria.shtefanyuk</w:t>
      </w:r>
      <w:proofErr w:type="spellEnd"/>
      <w:r>
        <w:rPr>
          <w:sz w:val="18"/>
          <w:szCs w:val="18"/>
          <w:lang w:val="ru-RU"/>
        </w:rPr>
        <w:t>@</w:t>
      </w:r>
      <w:proofErr w:type="spellStart"/>
      <w:r>
        <w:rPr>
          <w:sz w:val="18"/>
          <w:szCs w:val="18"/>
        </w:rPr>
        <w:t>lge</w:t>
      </w:r>
      <w:proofErr w:type="spellEnd"/>
      <w:r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E172C1" w:rsidRPr="00D64AD1" w:rsidRDefault="00E172C1" w:rsidP="00617CE3">
      <w:pPr>
        <w:keepNext/>
        <w:keepLines/>
        <w:jc w:val="both"/>
        <w:rPr>
          <w:rFonts w:eastAsia="Malgun Gothic"/>
          <w:sz w:val="18"/>
          <w:szCs w:val="18"/>
          <w:lang w:eastAsia="ko-KR"/>
        </w:rPr>
      </w:pPr>
    </w:p>
    <w:sectPr w:rsidR="00E172C1" w:rsidRPr="00D64AD1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951" w:rsidRDefault="00DA6951">
      <w:r>
        <w:separator/>
      </w:r>
    </w:p>
  </w:endnote>
  <w:endnote w:type="continuationSeparator" w:id="0">
    <w:p w:rsidR="00DA6951" w:rsidRDefault="00DA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51" w:rsidRDefault="00DA6951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6951" w:rsidRDefault="00DA695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51" w:rsidRDefault="00DA6951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2B9D">
      <w:rPr>
        <w:rStyle w:val="PageNumber"/>
        <w:noProof/>
      </w:rPr>
      <w:t>3</w:t>
    </w:r>
    <w:r>
      <w:rPr>
        <w:rStyle w:val="PageNumber"/>
      </w:rPr>
      <w:fldChar w:fldCharType="end"/>
    </w:r>
  </w:p>
  <w:p w:rsidR="00DA6951" w:rsidRDefault="00DA69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951" w:rsidRDefault="00DA6951">
      <w:r>
        <w:separator/>
      </w:r>
    </w:p>
  </w:footnote>
  <w:footnote w:type="continuationSeparator" w:id="0">
    <w:p w:rsidR="00DA6951" w:rsidRDefault="00DA6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51" w:rsidRDefault="00DA6951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A6951" w:rsidRDefault="00DA6951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DA6951" w:rsidRDefault="00DA6951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DA6951" w:rsidRDefault="00DA6951" w:rsidP="002743F8">
    <w:pPr>
      <w:pStyle w:val="Header"/>
    </w:pPr>
  </w:p>
  <w:p w:rsidR="00DA6951" w:rsidRDefault="00DA6951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9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2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7"/>
  </w:num>
  <w:num w:numId="5">
    <w:abstractNumId w:val="21"/>
  </w:num>
  <w:num w:numId="6">
    <w:abstractNumId w:val="20"/>
  </w:num>
  <w:num w:numId="7">
    <w:abstractNumId w:val="9"/>
  </w:num>
  <w:num w:numId="8">
    <w:abstractNumId w:val="22"/>
  </w:num>
  <w:num w:numId="9">
    <w:abstractNumId w:val="4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1"/>
  </w:num>
  <w:num w:numId="16">
    <w:abstractNumId w:val="18"/>
  </w:num>
  <w:num w:numId="17">
    <w:abstractNumId w:val="1"/>
  </w:num>
  <w:num w:numId="18">
    <w:abstractNumId w:val="12"/>
  </w:num>
  <w:num w:numId="19">
    <w:abstractNumId w:val="2"/>
  </w:num>
  <w:num w:numId="20">
    <w:abstractNumId w:val="6"/>
  </w:num>
  <w:num w:numId="21">
    <w:abstractNumId w:val="7"/>
  </w:num>
  <w:num w:numId="22">
    <w:abstractNumId w:val="1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1288"/>
    <w:rsid w:val="00011AB6"/>
    <w:rsid w:val="00011CB7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20BB"/>
    <w:rsid w:val="0003267F"/>
    <w:rsid w:val="000328A8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605"/>
    <w:rsid w:val="0005192D"/>
    <w:rsid w:val="00051F6E"/>
    <w:rsid w:val="000524C2"/>
    <w:rsid w:val="000525F2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58D6"/>
    <w:rsid w:val="00076B01"/>
    <w:rsid w:val="000777F2"/>
    <w:rsid w:val="000803A6"/>
    <w:rsid w:val="0008111B"/>
    <w:rsid w:val="0008151B"/>
    <w:rsid w:val="00081863"/>
    <w:rsid w:val="00081D91"/>
    <w:rsid w:val="000825F9"/>
    <w:rsid w:val="00082EA9"/>
    <w:rsid w:val="00083227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3AB"/>
    <w:rsid w:val="000945A9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7169"/>
    <w:rsid w:val="000C7459"/>
    <w:rsid w:val="000C75D2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991"/>
    <w:rsid w:val="000D7FA1"/>
    <w:rsid w:val="000E06E9"/>
    <w:rsid w:val="000E073A"/>
    <w:rsid w:val="000E1316"/>
    <w:rsid w:val="000E1573"/>
    <w:rsid w:val="000E1754"/>
    <w:rsid w:val="000E1950"/>
    <w:rsid w:val="000E19FD"/>
    <w:rsid w:val="000E1A20"/>
    <w:rsid w:val="000E1D4C"/>
    <w:rsid w:val="000E2109"/>
    <w:rsid w:val="000E3704"/>
    <w:rsid w:val="000E42E9"/>
    <w:rsid w:val="000E4E36"/>
    <w:rsid w:val="000E563F"/>
    <w:rsid w:val="000E58A3"/>
    <w:rsid w:val="000E5E54"/>
    <w:rsid w:val="000E64F7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B1"/>
    <w:rsid w:val="001068C5"/>
    <w:rsid w:val="00106920"/>
    <w:rsid w:val="00106A54"/>
    <w:rsid w:val="001071C0"/>
    <w:rsid w:val="0010781C"/>
    <w:rsid w:val="00107E05"/>
    <w:rsid w:val="00110359"/>
    <w:rsid w:val="00111022"/>
    <w:rsid w:val="00111BC0"/>
    <w:rsid w:val="00111D1E"/>
    <w:rsid w:val="00113086"/>
    <w:rsid w:val="0011355D"/>
    <w:rsid w:val="001137A7"/>
    <w:rsid w:val="0011438D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FE9"/>
    <w:rsid w:val="00151836"/>
    <w:rsid w:val="00151B2C"/>
    <w:rsid w:val="001521BA"/>
    <w:rsid w:val="00152257"/>
    <w:rsid w:val="00152A79"/>
    <w:rsid w:val="00153323"/>
    <w:rsid w:val="00154260"/>
    <w:rsid w:val="0015497A"/>
    <w:rsid w:val="001560DA"/>
    <w:rsid w:val="001566B3"/>
    <w:rsid w:val="0015680D"/>
    <w:rsid w:val="00156F82"/>
    <w:rsid w:val="0015738B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F75"/>
    <w:rsid w:val="00165B9C"/>
    <w:rsid w:val="00165CB7"/>
    <w:rsid w:val="001664B7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96C"/>
    <w:rsid w:val="00177B08"/>
    <w:rsid w:val="00177E91"/>
    <w:rsid w:val="0018037F"/>
    <w:rsid w:val="00180945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B9D"/>
    <w:rsid w:val="00192E50"/>
    <w:rsid w:val="0019302E"/>
    <w:rsid w:val="00193392"/>
    <w:rsid w:val="00193ADF"/>
    <w:rsid w:val="00193D3E"/>
    <w:rsid w:val="0019403E"/>
    <w:rsid w:val="00194260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33AE"/>
    <w:rsid w:val="001A3B7D"/>
    <w:rsid w:val="001A3BFB"/>
    <w:rsid w:val="001A4553"/>
    <w:rsid w:val="001A4AA4"/>
    <w:rsid w:val="001A4B24"/>
    <w:rsid w:val="001A4ED5"/>
    <w:rsid w:val="001A519D"/>
    <w:rsid w:val="001A53BE"/>
    <w:rsid w:val="001A5B92"/>
    <w:rsid w:val="001A5CE1"/>
    <w:rsid w:val="001A5DFD"/>
    <w:rsid w:val="001A6308"/>
    <w:rsid w:val="001A65FB"/>
    <w:rsid w:val="001A76BF"/>
    <w:rsid w:val="001A7C71"/>
    <w:rsid w:val="001A7D27"/>
    <w:rsid w:val="001A7E39"/>
    <w:rsid w:val="001B0501"/>
    <w:rsid w:val="001B05A5"/>
    <w:rsid w:val="001B0A44"/>
    <w:rsid w:val="001B1523"/>
    <w:rsid w:val="001B22F1"/>
    <w:rsid w:val="001B27A7"/>
    <w:rsid w:val="001B2BD5"/>
    <w:rsid w:val="001B3358"/>
    <w:rsid w:val="001B3C7A"/>
    <w:rsid w:val="001B4E39"/>
    <w:rsid w:val="001B4F68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2EE6"/>
    <w:rsid w:val="001C32BC"/>
    <w:rsid w:val="001C433D"/>
    <w:rsid w:val="001C48C5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2541"/>
    <w:rsid w:val="001F3133"/>
    <w:rsid w:val="001F315F"/>
    <w:rsid w:val="001F3336"/>
    <w:rsid w:val="001F341C"/>
    <w:rsid w:val="001F365E"/>
    <w:rsid w:val="001F3DB2"/>
    <w:rsid w:val="001F4CAF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45E"/>
    <w:rsid w:val="00213E48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4CE"/>
    <w:rsid w:val="00216D38"/>
    <w:rsid w:val="00217310"/>
    <w:rsid w:val="0021734C"/>
    <w:rsid w:val="00220774"/>
    <w:rsid w:val="00221402"/>
    <w:rsid w:val="002217E3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54A4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16D"/>
    <w:rsid w:val="00253A09"/>
    <w:rsid w:val="00253E70"/>
    <w:rsid w:val="00254487"/>
    <w:rsid w:val="002553DE"/>
    <w:rsid w:val="002558A3"/>
    <w:rsid w:val="00255F92"/>
    <w:rsid w:val="002565B2"/>
    <w:rsid w:val="00256A54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B71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743"/>
    <w:rsid w:val="002867C3"/>
    <w:rsid w:val="00290000"/>
    <w:rsid w:val="0029097B"/>
    <w:rsid w:val="0029112B"/>
    <w:rsid w:val="00291FF1"/>
    <w:rsid w:val="00295184"/>
    <w:rsid w:val="0029679B"/>
    <w:rsid w:val="002A099E"/>
    <w:rsid w:val="002A0EBB"/>
    <w:rsid w:val="002A22D8"/>
    <w:rsid w:val="002A272D"/>
    <w:rsid w:val="002A31A9"/>
    <w:rsid w:val="002A3A48"/>
    <w:rsid w:val="002A406C"/>
    <w:rsid w:val="002A4400"/>
    <w:rsid w:val="002A44FE"/>
    <w:rsid w:val="002A4B11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F23"/>
    <w:rsid w:val="002C10D0"/>
    <w:rsid w:val="002C1659"/>
    <w:rsid w:val="002C19CD"/>
    <w:rsid w:val="002C1BC7"/>
    <w:rsid w:val="002C1D1B"/>
    <w:rsid w:val="002C20D0"/>
    <w:rsid w:val="002C2E24"/>
    <w:rsid w:val="002C3B63"/>
    <w:rsid w:val="002C3C1C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A1C"/>
    <w:rsid w:val="002F1BA4"/>
    <w:rsid w:val="002F1F64"/>
    <w:rsid w:val="002F20B1"/>
    <w:rsid w:val="002F234C"/>
    <w:rsid w:val="002F295C"/>
    <w:rsid w:val="002F3614"/>
    <w:rsid w:val="002F3856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D40"/>
    <w:rsid w:val="0030798E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8C7"/>
    <w:rsid w:val="00322699"/>
    <w:rsid w:val="003228E8"/>
    <w:rsid w:val="00322CAA"/>
    <w:rsid w:val="00323A54"/>
    <w:rsid w:val="0032440C"/>
    <w:rsid w:val="0032490B"/>
    <w:rsid w:val="00324CFD"/>
    <w:rsid w:val="00324FA0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71D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70F2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B28"/>
    <w:rsid w:val="00365EA7"/>
    <w:rsid w:val="00367282"/>
    <w:rsid w:val="0036764C"/>
    <w:rsid w:val="00367F74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F5F"/>
    <w:rsid w:val="0038194C"/>
    <w:rsid w:val="00381E44"/>
    <w:rsid w:val="00382157"/>
    <w:rsid w:val="00382386"/>
    <w:rsid w:val="0038250D"/>
    <w:rsid w:val="003829FA"/>
    <w:rsid w:val="00382AFD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7BC"/>
    <w:rsid w:val="00390F39"/>
    <w:rsid w:val="003910CA"/>
    <w:rsid w:val="00391654"/>
    <w:rsid w:val="00391CF3"/>
    <w:rsid w:val="00391F40"/>
    <w:rsid w:val="00392B8F"/>
    <w:rsid w:val="00392C61"/>
    <w:rsid w:val="00393097"/>
    <w:rsid w:val="00393439"/>
    <w:rsid w:val="00394445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8A"/>
    <w:rsid w:val="003B5BDA"/>
    <w:rsid w:val="003B603C"/>
    <w:rsid w:val="003B7229"/>
    <w:rsid w:val="003B75BF"/>
    <w:rsid w:val="003B7794"/>
    <w:rsid w:val="003B77D0"/>
    <w:rsid w:val="003B7A73"/>
    <w:rsid w:val="003C13A9"/>
    <w:rsid w:val="003C1900"/>
    <w:rsid w:val="003C294E"/>
    <w:rsid w:val="003C2C5C"/>
    <w:rsid w:val="003C2DCE"/>
    <w:rsid w:val="003C3C84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332"/>
    <w:rsid w:val="003D5544"/>
    <w:rsid w:val="003D56DE"/>
    <w:rsid w:val="003D676A"/>
    <w:rsid w:val="003D6A30"/>
    <w:rsid w:val="003E0E39"/>
    <w:rsid w:val="003E124C"/>
    <w:rsid w:val="003E1B0C"/>
    <w:rsid w:val="003E267B"/>
    <w:rsid w:val="003E3143"/>
    <w:rsid w:val="003E315A"/>
    <w:rsid w:val="003E369F"/>
    <w:rsid w:val="003E3C16"/>
    <w:rsid w:val="003E4783"/>
    <w:rsid w:val="003E51CC"/>
    <w:rsid w:val="003E53D4"/>
    <w:rsid w:val="003E5A2F"/>
    <w:rsid w:val="003E66A7"/>
    <w:rsid w:val="003E6A22"/>
    <w:rsid w:val="003E6E6C"/>
    <w:rsid w:val="003E78D5"/>
    <w:rsid w:val="003E7D16"/>
    <w:rsid w:val="003F0775"/>
    <w:rsid w:val="003F09EB"/>
    <w:rsid w:val="003F0F36"/>
    <w:rsid w:val="003F17C6"/>
    <w:rsid w:val="003F230B"/>
    <w:rsid w:val="003F26A5"/>
    <w:rsid w:val="003F4F01"/>
    <w:rsid w:val="003F5A6A"/>
    <w:rsid w:val="003F6C70"/>
    <w:rsid w:val="004004C1"/>
    <w:rsid w:val="00401720"/>
    <w:rsid w:val="004019C1"/>
    <w:rsid w:val="00401D93"/>
    <w:rsid w:val="004025B3"/>
    <w:rsid w:val="004027A6"/>
    <w:rsid w:val="00402C80"/>
    <w:rsid w:val="00402CCA"/>
    <w:rsid w:val="0040374C"/>
    <w:rsid w:val="004037DC"/>
    <w:rsid w:val="00403D2D"/>
    <w:rsid w:val="004042C0"/>
    <w:rsid w:val="004043DF"/>
    <w:rsid w:val="004049B7"/>
    <w:rsid w:val="00404F05"/>
    <w:rsid w:val="0040588A"/>
    <w:rsid w:val="00406002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9BB"/>
    <w:rsid w:val="00415D5C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34A1"/>
    <w:rsid w:val="004239E6"/>
    <w:rsid w:val="00423A73"/>
    <w:rsid w:val="00424082"/>
    <w:rsid w:val="004252E6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7CAE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EC7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703DB"/>
    <w:rsid w:val="00471110"/>
    <w:rsid w:val="00471679"/>
    <w:rsid w:val="00471820"/>
    <w:rsid w:val="00472199"/>
    <w:rsid w:val="00472243"/>
    <w:rsid w:val="0047281A"/>
    <w:rsid w:val="00472D76"/>
    <w:rsid w:val="0047342C"/>
    <w:rsid w:val="00473592"/>
    <w:rsid w:val="00473B3A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266"/>
    <w:rsid w:val="00492775"/>
    <w:rsid w:val="004935CC"/>
    <w:rsid w:val="004939D2"/>
    <w:rsid w:val="00493C8A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68C8"/>
    <w:rsid w:val="004B6D6F"/>
    <w:rsid w:val="004B6DBA"/>
    <w:rsid w:val="004B71EC"/>
    <w:rsid w:val="004B73AF"/>
    <w:rsid w:val="004C00D5"/>
    <w:rsid w:val="004C031B"/>
    <w:rsid w:val="004C044E"/>
    <w:rsid w:val="004C067F"/>
    <w:rsid w:val="004C17B3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F22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BFE"/>
    <w:rsid w:val="004E61EE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F10"/>
    <w:rsid w:val="005117DC"/>
    <w:rsid w:val="00512181"/>
    <w:rsid w:val="005135C5"/>
    <w:rsid w:val="00513897"/>
    <w:rsid w:val="00513E85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605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EA2"/>
    <w:rsid w:val="005730D9"/>
    <w:rsid w:val="00573178"/>
    <w:rsid w:val="00573CBD"/>
    <w:rsid w:val="00574C70"/>
    <w:rsid w:val="00575C3B"/>
    <w:rsid w:val="005761D5"/>
    <w:rsid w:val="00576503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248C"/>
    <w:rsid w:val="005938A1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A6"/>
    <w:rsid w:val="005A6526"/>
    <w:rsid w:val="005A74C3"/>
    <w:rsid w:val="005B055A"/>
    <w:rsid w:val="005B097D"/>
    <w:rsid w:val="005B0D21"/>
    <w:rsid w:val="005B23B9"/>
    <w:rsid w:val="005B2DB5"/>
    <w:rsid w:val="005B32A6"/>
    <w:rsid w:val="005B3666"/>
    <w:rsid w:val="005B47A8"/>
    <w:rsid w:val="005B47DE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4BB"/>
    <w:rsid w:val="005C63B4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53BF"/>
    <w:rsid w:val="005E54D9"/>
    <w:rsid w:val="005E5607"/>
    <w:rsid w:val="005E616F"/>
    <w:rsid w:val="005E657E"/>
    <w:rsid w:val="005E6750"/>
    <w:rsid w:val="005E698D"/>
    <w:rsid w:val="005E71C7"/>
    <w:rsid w:val="005E755F"/>
    <w:rsid w:val="005E7597"/>
    <w:rsid w:val="005E762F"/>
    <w:rsid w:val="005F0763"/>
    <w:rsid w:val="005F0DBD"/>
    <w:rsid w:val="005F1B18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936"/>
    <w:rsid w:val="005F6D67"/>
    <w:rsid w:val="006004B3"/>
    <w:rsid w:val="0060179B"/>
    <w:rsid w:val="00601AFC"/>
    <w:rsid w:val="00601BAF"/>
    <w:rsid w:val="00602C5D"/>
    <w:rsid w:val="00602F20"/>
    <w:rsid w:val="006038D1"/>
    <w:rsid w:val="00604665"/>
    <w:rsid w:val="006051BF"/>
    <w:rsid w:val="00605314"/>
    <w:rsid w:val="006055AB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193A"/>
    <w:rsid w:val="00612FA3"/>
    <w:rsid w:val="006138EF"/>
    <w:rsid w:val="006143E3"/>
    <w:rsid w:val="00614F4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369"/>
    <w:rsid w:val="00641F07"/>
    <w:rsid w:val="00642123"/>
    <w:rsid w:val="00642739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32B7"/>
    <w:rsid w:val="00663A8C"/>
    <w:rsid w:val="006642FD"/>
    <w:rsid w:val="00665001"/>
    <w:rsid w:val="00665497"/>
    <w:rsid w:val="00666204"/>
    <w:rsid w:val="0066643F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918"/>
    <w:rsid w:val="00682D9E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4F3"/>
    <w:rsid w:val="006B38F7"/>
    <w:rsid w:val="006B3EDA"/>
    <w:rsid w:val="006B4086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869"/>
    <w:rsid w:val="00721DF3"/>
    <w:rsid w:val="007223B6"/>
    <w:rsid w:val="00722D07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BA7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E45"/>
    <w:rsid w:val="00732E99"/>
    <w:rsid w:val="007333E2"/>
    <w:rsid w:val="0073378A"/>
    <w:rsid w:val="0073390D"/>
    <w:rsid w:val="00733EC0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A30"/>
    <w:rsid w:val="00755F1A"/>
    <w:rsid w:val="00756144"/>
    <w:rsid w:val="00756779"/>
    <w:rsid w:val="0076017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A1F"/>
    <w:rsid w:val="00771CC8"/>
    <w:rsid w:val="00771E96"/>
    <w:rsid w:val="0077201D"/>
    <w:rsid w:val="00772437"/>
    <w:rsid w:val="0077253D"/>
    <w:rsid w:val="00772D26"/>
    <w:rsid w:val="007738E7"/>
    <w:rsid w:val="00774052"/>
    <w:rsid w:val="007748AA"/>
    <w:rsid w:val="00774E6F"/>
    <w:rsid w:val="00776177"/>
    <w:rsid w:val="00776820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5633"/>
    <w:rsid w:val="0079667D"/>
    <w:rsid w:val="00796BFD"/>
    <w:rsid w:val="00796C2E"/>
    <w:rsid w:val="00796FA0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435E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DF3"/>
    <w:rsid w:val="007E0675"/>
    <w:rsid w:val="007E350D"/>
    <w:rsid w:val="007E3571"/>
    <w:rsid w:val="007E3C9F"/>
    <w:rsid w:val="007E3D41"/>
    <w:rsid w:val="007E3E58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A51"/>
    <w:rsid w:val="007F3DE3"/>
    <w:rsid w:val="007F47DE"/>
    <w:rsid w:val="007F4E58"/>
    <w:rsid w:val="007F54FF"/>
    <w:rsid w:val="007F55FD"/>
    <w:rsid w:val="007F7B17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9F"/>
    <w:rsid w:val="00825856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50DF"/>
    <w:rsid w:val="008653CD"/>
    <w:rsid w:val="00865C2A"/>
    <w:rsid w:val="008668E6"/>
    <w:rsid w:val="008669D7"/>
    <w:rsid w:val="00866DB9"/>
    <w:rsid w:val="00867BC2"/>
    <w:rsid w:val="00867FCB"/>
    <w:rsid w:val="008702B0"/>
    <w:rsid w:val="0087061C"/>
    <w:rsid w:val="0087077B"/>
    <w:rsid w:val="008711C7"/>
    <w:rsid w:val="00872014"/>
    <w:rsid w:val="0087221A"/>
    <w:rsid w:val="00872928"/>
    <w:rsid w:val="00872A64"/>
    <w:rsid w:val="00872D80"/>
    <w:rsid w:val="00873BF6"/>
    <w:rsid w:val="00873C1F"/>
    <w:rsid w:val="0087406C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E77"/>
    <w:rsid w:val="00892230"/>
    <w:rsid w:val="00893085"/>
    <w:rsid w:val="00893AC5"/>
    <w:rsid w:val="00893BAA"/>
    <w:rsid w:val="008941D4"/>
    <w:rsid w:val="008945C2"/>
    <w:rsid w:val="008949E8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DBF"/>
    <w:rsid w:val="008A3029"/>
    <w:rsid w:val="008A3E90"/>
    <w:rsid w:val="008A3F96"/>
    <w:rsid w:val="008A431E"/>
    <w:rsid w:val="008A55F2"/>
    <w:rsid w:val="008A7313"/>
    <w:rsid w:val="008A754F"/>
    <w:rsid w:val="008A7C88"/>
    <w:rsid w:val="008B03D9"/>
    <w:rsid w:val="008B0B7D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2DE"/>
    <w:rsid w:val="008C02FC"/>
    <w:rsid w:val="008C0602"/>
    <w:rsid w:val="008C1251"/>
    <w:rsid w:val="008C181D"/>
    <w:rsid w:val="008C23CA"/>
    <w:rsid w:val="008C2B14"/>
    <w:rsid w:val="008C3B62"/>
    <w:rsid w:val="008C4CBA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FB0"/>
    <w:rsid w:val="008E0A47"/>
    <w:rsid w:val="008E119A"/>
    <w:rsid w:val="008E131B"/>
    <w:rsid w:val="008E1D24"/>
    <w:rsid w:val="008E1FAD"/>
    <w:rsid w:val="008E20EF"/>
    <w:rsid w:val="008E20F9"/>
    <w:rsid w:val="008E21FC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7831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7208"/>
    <w:rsid w:val="0090737D"/>
    <w:rsid w:val="009078B1"/>
    <w:rsid w:val="00907AC9"/>
    <w:rsid w:val="00907EE7"/>
    <w:rsid w:val="009105DC"/>
    <w:rsid w:val="00911F22"/>
    <w:rsid w:val="0091226D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705F"/>
    <w:rsid w:val="00927278"/>
    <w:rsid w:val="009273FB"/>
    <w:rsid w:val="00927DEF"/>
    <w:rsid w:val="00927F39"/>
    <w:rsid w:val="009300EB"/>
    <w:rsid w:val="0093010C"/>
    <w:rsid w:val="00930375"/>
    <w:rsid w:val="00930472"/>
    <w:rsid w:val="00930C9B"/>
    <w:rsid w:val="0093157E"/>
    <w:rsid w:val="00931874"/>
    <w:rsid w:val="00931C9D"/>
    <w:rsid w:val="00932426"/>
    <w:rsid w:val="00932B45"/>
    <w:rsid w:val="00932EB5"/>
    <w:rsid w:val="00932FC9"/>
    <w:rsid w:val="00933671"/>
    <w:rsid w:val="00934D49"/>
    <w:rsid w:val="00934EBA"/>
    <w:rsid w:val="00934FB7"/>
    <w:rsid w:val="00935364"/>
    <w:rsid w:val="0093775C"/>
    <w:rsid w:val="009378E0"/>
    <w:rsid w:val="00940469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417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6BF6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A8B"/>
    <w:rsid w:val="00980CD6"/>
    <w:rsid w:val="00980D65"/>
    <w:rsid w:val="00981042"/>
    <w:rsid w:val="009817B0"/>
    <w:rsid w:val="00982403"/>
    <w:rsid w:val="00982465"/>
    <w:rsid w:val="009833E9"/>
    <w:rsid w:val="0098360C"/>
    <w:rsid w:val="009836AC"/>
    <w:rsid w:val="00984835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2E81"/>
    <w:rsid w:val="00993294"/>
    <w:rsid w:val="00993539"/>
    <w:rsid w:val="00993ECA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CCF"/>
    <w:rsid w:val="009A5CEE"/>
    <w:rsid w:val="009A5D88"/>
    <w:rsid w:val="009A6722"/>
    <w:rsid w:val="009A6FA7"/>
    <w:rsid w:val="009A73D7"/>
    <w:rsid w:val="009A7625"/>
    <w:rsid w:val="009A7B44"/>
    <w:rsid w:val="009B021D"/>
    <w:rsid w:val="009B15AA"/>
    <w:rsid w:val="009B227E"/>
    <w:rsid w:val="009B4C0A"/>
    <w:rsid w:val="009B4F6E"/>
    <w:rsid w:val="009B5916"/>
    <w:rsid w:val="009B5D9F"/>
    <w:rsid w:val="009B5E1F"/>
    <w:rsid w:val="009B7003"/>
    <w:rsid w:val="009B7113"/>
    <w:rsid w:val="009B73C4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2070"/>
    <w:rsid w:val="009D2755"/>
    <w:rsid w:val="009D2E67"/>
    <w:rsid w:val="009D2F3D"/>
    <w:rsid w:val="009D34D7"/>
    <w:rsid w:val="009D390C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FA0"/>
    <w:rsid w:val="009E2DA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3CD"/>
    <w:rsid w:val="00A27DA7"/>
    <w:rsid w:val="00A27E18"/>
    <w:rsid w:val="00A30824"/>
    <w:rsid w:val="00A30B0E"/>
    <w:rsid w:val="00A30E85"/>
    <w:rsid w:val="00A3104B"/>
    <w:rsid w:val="00A31ADD"/>
    <w:rsid w:val="00A32418"/>
    <w:rsid w:val="00A32735"/>
    <w:rsid w:val="00A32B2B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2523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405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42E3"/>
    <w:rsid w:val="00A54B66"/>
    <w:rsid w:val="00A55FE2"/>
    <w:rsid w:val="00A56086"/>
    <w:rsid w:val="00A56BCC"/>
    <w:rsid w:val="00A573E3"/>
    <w:rsid w:val="00A57E07"/>
    <w:rsid w:val="00A607F2"/>
    <w:rsid w:val="00A60D59"/>
    <w:rsid w:val="00A616CF"/>
    <w:rsid w:val="00A61969"/>
    <w:rsid w:val="00A61B40"/>
    <w:rsid w:val="00A6203F"/>
    <w:rsid w:val="00A62779"/>
    <w:rsid w:val="00A62B0B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857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482B"/>
    <w:rsid w:val="00B05002"/>
    <w:rsid w:val="00B060AF"/>
    <w:rsid w:val="00B06719"/>
    <w:rsid w:val="00B10302"/>
    <w:rsid w:val="00B10388"/>
    <w:rsid w:val="00B114F2"/>
    <w:rsid w:val="00B11CB0"/>
    <w:rsid w:val="00B125EC"/>
    <w:rsid w:val="00B12F64"/>
    <w:rsid w:val="00B132E9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C8D"/>
    <w:rsid w:val="00B27FFE"/>
    <w:rsid w:val="00B302F2"/>
    <w:rsid w:val="00B30601"/>
    <w:rsid w:val="00B308BD"/>
    <w:rsid w:val="00B30D35"/>
    <w:rsid w:val="00B312EF"/>
    <w:rsid w:val="00B31C90"/>
    <w:rsid w:val="00B3387D"/>
    <w:rsid w:val="00B33C97"/>
    <w:rsid w:val="00B33D1F"/>
    <w:rsid w:val="00B3405F"/>
    <w:rsid w:val="00B35020"/>
    <w:rsid w:val="00B3520F"/>
    <w:rsid w:val="00B358A8"/>
    <w:rsid w:val="00B358DB"/>
    <w:rsid w:val="00B35FA1"/>
    <w:rsid w:val="00B3604D"/>
    <w:rsid w:val="00B3638E"/>
    <w:rsid w:val="00B3793C"/>
    <w:rsid w:val="00B37C4D"/>
    <w:rsid w:val="00B37D59"/>
    <w:rsid w:val="00B404C6"/>
    <w:rsid w:val="00B414AF"/>
    <w:rsid w:val="00B41C96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6EED"/>
    <w:rsid w:val="00B47C6C"/>
    <w:rsid w:val="00B51A5A"/>
    <w:rsid w:val="00B51D79"/>
    <w:rsid w:val="00B52CD7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723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902E1"/>
    <w:rsid w:val="00B910DC"/>
    <w:rsid w:val="00B911D2"/>
    <w:rsid w:val="00B9180F"/>
    <w:rsid w:val="00B9185B"/>
    <w:rsid w:val="00B93339"/>
    <w:rsid w:val="00B93C9B"/>
    <w:rsid w:val="00B942DF"/>
    <w:rsid w:val="00B9485A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BC4"/>
    <w:rsid w:val="00BE5015"/>
    <w:rsid w:val="00BE5EF0"/>
    <w:rsid w:val="00BE6F87"/>
    <w:rsid w:val="00BE7088"/>
    <w:rsid w:val="00BE73E6"/>
    <w:rsid w:val="00BF03D5"/>
    <w:rsid w:val="00BF0C81"/>
    <w:rsid w:val="00BF0C8B"/>
    <w:rsid w:val="00BF1E79"/>
    <w:rsid w:val="00BF256B"/>
    <w:rsid w:val="00BF2F84"/>
    <w:rsid w:val="00BF301F"/>
    <w:rsid w:val="00BF306F"/>
    <w:rsid w:val="00BF32FF"/>
    <w:rsid w:val="00BF3B41"/>
    <w:rsid w:val="00BF429D"/>
    <w:rsid w:val="00BF4332"/>
    <w:rsid w:val="00BF4B6F"/>
    <w:rsid w:val="00BF6DB1"/>
    <w:rsid w:val="00BF7091"/>
    <w:rsid w:val="00BF7703"/>
    <w:rsid w:val="00BF7946"/>
    <w:rsid w:val="00BF7F33"/>
    <w:rsid w:val="00C00745"/>
    <w:rsid w:val="00C02D3B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F43"/>
    <w:rsid w:val="00C12279"/>
    <w:rsid w:val="00C1244F"/>
    <w:rsid w:val="00C12923"/>
    <w:rsid w:val="00C12A33"/>
    <w:rsid w:val="00C13566"/>
    <w:rsid w:val="00C13CD4"/>
    <w:rsid w:val="00C1455A"/>
    <w:rsid w:val="00C15148"/>
    <w:rsid w:val="00C155FE"/>
    <w:rsid w:val="00C15B61"/>
    <w:rsid w:val="00C160D4"/>
    <w:rsid w:val="00C1611C"/>
    <w:rsid w:val="00C16EC9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2A14"/>
    <w:rsid w:val="00C43729"/>
    <w:rsid w:val="00C44444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5925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66CE"/>
    <w:rsid w:val="00C66962"/>
    <w:rsid w:val="00C66C57"/>
    <w:rsid w:val="00C672AB"/>
    <w:rsid w:val="00C703FF"/>
    <w:rsid w:val="00C7077A"/>
    <w:rsid w:val="00C70DC5"/>
    <w:rsid w:val="00C70EA0"/>
    <w:rsid w:val="00C721AC"/>
    <w:rsid w:val="00C7289E"/>
    <w:rsid w:val="00C72918"/>
    <w:rsid w:val="00C72B4B"/>
    <w:rsid w:val="00C7315B"/>
    <w:rsid w:val="00C73ED3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B8D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1006"/>
    <w:rsid w:val="00C913A7"/>
    <w:rsid w:val="00C9151A"/>
    <w:rsid w:val="00C91E63"/>
    <w:rsid w:val="00C9294D"/>
    <w:rsid w:val="00C939F9"/>
    <w:rsid w:val="00C944F8"/>
    <w:rsid w:val="00C94934"/>
    <w:rsid w:val="00C949EE"/>
    <w:rsid w:val="00C94C14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B29"/>
    <w:rsid w:val="00CA5C44"/>
    <w:rsid w:val="00CA67EE"/>
    <w:rsid w:val="00CA6D1C"/>
    <w:rsid w:val="00CB086D"/>
    <w:rsid w:val="00CB08DD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E9D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278A"/>
    <w:rsid w:val="00CD2C5E"/>
    <w:rsid w:val="00CD2DA3"/>
    <w:rsid w:val="00CD3226"/>
    <w:rsid w:val="00CD393A"/>
    <w:rsid w:val="00CD3B26"/>
    <w:rsid w:val="00CD3D52"/>
    <w:rsid w:val="00CD4817"/>
    <w:rsid w:val="00CD4E9C"/>
    <w:rsid w:val="00CD537D"/>
    <w:rsid w:val="00CE0469"/>
    <w:rsid w:val="00CE0C3B"/>
    <w:rsid w:val="00CE0CC1"/>
    <w:rsid w:val="00CE0D56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112A2"/>
    <w:rsid w:val="00D112BD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CC3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4BC"/>
    <w:rsid w:val="00D52261"/>
    <w:rsid w:val="00D523DD"/>
    <w:rsid w:val="00D525CB"/>
    <w:rsid w:val="00D52716"/>
    <w:rsid w:val="00D52945"/>
    <w:rsid w:val="00D52A79"/>
    <w:rsid w:val="00D5427A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A1"/>
    <w:rsid w:val="00D753E9"/>
    <w:rsid w:val="00D7583A"/>
    <w:rsid w:val="00D75BB3"/>
    <w:rsid w:val="00D764AE"/>
    <w:rsid w:val="00D76859"/>
    <w:rsid w:val="00D770FD"/>
    <w:rsid w:val="00D77476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6F69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30B2"/>
    <w:rsid w:val="00D930E7"/>
    <w:rsid w:val="00D93AE4"/>
    <w:rsid w:val="00D93B00"/>
    <w:rsid w:val="00D94CAA"/>
    <w:rsid w:val="00D950EE"/>
    <w:rsid w:val="00D954E8"/>
    <w:rsid w:val="00D95D1F"/>
    <w:rsid w:val="00D95EF3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30E"/>
    <w:rsid w:val="00DA456C"/>
    <w:rsid w:val="00DA4A07"/>
    <w:rsid w:val="00DA4DCA"/>
    <w:rsid w:val="00DA4DD3"/>
    <w:rsid w:val="00DA5D10"/>
    <w:rsid w:val="00DA6951"/>
    <w:rsid w:val="00DA6D57"/>
    <w:rsid w:val="00DB0499"/>
    <w:rsid w:val="00DB13E8"/>
    <w:rsid w:val="00DB18A0"/>
    <w:rsid w:val="00DB19A9"/>
    <w:rsid w:val="00DB1BC5"/>
    <w:rsid w:val="00DB3201"/>
    <w:rsid w:val="00DB32F1"/>
    <w:rsid w:val="00DB38F4"/>
    <w:rsid w:val="00DB3D08"/>
    <w:rsid w:val="00DB3F89"/>
    <w:rsid w:val="00DB41DB"/>
    <w:rsid w:val="00DB48A6"/>
    <w:rsid w:val="00DB572C"/>
    <w:rsid w:val="00DB5C1C"/>
    <w:rsid w:val="00DB5D14"/>
    <w:rsid w:val="00DB5EB8"/>
    <w:rsid w:val="00DB68E1"/>
    <w:rsid w:val="00DB6B1D"/>
    <w:rsid w:val="00DB7003"/>
    <w:rsid w:val="00DB7883"/>
    <w:rsid w:val="00DB7941"/>
    <w:rsid w:val="00DC0823"/>
    <w:rsid w:val="00DC19E1"/>
    <w:rsid w:val="00DC1E7C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9F1"/>
    <w:rsid w:val="00DC6F4B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1086"/>
    <w:rsid w:val="00DE1380"/>
    <w:rsid w:val="00DE2085"/>
    <w:rsid w:val="00DE3574"/>
    <w:rsid w:val="00DE38D0"/>
    <w:rsid w:val="00DE3E26"/>
    <w:rsid w:val="00DE3F65"/>
    <w:rsid w:val="00DE4471"/>
    <w:rsid w:val="00DE63DE"/>
    <w:rsid w:val="00DE7AEE"/>
    <w:rsid w:val="00DE7B2E"/>
    <w:rsid w:val="00DF0243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22A3"/>
    <w:rsid w:val="00E02A18"/>
    <w:rsid w:val="00E04941"/>
    <w:rsid w:val="00E05150"/>
    <w:rsid w:val="00E05CE8"/>
    <w:rsid w:val="00E0601B"/>
    <w:rsid w:val="00E073A0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14D0"/>
    <w:rsid w:val="00E219EA"/>
    <w:rsid w:val="00E22438"/>
    <w:rsid w:val="00E2288B"/>
    <w:rsid w:val="00E2328F"/>
    <w:rsid w:val="00E23D2E"/>
    <w:rsid w:val="00E23E78"/>
    <w:rsid w:val="00E23ED8"/>
    <w:rsid w:val="00E242DB"/>
    <w:rsid w:val="00E246D8"/>
    <w:rsid w:val="00E24A77"/>
    <w:rsid w:val="00E24F80"/>
    <w:rsid w:val="00E25060"/>
    <w:rsid w:val="00E256A6"/>
    <w:rsid w:val="00E26011"/>
    <w:rsid w:val="00E26AC0"/>
    <w:rsid w:val="00E26B98"/>
    <w:rsid w:val="00E27170"/>
    <w:rsid w:val="00E2744D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D60"/>
    <w:rsid w:val="00E50A15"/>
    <w:rsid w:val="00E50C00"/>
    <w:rsid w:val="00E50EA6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F8A"/>
    <w:rsid w:val="00E613FE"/>
    <w:rsid w:val="00E62A36"/>
    <w:rsid w:val="00E63538"/>
    <w:rsid w:val="00E64370"/>
    <w:rsid w:val="00E64B1B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353"/>
    <w:rsid w:val="00E71480"/>
    <w:rsid w:val="00E7150D"/>
    <w:rsid w:val="00E7196F"/>
    <w:rsid w:val="00E71DF7"/>
    <w:rsid w:val="00E7334D"/>
    <w:rsid w:val="00E736A5"/>
    <w:rsid w:val="00E73B5E"/>
    <w:rsid w:val="00E73C05"/>
    <w:rsid w:val="00E74502"/>
    <w:rsid w:val="00E74901"/>
    <w:rsid w:val="00E7584E"/>
    <w:rsid w:val="00E7602B"/>
    <w:rsid w:val="00E7690B"/>
    <w:rsid w:val="00E76A59"/>
    <w:rsid w:val="00E76BE8"/>
    <w:rsid w:val="00E7761C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61B"/>
    <w:rsid w:val="00EE4811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31AC"/>
    <w:rsid w:val="00EF3297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B3A"/>
    <w:rsid w:val="00F02C9E"/>
    <w:rsid w:val="00F03009"/>
    <w:rsid w:val="00F0310E"/>
    <w:rsid w:val="00F03234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419"/>
    <w:rsid w:val="00F12D1C"/>
    <w:rsid w:val="00F131D1"/>
    <w:rsid w:val="00F143F9"/>
    <w:rsid w:val="00F14770"/>
    <w:rsid w:val="00F14A30"/>
    <w:rsid w:val="00F15DD1"/>
    <w:rsid w:val="00F1683D"/>
    <w:rsid w:val="00F17357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38D9"/>
    <w:rsid w:val="00F33CBC"/>
    <w:rsid w:val="00F3446B"/>
    <w:rsid w:val="00F344B6"/>
    <w:rsid w:val="00F346E4"/>
    <w:rsid w:val="00F347FE"/>
    <w:rsid w:val="00F3537C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3FA7"/>
    <w:rsid w:val="00F44F35"/>
    <w:rsid w:val="00F45B2C"/>
    <w:rsid w:val="00F462B3"/>
    <w:rsid w:val="00F4662F"/>
    <w:rsid w:val="00F46735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279F"/>
    <w:rsid w:val="00F9322A"/>
    <w:rsid w:val="00F939AF"/>
    <w:rsid w:val="00F93EA6"/>
    <w:rsid w:val="00F93F5E"/>
    <w:rsid w:val="00F94049"/>
    <w:rsid w:val="00F94498"/>
    <w:rsid w:val="00F94790"/>
    <w:rsid w:val="00F94B20"/>
    <w:rsid w:val="00F9592B"/>
    <w:rsid w:val="00F96189"/>
    <w:rsid w:val="00F96664"/>
    <w:rsid w:val="00F96D29"/>
    <w:rsid w:val="00F97552"/>
    <w:rsid w:val="00F97EAB"/>
    <w:rsid w:val="00FA042C"/>
    <w:rsid w:val="00FA07DF"/>
    <w:rsid w:val="00FA0A5D"/>
    <w:rsid w:val="00FA1511"/>
    <w:rsid w:val="00FA1562"/>
    <w:rsid w:val="00FA19E7"/>
    <w:rsid w:val="00FA1A81"/>
    <w:rsid w:val="00FA1F2A"/>
    <w:rsid w:val="00FA2692"/>
    <w:rsid w:val="00FA2857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D9B"/>
    <w:rsid w:val="00FB049B"/>
    <w:rsid w:val="00FB0C79"/>
    <w:rsid w:val="00FB1499"/>
    <w:rsid w:val="00FB1A5C"/>
    <w:rsid w:val="00FB1DD7"/>
    <w:rsid w:val="00FB2029"/>
    <w:rsid w:val="00FB27F8"/>
    <w:rsid w:val="00FB38E1"/>
    <w:rsid w:val="00FB3B84"/>
    <w:rsid w:val="00FB3F5F"/>
    <w:rsid w:val="00FB4210"/>
    <w:rsid w:val="00FB45CE"/>
    <w:rsid w:val="00FB51CF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6F1A"/>
    <w:rsid w:val="00FC756D"/>
    <w:rsid w:val="00FC7BAD"/>
    <w:rsid w:val="00FC7E69"/>
    <w:rsid w:val="00FD0491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B57"/>
    <w:rsid w:val="00FD4BC2"/>
    <w:rsid w:val="00FD6A51"/>
    <w:rsid w:val="00FD6ADA"/>
    <w:rsid w:val="00FD79B1"/>
    <w:rsid w:val="00FD7B8E"/>
    <w:rsid w:val="00FD7B9A"/>
    <w:rsid w:val="00FE0235"/>
    <w:rsid w:val="00FE12FF"/>
    <w:rsid w:val="00FE13D8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DC8"/>
    <w:rsid w:val="00FE74B3"/>
    <w:rsid w:val="00FE75AB"/>
    <w:rsid w:val="00FE7DAA"/>
    <w:rsid w:val="00FF0620"/>
    <w:rsid w:val="00FF085A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7B2F29F-CDB8-47CB-A727-46D2BB64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F9FED-65EF-4A7A-AC13-3DB6BCEB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15</cp:revision>
  <cp:lastPrinted>2015-12-24T07:40:00Z</cp:lastPrinted>
  <dcterms:created xsi:type="dcterms:W3CDTF">2015-12-29T13:49:00Z</dcterms:created>
  <dcterms:modified xsi:type="dcterms:W3CDTF">2016-01-12T07:04:00Z</dcterms:modified>
</cp:coreProperties>
</file>