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84" w:rsidRPr="00280F1F" w:rsidRDefault="00CE6EB6" w:rsidP="00CE6EB6">
      <w:pPr>
        <w:jc w:val="center"/>
        <w:rPr>
          <w:rFonts w:eastAsia="Dotum"/>
          <w:i/>
          <w:lang w:val="ru-RU" w:eastAsia="ko-KR"/>
        </w:rPr>
      </w:pPr>
      <w:r w:rsidRPr="00CE6EB6">
        <w:rPr>
          <w:rFonts w:eastAsia="Batang"/>
          <w:b/>
          <w:sz w:val="28"/>
          <w:szCs w:val="28"/>
          <w:lang w:eastAsia="ko-KR"/>
        </w:rPr>
        <w:t>LG</w:t>
      </w:r>
      <w:r w:rsidRPr="00CE6EB6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CE6EB6">
        <w:rPr>
          <w:rFonts w:eastAsia="Batang"/>
          <w:b/>
          <w:sz w:val="28"/>
          <w:szCs w:val="28"/>
          <w:lang w:eastAsia="ko-KR"/>
        </w:rPr>
        <w:t>PF</w:t>
      </w:r>
      <w:r w:rsidRPr="00CE6EB6">
        <w:rPr>
          <w:rFonts w:eastAsia="Batang"/>
          <w:b/>
          <w:sz w:val="28"/>
          <w:szCs w:val="28"/>
          <w:lang w:val="ru-RU" w:eastAsia="ko-KR"/>
        </w:rPr>
        <w:t>1500</w:t>
      </w:r>
      <w:r w:rsidRPr="00CE6EB6">
        <w:rPr>
          <w:rFonts w:eastAsia="Batang"/>
          <w:b/>
          <w:sz w:val="28"/>
          <w:szCs w:val="28"/>
          <w:lang w:eastAsia="ko-KR"/>
        </w:rPr>
        <w:t>G</w:t>
      </w:r>
      <w:r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441CAA" w:rsidRPr="00CE6EB6">
        <w:rPr>
          <w:rFonts w:eastAsia="Batang"/>
          <w:b/>
          <w:sz w:val="28"/>
          <w:szCs w:val="28"/>
          <w:lang w:val="ru-RU" w:eastAsia="ko-KR"/>
        </w:rPr>
        <w:t>яркий</w:t>
      </w:r>
      <w:r w:rsidR="00441CAA">
        <w:rPr>
          <w:rFonts w:eastAsia="Batang"/>
          <w:b/>
          <w:sz w:val="28"/>
          <w:szCs w:val="28"/>
          <w:lang w:val="ru-RU" w:eastAsia="ko-KR"/>
        </w:rPr>
        <w:t xml:space="preserve"> LED-</w:t>
      </w:r>
      <w:r w:rsidR="00441CAA" w:rsidRPr="00CE6EB6">
        <w:rPr>
          <w:rFonts w:eastAsia="Batang"/>
          <w:b/>
          <w:sz w:val="28"/>
          <w:szCs w:val="28"/>
          <w:lang w:val="ru-RU" w:eastAsia="ko-KR"/>
        </w:rPr>
        <w:t>проектор для домашнего кинотеатра</w:t>
      </w:r>
      <w:r w:rsidRPr="00CE6EB6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3C3C84" w:rsidRPr="00280F1F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CE6EB6" w:rsidRDefault="00583555">
      <w:pPr>
        <w:spacing w:line="360" w:lineRule="auto"/>
        <w:jc w:val="both"/>
        <w:rPr>
          <w:lang w:val="ru-RU"/>
        </w:rPr>
      </w:pPr>
      <w:r w:rsidRPr="00CE6EB6">
        <w:rPr>
          <w:rFonts w:eastAsia="Dotum"/>
          <w:b/>
          <w:bCs/>
          <w:lang w:val="ru-RU" w:eastAsia="ko-KR"/>
        </w:rPr>
        <w:t>Москва</w:t>
      </w:r>
      <w:r w:rsidR="004B47A1" w:rsidRPr="00CE6EB6">
        <w:rPr>
          <w:rFonts w:eastAsia="Dotum"/>
          <w:b/>
          <w:bCs/>
          <w:lang w:val="ru-RU"/>
        </w:rPr>
        <w:t xml:space="preserve">, </w:t>
      </w:r>
      <w:r w:rsidR="007921CA" w:rsidRPr="007921CA">
        <w:rPr>
          <w:rFonts w:eastAsia="Dotum"/>
          <w:b/>
          <w:bCs/>
          <w:lang w:val="ru-RU"/>
        </w:rPr>
        <w:t xml:space="preserve">12 </w:t>
      </w:r>
      <w:r w:rsidR="007921CA">
        <w:rPr>
          <w:rFonts w:eastAsia="Dotum"/>
          <w:b/>
          <w:bCs/>
          <w:lang w:val="ru-RU"/>
        </w:rPr>
        <w:t>мая</w:t>
      </w:r>
      <w:r w:rsidR="001E1948">
        <w:rPr>
          <w:rFonts w:eastAsia="Dotum"/>
          <w:b/>
          <w:bCs/>
          <w:lang w:val="ru-RU"/>
        </w:rPr>
        <w:t xml:space="preserve"> </w:t>
      </w:r>
      <w:r w:rsidR="00C53512" w:rsidRPr="00CE6EB6">
        <w:rPr>
          <w:rFonts w:eastAsia="Dotum"/>
          <w:b/>
          <w:bCs/>
          <w:lang w:val="ru-RU"/>
        </w:rPr>
        <w:t>201</w:t>
      </w:r>
      <w:r w:rsidR="00B9466F" w:rsidRPr="00CE6EB6">
        <w:rPr>
          <w:rFonts w:eastAsia="Dotum"/>
          <w:b/>
          <w:bCs/>
          <w:lang w:val="ru-RU" w:eastAsia="ko-KR"/>
        </w:rPr>
        <w:t>6</w:t>
      </w:r>
      <w:r w:rsidR="00CE6EB6" w:rsidRPr="00CE6EB6">
        <w:rPr>
          <w:rFonts w:eastAsia="Dotum"/>
          <w:b/>
          <w:bCs/>
          <w:lang w:val="ru-RU" w:eastAsia="ko-KR"/>
        </w:rPr>
        <w:t xml:space="preserve"> </w:t>
      </w:r>
      <w:r w:rsidR="00225376" w:rsidRPr="00CE6EB6">
        <w:rPr>
          <w:rFonts w:eastAsia="Dotum"/>
          <w:b/>
          <w:bCs/>
          <w:lang w:val="ru-RU" w:eastAsia="ko-KR"/>
        </w:rPr>
        <w:t>г.</w:t>
      </w:r>
      <w:r w:rsidR="00C53512" w:rsidRPr="00CE6EB6">
        <w:rPr>
          <w:rFonts w:eastAsia="Dotum"/>
          <w:lang w:val="ru-RU"/>
        </w:rPr>
        <w:t xml:space="preserve"> </w:t>
      </w:r>
      <w:r w:rsidR="00A257FE" w:rsidRPr="00CE6EB6">
        <w:rPr>
          <w:lang w:val="ru-RU"/>
        </w:rPr>
        <w:t xml:space="preserve">— </w:t>
      </w:r>
      <w:r w:rsidR="00CE6EB6">
        <w:rPr>
          <w:lang w:val="ru-RU"/>
        </w:rPr>
        <w:t xml:space="preserve">Компания </w:t>
      </w:r>
      <w:r w:rsidR="00CE6EB6">
        <w:t>LG</w:t>
      </w:r>
      <w:r w:rsidR="00CE6EB6" w:rsidRPr="00CE6EB6">
        <w:rPr>
          <w:lang w:val="ru-RU"/>
        </w:rPr>
        <w:t xml:space="preserve"> </w:t>
      </w:r>
      <w:r w:rsidR="00CE6EB6">
        <w:t>Electronics</w:t>
      </w:r>
      <w:r w:rsidR="00CE6EB6" w:rsidRPr="00CE6EB6">
        <w:rPr>
          <w:lang w:val="ru-RU"/>
        </w:rPr>
        <w:t xml:space="preserve"> </w:t>
      </w:r>
      <w:r w:rsidR="00CE6EB6">
        <w:rPr>
          <w:lang w:val="ru-RU"/>
        </w:rPr>
        <w:t xml:space="preserve">представляет на российском рынке </w:t>
      </w:r>
      <w:r w:rsidR="00CE6EB6" w:rsidRPr="00CE6EB6">
        <w:rPr>
          <w:lang w:val="ru-RU"/>
        </w:rPr>
        <w:t>Full HD проектор PF1500G</w:t>
      </w:r>
      <w:r w:rsidR="00CE6EB6">
        <w:rPr>
          <w:lang w:val="ru-RU"/>
        </w:rPr>
        <w:t xml:space="preserve">, который оптимален </w:t>
      </w:r>
      <w:r w:rsidR="00CE6EB6" w:rsidRPr="00CE6EB6">
        <w:rPr>
          <w:lang w:val="ru-RU"/>
        </w:rPr>
        <w:t xml:space="preserve">для любых сценариев использования. Он обеспечивает высокую </w:t>
      </w:r>
      <w:bookmarkStart w:id="0" w:name="_GoBack"/>
      <w:bookmarkEnd w:id="0"/>
      <w:r w:rsidR="00CE6EB6" w:rsidRPr="00CE6EB6">
        <w:rPr>
          <w:lang w:val="ru-RU"/>
        </w:rPr>
        <w:t>яркость светового потока - 1400 люмен, а также способен подключаться к источникам сигнала и передавать звук по беспроводным интерфейсам.</w:t>
      </w:r>
    </w:p>
    <w:p w:rsidR="00CE6EB6" w:rsidRDefault="00CE6EB6">
      <w:pPr>
        <w:spacing w:line="360" w:lineRule="auto"/>
        <w:jc w:val="both"/>
        <w:rPr>
          <w:lang w:val="ru-RU"/>
        </w:rPr>
      </w:pPr>
      <w:r w:rsidRPr="00CE6EB6">
        <w:rPr>
          <w:lang w:val="ru-RU"/>
        </w:rPr>
        <w:t>С проектором PF1500G ваша гостиная превратится в настоящий Full HD домашний кинотеатр. Высокая яркость (1400 люмен) и контрастность (150</w:t>
      </w:r>
      <w:r w:rsidR="00EA6325">
        <w:rPr>
          <w:lang w:val="ru-RU"/>
        </w:rPr>
        <w:t xml:space="preserve"> </w:t>
      </w:r>
      <w:r w:rsidRPr="00CE6EB6">
        <w:rPr>
          <w:lang w:val="ru-RU"/>
        </w:rPr>
        <w:t>000:1) позаботятся о наилучшем качестве изображения, обеспечивая глубокий черный и яркий белый цвета. Использование же LED-источника света вместо обычной лампы позволяет получить более насыщенную картинку. Использование специализированного процессора Triple XD гарантирует по-настоящему естественное изображение.</w:t>
      </w:r>
      <w:r w:rsidR="00485F78" w:rsidRPr="00485F78">
        <w:rPr>
          <w:lang w:val="ru-RU"/>
        </w:rPr>
        <w:t xml:space="preserve"> </w:t>
      </w:r>
      <w:r w:rsidRPr="00CE6EB6">
        <w:rPr>
          <w:lang w:val="ru-RU"/>
        </w:rPr>
        <w:t xml:space="preserve">Проектор PF1500G обеспечивает кинематографическое качество изображения размером до 120 дюймов. </w:t>
      </w:r>
    </w:p>
    <w:p w:rsidR="00CE6EB6" w:rsidRDefault="00CE6EB6" w:rsidP="00CE6EB6">
      <w:pPr>
        <w:spacing w:line="360" w:lineRule="auto"/>
        <w:jc w:val="both"/>
        <w:rPr>
          <w:lang w:val="ru-RU"/>
        </w:rPr>
      </w:pPr>
      <w:r w:rsidRPr="00CE6EB6">
        <w:rPr>
          <w:lang w:val="ru-RU"/>
        </w:rPr>
        <w:t>В отличие от обычных проекторов PF1500G поддерживает функцию беспроводной передачи изображения и видео контента Screen Share при подключении к ПК, смартфонам или планшетам.</w:t>
      </w:r>
      <w:r w:rsidR="00485F78" w:rsidRPr="00485F78">
        <w:rPr>
          <w:lang w:val="ru-RU"/>
        </w:rPr>
        <w:t xml:space="preserve"> </w:t>
      </w:r>
      <w:r w:rsidRPr="00CE6EB6">
        <w:rPr>
          <w:lang w:val="ru-RU"/>
        </w:rPr>
        <w:t>Технология Screen Share поддерживает подключение между устройствами по протоколам Miracast (Android) и/или WiDi (Intel).</w:t>
      </w:r>
      <w:r w:rsidR="00485F78" w:rsidRPr="00485F78">
        <w:rPr>
          <w:lang w:val="ru-RU"/>
        </w:rPr>
        <w:t xml:space="preserve"> </w:t>
      </w:r>
      <w:r w:rsidR="00223C58">
        <w:rPr>
          <w:lang w:val="ru-RU"/>
        </w:rPr>
        <w:t>К</w:t>
      </w:r>
      <w:r w:rsidRPr="00CE6EB6">
        <w:rPr>
          <w:lang w:val="ru-RU"/>
        </w:rPr>
        <w:t xml:space="preserve"> проектору PF1500G легко подключ</w:t>
      </w:r>
      <w:r w:rsidR="00223C58">
        <w:rPr>
          <w:lang w:val="ru-RU"/>
        </w:rPr>
        <w:t>аются кабельная</w:t>
      </w:r>
      <w:r w:rsidRPr="00CE6EB6">
        <w:rPr>
          <w:lang w:val="ru-RU"/>
        </w:rPr>
        <w:t xml:space="preserve"> ТВ приставк</w:t>
      </w:r>
      <w:r w:rsidR="00223C58">
        <w:rPr>
          <w:lang w:val="ru-RU"/>
        </w:rPr>
        <w:t>а, игровая</w:t>
      </w:r>
      <w:r w:rsidRPr="00CE6EB6">
        <w:rPr>
          <w:lang w:val="ru-RU"/>
        </w:rPr>
        <w:t xml:space="preserve"> консоль, ПК или ноутбук, планшет и мобильный телефон.</w:t>
      </w:r>
    </w:p>
    <w:p w:rsidR="00CE6EB6" w:rsidRDefault="00CE6EB6" w:rsidP="00CE6EB6">
      <w:pPr>
        <w:spacing w:line="360" w:lineRule="auto"/>
        <w:jc w:val="both"/>
        <w:rPr>
          <w:lang w:val="ru-RU"/>
        </w:rPr>
      </w:pPr>
      <w:r w:rsidRPr="00CE6EB6">
        <w:rPr>
          <w:lang w:val="ru-RU"/>
        </w:rPr>
        <w:t>Для просмотра видео или презентаций больше не нужен ноутбук. Проектор поддерживает воспроизведение с USB видеофайлов, изображений, музыки и офисных файлов PPT, Excel и Word.</w:t>
      </w:r>
      <w:r w:rsidR="00223C58">
        <w:rPr>
          <w:lang w:val="ru-RU"/>
        </w:rPr>
        <w:t xml:space="preserve"> Также к проектору по </w:t>
      </w:r>
      <w:r w:rsidR="00223C58">
        <w:t>Bluetooth</w:t>
      </w:r>
      <w:r w:rsidR="00223C58" w:rsidRPr="00223C58">
        <w:rPr>
          <w:lang w:val="ru-RU"/>
        </w:rPr>
        <w:t xml:space="preserve"> </w:t>
      </w:r>
      <w:r w:rsidR="00223C58">
        <w:rPr>
          <w:lang w:val="ru-RU"/>
        </w:rPr>
        <w:t>можно подключить беспроводную</w:t>
      </w:r>
      <w:r w:rsidRPr="00CE6EB6">
        <w:rPr>
          <w:lang w:val="ru-RU"/>
        </w:rPr>
        <w:t xml:space="preserve"> аудио систем</w:t>
      </w:r>
      <w:r w:rsidR="00223C58">
        <w:rPr>
          <w:lang w:val="ru-RU"/>
        </w:rPr>
        <w:t>у</w:t>
      </w:r>
      <w:r w:rsidRPr="00CE6EB6">
        <w:rPr>
          <w:lang w:val="ru-RU"/>
        </w:rPr>
        <w:t>, включая портативные колонки и беспроводные наушники.</w:t>
      </w:r>
    </w:p>
    <w:p w:rsidR="00CE6EB6" w:rsidRDefault="00CE6EB6" w:rsidP="00CE6EB6">
      <w:pPr>
        <w:spacing w:line="360" w:lineRule="auto"/>
        <w:jc w:val="both"/>
        <w:rPr>
          <w:lang w:val="ru-RU"/>
        </w:rPr>
      </w:pPr>
      <w:r w:rsidRPr="00CE6EB6">
        <w:rPr>
          <w:lang w:val="ru-RU"/>
        </w:rPr>
        <w:t>Для получения максимально пропорционального изображения проектор оснащен функцией корректировки трапеции как по горизонтали, так и по вертикали. Также дополнительно имеется зум 1.1х.</w:t>
      </w:r>
    </w:p>
    <w:p w:rsidR="00CE6EB6" w:rsidRDefault="00CE6EB6">
      <w:pPr>
        <w:spacing w:line="360" w:lineRule="auto"/>
        <w:jc w:val="both"/>
        <w:rPr>
          <w:lang w:val="ru-RU"/>
        </w:rPr>
      </w:pPr>
      <w:r w:rsidRPr="00CE6EB6">
        <w:rPr>
          <w:lang w:val="ru-RU"/>
        </w:rPr>
        <w:t xml:space="preserve">Высокоэффективные светодиоды LG прослужат в течение 30.000 часов, что позволит использовать проектор 4 часа в день на протяжении 20 лет. </w:t>
      </w:r>
    </w:p>
    <w:p w:rsidR="00CE6EB6" w:rsidRDefault="00CE6EB6">
      <w:pPr>
        <w:spacing w:line="360" w:lineRule="auto"/>
        <w:jc w:val="both"/>
        <w:rPr>
          <w:lang w:val="ru-RU"/>
        </w:rPr>
      </w:pPr>
    </w:p>
    <w:p w:rsidR="00952000" w:rsidRPr="001E1948" w:rsidRDefault="00952000">
      <w:pPr>
        <w:jc w:val="center"/>
        <w:rPr>
          <w:lang w:val="ru-RU"/>
        </w:rPr>
      </w:pPr>
      <w:r w:rsidRPr="001E1948">
        <w:rPr>
          <w:lang w:val="ru-RU"/>
        </w:rPr>
        <w:t># # #</w:t>
      </w:r>
    </w:p>
    <w:p w:rsidR="00583555" w:rsidRPr="001E1948" w:rsidRDefault="00583555">
      <w:pPr>
        <w:jc w:val="center"/>
        <w:rPr>
          <w:lang w:val="ru-RU"/>
        </w:rPr>
      </w:pPr>
    </w:p>
    <w:p w:rsidR="00583555" w:rsidRPr="001E1948" w:rsidRDefault="00583555">
      <w:pPr>
        <w:jc w:val="center"/>
        <w:rPr>
          <w:lang w:val="ru-RU"/>
        </w:rPr>
      </w:pPr>
    </w:p>
    <w:p w:rsidR="00583555" w:rsidRPr="001E1948" w:rsidRDefault="00583555" w:rsidP="0058355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1E1948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1E1948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1E1948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:rsidR="00583555" w:rsidRPr="00280F1F" w:rsidRDefault="00280F1F" w:rsidP="0058355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77526">
        <w:rPr>
          <w:color w:val="000000"/>
          <w:sz w:val="18"/>
          <w:szCs w:val="18"/>
        </w:rPr>
        <w:t>LG</w:t>
      </w:r>
      <w:r w:rsidRPr="001E1948">
        <w:rPr>
          <w:color w:val="000000"/>
          <w:sz w:val="18"/>
          <w:szCs w:val="18"/>
          <w:lang w:val="ru-RU"/>
        </w:rPr>
        <w:t xml:space="preserve"> </w:t>
      </w:r>
      <w:r w:rsidRPr="00D77526">
        <w:rPr>
          <w:color w:val="000000"/>
          <w:sz w:val="18"/>
          <w:szCs w:val="18"/>
        </w:rPr>
        <w:t>Electronics</w:t>
      </w:r>
      <w:r w:rsidRPr="001E1948">
        <w:rPr>
          <w:color w:val="000000"/>
          <w:sz w:val="18"/>
          <w:szCs w:val="18"/>
          <w:lang w:val="ru-RU"/>
        </w:rPr>
        <w:t xml:space="preserve">, </w:t>
      </w:r>
      <w:r w:rsidRPr="00D77526">
        <w:rPr>
          <w:color w:val="000000"/>
          <w:sz w:val="18"/>
          <w:szCs w:val="18"/>
        </w:rPr>
        <w:t>Inc</w:t>
      </w:r>
      <w:r w:rsidRPr="001E1948">
        <w:rPr>
          <w:color w:val="000000"/>
          <w:sz w:val="18"/>
          <w:szCs w:val="18"/>
          <w:lang w:val="ru-RU"/>
        </w:rPr>
        <w:t xml:space="preserve">. </w:t>
      </w:r>
      <w:r w:rsidRPr="00280F1F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</w:t>
      </w:r>
      <w:r w:rsidR="00EA6325">
        <w:rPr>
          <w:color w:val="000000"/>
          <w:sz w:val="18"/>
          <w:szCs w:val="18"/>
          <w:lang w:val="ru-RU"/>
        </w:rPr>
        <w:t xml:space="preserve">оизводства высокотехнологичной </w:t>
      </w:r>
      <w:r w:rsidRPr="00280F1F">
        <w:rPr>
          <w:color w:val="000000"/>
          <w:sz w:val="18"/>
          <w:szCs w:val="18"/>
          <w:lang w:val="ru-RU"/>
        </w:rPr>
        <w:t>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280F1F">
        <w:rPr>
          <w:color w:val="000000"/>
          <w:sz w:val="18"/>
          <w:szCs w:val="18"/>
        </w:rPr>
        <w:t xml:space="preserve"> LG Electronics </w:t>
      </w:r>
      <w:r w:rsidRPr="00280F1F">
        <w:rPr>
          <w:color w:val="000000"/>
          <w:sz w:val="18"/>
          <w:szCs w:val="18"/>
          <w:lang w:val="ru-RU"/>
        </w:rPr>
        <w:t>лауреат</w:t>
      </w:r>
      <w:r w:rsidRPr="00280F1F">
        <w:rPr>
          <w:color w:val="000000"/>
          <w:sz w:val="18"/>
          <w:szCs w:val="18"/>
        </w:rPr>
        <w:t xml:space="preserve"> </w:t>
      </w:r>
      <w:r w:rsidRPr="00280F1F">
        <w:rPr>
          <w:color w:val="000000"/>
          <w:sz w:val="18"/>
          <w:szCs w:val="18"/>
          <w:lang w:val="ru-RU"/>
        </w:rPr>
        <w:t>премии</w:t>
      </w:r>
      <w:r w:rsidRPr="00280F1F">
        <w:rPr>
          <w:color w:val="000000"/>
          <w:sz w:val="18"/>
          <w:szCs w:val="18"/>
        </w:rPr>
        <w:t xml:space="preserve"> 2015 ENERGY STAR Partner of the Year. </w:t>
      </w:r>
      <w:r w:rsidRPr="00280F1F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280F1F">
          <w:rPr>
            <w:rStyle w:val="a3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 w:rsidRPr="00280F1F">
        <w:rPr>
          <w:color w:val="000000"/>
          <w:sz w:val="18"/>
          <w:szCs w:val="18"/>
          <w:lang w:val="ru-RU"/>
        </w:rPr>
        <w:t xml:space="preserve"> .</w:t>
      </w:r>
    </w:p>
    <w:p w:rsidR="00A229AC" w:rsidRPr="00CE6EB6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583555" w:rsidRPr="00CE6EB6" w:rsidRDefault="00583555" w:rsidP="0058355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280F1F">
        <w:rPr>
          <w:b/>
          <w:color w:val="CC0066"/>
          <w:sz w:val="18"/>
          <w:lang w:val="ru-RU"/>
        </w:rPr>
        <w:t>О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  <w:lang w:val="ru-RU"/>
        </w:rPr>
        <w:t>компании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LG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Electronics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Home</w:t>
      </w:r>
      <w:r w:rsidRPr="00CE6EB6">
        <w:rPr>
          <w:b/>
          <w:color w:val="CC0066"/>
          <w:sz w:val="18"/>
          <w:lang w:val="ru-RU"/>
        </w:rPr>
        <w:t xml:space="preserve"> </w:t>
      </w:r>
      <w:r w:rsidRPr="00280F1F">
        <w:rPr>
          <w:b/>
          <w:color w:val="CC0066"/>
          <w:sz w:val="18"/>
        </w:rPr>
        <w:t>Entertainment</w:t>
      </w:r>
      <w:r w:rsidRPr="00CE6EB6">
        <w:rPr>
          <w:b/>
          <w:color w:val="CC0066"/>
          <w:sz w:val="18"/>
          <w:lang w:val="ru-RU"/>
        </w:rPr>
        <w:t xml:space="preserve"> </w:t>
      </w:r>
    </w:p>
    <w:p w:rsidR="00583555" w:rsidRPr="00280F1F" w:rsidRDefault="00583555" w:rsidP="0058355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280F1F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80F1F">
        <w:rPr>
          <w:rFonts w:eastAsia="Malgun Gothic"/>
          <w:sz w:val="18"/>
          <w:szCs w:val="18"/>
          <w:lang w:eastAsia="ko-KR"/>
        </w:rPr>
        <w:t>LG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Electronics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Home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Entertainment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280F1F">
        <w:rPr>
          <w:rFonts w:eastAsia="Malgun Gothic"/>
          <w:sz w:val="18"/>
          <w:szCs w:val="18"/>
          <w:lang w:eastAsia="ko-KR"/>
        </w:rPr>
        <w:t>OLED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280F1F">
        <w:rPr>
          <w:rFonts w:eastAsia="Malgun Gothic"/>
          <w:sz w:val="18"/>
          <w:szCs w:val="18"/>
          <w:lang w:eastAsia="ko-KR"/>
        </w:rPr>
        <w:t>Smart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280F1F">
        <w:rPr>
          <w:rFonts w:eastAsia="Malgun Gothic"/>
          <w:sz w:val="18"/>
          <w:szCs w:val="18"/>
          <w:lang w:eastAsia="ko-KR"/>
        </w:rPr>
        <w:t>LG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280F1F">
        <w:rPr>
          <w:rFonts w:eastAsia="Malgun Gothic"/>
          <w:sz w:val="18"/>
          <w:szCs w:val="18"/>
          <w:lang w:eastAsia="ko-KR"/>
        </w:rPr>
        <w:t>K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OLED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, </w:t>
      </w:r>
      <w:r w:rsidRPr="00280F1F">
        <w:rPr>
          <w:rFonts w:eastAsia="Malgun Gothic"/>
          <w:sz w:val="18"/>
          <w:szCs w:val="18"/>
          <w:lang w:eastAsia="ko-KR"/>
        </w:rPr>
        <w:t>ULTRA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HD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</w:t>
      </w:r>
      <w:r w:rsidRPr="00280F1F">
        <w:rPr>
          <w:rFonts w:eastAsia="Malgun Gothic"/>
          <w:sz w:val="18"/>
          <w:szCs w:val="18"/>
          <w:lang w:eastAsia="ko-KR"/>
        </w:rPr>
        <w:t> 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и </w:t>
      </w:r>
      <w:r w:rsidRPr="00280F1F">
        <w:rPr>
          <w:rFonts w:eastAsia="Malgun Gothic"/>
          <w:sz w:val="18"/>
          <w:szCs w:val="18"/>
          <w:lang w:eastAsia="ko-KR"/>
        </w:rPr>
        <w:t>webOS</w:t>
      </w:r>
      <w:r w:rsidRPr="00280F1F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9" w:history="1">
        <w:r w:rsidRPr="00280F1F">
          <w:rPr>
            <w:color w:val="0000FF"/>
            <w:sz w:val="18"/>
            <w:szCs w:val="18"/>
            <w:u w:val="single"/>
          </w:rPr>
          <w:t>www</w:t>
        </w:r>
        <w:r w:rsidRPr="00280F1F">
          <w:rPr>
            <w:color w:val="0000FF"/>
            <w:sz w:val="18"/>
            <w:szCs w:val="18"/>
            <w:u w:val="single"/>
            <w:lang w:val="ru-RU"/>
          </w:rPr>
          <w:t>.</w:t>
        </w:r>
        <w:r w:rsidRPr="00280F1F">
          <w:rPr>
            <w:color w:val="0000FF"/>
            <w:sz w:val="18"/>
            <w:szCs w:val="18"/>
            <w:u w:val="single"/>
          </w:rPr>
          <w:t>lg</w:t>
        </w:r>
        <w:r w:rsidRPr="00280F1F">
          <w:rPr>
            <w:color w:val="0000FF"/>
            <w:sz w:val="18"/>
            <w:szCs w:val="18"/>
            <w:u w:val="single"/>
            <w:lang w:val="ru-RU"/>
          </w:rPr>
          <w:t>.</w:t>
        </w:r>
        <w:r w:rsidRPr="00280F1F">
          <w:rPr>
            <w:color w:val="0000FF"/>
            <w:sz w:val="18"/>
            <w:szCs w:val="18"/>
            <w:u w:val="single"/>
          </w:rPr>
          <w:t>ru</w:t>
        </w:r>
      </w:hyperlink>
      <w:r w:rsidRPr="00280F1F">
        <w:rPr>
          <w:rFonts w:eastAsia="Malgun Gothic"/>
          <w:sz w:val="18"/>
          <w:szCs w:val="18"/>
          <w:lang w:val="ru-RU" w:eastAsia="ko-KR"/>
        </w:rPr>
        <w:t>.</w:t>
      </w: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280F1F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F88" w:rsidRDefault="00DA3F88">
      <w:r>
        <w:separator/>
      </w:r>
    </w:p>
  </w:endnote>
  <w:endnote w:type="continuationSeparator" w:id="0">
    <w:p w:rsidR="00DA3F88" w:rsidRDefault="00DA3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B73F92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E657F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57F5" w:rsidRDefault="00E657F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B73F92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E657F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1CAA">
      <w:rPr>
        <w:rStyle w:val="a8"/>
        <w:noProof/>
      </w:rPr>
      <w:t>1</w:t>
    </w:r>
    <w:r>
      <w:rPr>
        <w:rStyle w:val="a8"/>
      </w:rPr>
      <w:fldChar w:fldCharType="end"/>
    </w:r>
  </w:p>
  <w:p w:rsidR="00E657F5" w:rsidRDefault="00E657F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F88" w:rsidRDefault="00DA3F88">
      <w:r>
        <w:separator/>
      </w:r>
    </w:p>
  </w:footnote>
  <w:footnote w:type="continuationSeparator" w:id="0">
    <w:p w:rsidR="00DA3F88" w:rsidRDefault="00DA3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a4"/>
    </w:pPr>
  </w:p>
  <w:p w:rsidR="00E657F5" w:rsidRDefault="00E657F5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3946"/>
    <w:rsid w:val="00016260"/>
    <w:rsid w:val="0002538B"/>
    <w:rsid w:val="000311FE"/>
    <w:rsid w:val="0003713D"/>
    <w:rsid w:val="000601EF"/>
    <w:rsid w:val="000825F9"/>
    <w:rsid w:val="00091309"/>
    <w:rsid w:val="000A29BB"/>
    <w:rsid w:val="000A3804"/>
    <w:rsid w:val="000A4474"/>
    <w:rsid w:val="000A5635"/>
    <w:rsid w:val="000C64BF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817BA"/>
    <w:rsid w:val="00193ADF"/>
    <w:rsid w:val="00197655"/>
    <w:rsid w:val="001A66B1"/>
    <w:rsid w:val="001B689C"/>
    <w:rsid w:val="001C1E12"/>
    <w:rsid w:val="001D3ECB"/>
    <w:rsid w:val="001E1948"/>
    <w:rsid w:val="001F5B08"/>
    <w:rsid w:val="00206D6A"/>
    <w:rsid w:val="00207A38"/>
    <w:rsid w:val="00223C58"/>
    <w:rsid w:val="0022415A"/>
    <w:rsid w:val="00225376"/>
    <w:rsid w:val="00242770"/>
    <w:rsid w:val="00250B4C"/>
    <w:rsid w:val="00254487"/>
    <w:rsid w:val="002572DA"/>
    <w:rsid w:val="002743F8"/>
    <w:rsid w:val="00280F1F"/>
    <w:rsid w:val="00284B67"/>
    <w:rsid w:val="002867C3"/>
    <w:rsid w:val="002A7944"/>
    <w:rsid w:val="002B2B6F"/>
    <w:rsid w:val="002C0B14"/>
    <w:rsid w:val="002C1D1B"/>
    <w:rsid w:val="002D2FF9"/>
    <w:rsid w:val="002E139A"/>
    <w:rsid w:val="00310DBE"/>
    <w:rsid w:val="00322699"/>
    <w:rsid w:val="00323A54"/>
    <w:rsid w:val="0035792D"/>
    <w:rsid w:val="00357FE1"/>
    <w:rsid w:val="00364FE7"/>
    <w:rsid w:val="00367282"/>
    <w:rsid w:val="00371905"/>
    <w:rsid w:val="00376F48"/>
    <w:rsid w:val="00377327"/>
    <w:rsid w:val="00384075"/>
    <w:rsid w:val="003A03A2"/>
    <w:rsid w:val="003B2835"/>
    <w:rsid w:val="003C3C84"/>
    <w:rsid w:val="003D406E"/>
    <w:rsid w:val="003E53D4"/>
    <w:rsid w:val="003E66A7"/>
    <w:rsid w:val="00412393"/>
    <w:rsid w:val="00417A3C"/>
    <w:rsid w:val="004313F9"/>
    <w:rsid w:val="00436345"/>
    <w:rsid w:val="00441CAA"/>
    <w:rsid w:val="00443EDD"/>
    <w:rsid w:val="00446DA8"/>
    <w:rsid w:val="00457452"/>
    <w:rsid w:val="00485F78"/>
    <w:rsid w:val="004A26AC"/>
    <w:rsid w:val="004B16F2"/>
    <w:rsid w:val="004B3DB0"/>
    <w:rsid w:val="004B47A1"/>
    <w:rsid w:val="004C44F8"/>
    <w:rsid w:val="004E3990"/>
    <w:rsid w:val="00506A18"/>
    <w:rsid w:val="00506DB8"/>
    <w:rsid w:val="005169EB"/>
    <w:rsid w:val="00520EE2"/>
    <w:rsid w:val="00530E30"/>
    <w:rsid w:val="00534D01"/>
    <w:rsid w:val="00546356"/>
    <w:rsid w:val="00564AC6"/>
    <w:rsid w:val="0057524F"/>
    <w:rsid w:val="00576503"/>
    <w:rsid w:val="0058095D"/>
    <w:rsid w:val="00583555"/>
    <w:rsid w:val="00583F7D"/>
    <w:rsid w:val="005A424C"/>
    <w:rsid w:val="005B597A"/>
    <w:rsid w:val="005B7D70"/>
    <w:rsid w:val="005E5607"/>
    <w:rsid w:val="005E6750"/>
    <w:rsid w:val="00610D92"/>
    <w:rsid w:val="00611A2B"/>
    <w:rsid w:val="0061625D"/>
    <w:rsid w:val="00631D33"/>
    <w:rsid w:val="00631FFB"/>
    <w:rsid w:val="006357EE"/>
    <w:rsid w:val="00637E4D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5B9C"/>
    <w:rsid w:val="0069638C"/>
    <w:rsid w:val="006966B9"/>
    <w:rsid w:val="006A56F6"/>
    <w:rsid w:val="006B0A0B"/>
    <w:rsid w:val="006B780B"/>
    <w:rsid w:val="006E443D"/>
    <w:rsid w:val="006F359E"/>
    <w:rsid w:val="006F5E15"/>
    <w:rsid w:val="00700D15"/>
    <w:rsid w:val="00702DC5"/>
    <w:rsid w:val="0071506C"/>
    <w:rsid w:val="00716F29"/>
    <w:rsid w:val="007320EA"/>
    <w:rsid w:val="0073390D"/>
    <w:rsid w:val="00740ABF"/>
    <w:rsid w:val="007473BB"/>
    <w:rsid w:val="007617FB"/>
    <w:rsid w:val="00765EC1"/>
    <w:rsid w:val="00783944"/>
    <w:rsid w:val="00786EFA"/>
    <w:rsid w:val="007921CA"/>
    <w:rsid w:val="00792293"/>
    <w:rsid w:val="00793114"/>
    <w:rsid w:val="00796FA0"/>
    <w:rsid w:val="007C18D3"/>
    <w:rsid w:val="007C3089"/>
    <w:rsid w:val="007C435E"/>
    <w:rsid w:val="007C6E12"/>
    <w:rsid w:val="007E6A0C"/>
    <w:rsid w:val="007F0AFC"/>
    <w:rsid w:val="007F3A51"/>
    <w:rsid w:val="007F3DE3"/>
    <w:rsid w:val="00805B7E"/>
    <w:rsid w:val="00811250"/>
    <w:rsid w:val="008375F9"/>
    <w:rsid w:val="00841428"/>
    <w:rsid w:val="0085148E"/>
    <w:rsid w:val="008545E9"/>
    <w:rsid w:val="008554BB"/>
    <w:rsid w:val="008570B9"/>
    <w:rsid w:val="008577C5"/>
    <w:rsid w:val="00865A87"/>
    <w:rsid w:val="00867FCB"/>
    <w:rsid w:val="00883B52"/>
    <w:rsid w:val="00893BAA"/>
    <w:rsid w:val="00894961"/>
    <w:rsid w:val="00897377"/>
    <w:rsid w:val="008A3029"/>
    <w:rsid w:val="008A3E90"/>
    <w:rsid w:val="008B03D9"/>
    <w:rsid w:val="008B2325"/>
    <w:rsid w:val="008B5A3E"/>
    <w:rsid w:val="008C181D"/>
    <w:rsid w:val="008D3442"/>
    <w:rsid w:val="008E119A"/>
    <w:rsid w:val="008E4E80"/>
    <w:rsid w:val="00917C02"/>
    <w:rsid w:val="009217C4"/>
    <w:rsid w:val="00934EBA"/>
    <w:rsid w:val="00952000"/>
    <w:rsid w:val="00976819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9031F"/>
    <w:rsid w:val="00AB0CFB"/>
    <w:rsid w:val="00AB2B72"/>
    <w:rsid w:val="00AC5B96"/>
    <w:rsid w:val="00AE63B8"/>
    <w:rsid w:val="00AE6D20"/>
    <w:rsid w:val="00AF28F8"/>
    <w:rsid w:val="00AF6C80"/>
    <w:rsid w:val="00B114F2"/>
    <w:rsid w:val="00B31C90"/>
    <w:rsid w:val="00B3638E"/>
    <w:rsid w:val="00B37385"/>
    <w:rsid w:val="00B456AB"/>
    <w:rsid w:val="00B73F92"/>
    <w:rsid w:val="00B9185B"/>
    <w:rsid w:val="00B9466F"/>
    <w:rsid w:val="00BA0DEA"/>
    <w:rsid w:val="00BC0ABA"/>
    <w:rsid w:val="00BC67E3"/>
    <w:rsid w:val="00BD12FA"/>
    <w:rsid w:val="00C00745"/>
    <w:rsid w:val="00C13CD4"/>
    <w:rsid w:val="00C32A1B"/>
    <w:rsid w:val="00C37FB8"/>
    <w:rsid w:val="00C510C3"/>
    <w:rsid w:val="00C53512"/>
    <w:rsid w:val="00C56FA0"/>
    <w:rsid w:val="00C603E2"/>
    <w:rsid w:val="00C706E2"/>
    <w:rsid w:val="00C72918"/>
    <w:rsid w:val="00C837CD"/>
    <w:rsid w:val="00C879F2"/>
    <w:rsid w:val="00CC171B"/>
    <w:rsid w:val="00CD35A4"/>
    <w:rsid w:val="00CD6CF0"/>
    <w:rsid w:val="00CE6EB6"/>
    <w:rsid w:val="00CF0189"/>
    <w:rsid w:val="00CF6542"/>
    <w:rsid w:val="00D00BBF"/>
    <w:rsid w:val="00D17DE1"/>
    <w:rsid w:val="00D226DF"/>
    <w:rsid w:val="00D40FB4"/>
    <w:rsid w:val="00D517D5"/>
    <w:rsid w:val="00D54970"/>
    <w:rsid w:val="00D70B08"/>
    <w:rsid w:val="00D77526"/>
    <w:rsid w:val="00D77640"/>
    <w:rsid w:val="00D901D1"/>
    <w:rsid w:val="00D95D1F"/>
    <w:rsid w:val="00DA3F88"/>
    <w:rsid w:val="00DA456C"/>
    <w:rsid w:val="00DB68CF"/>
    <w:rsid w:val="00DC35D5"/>
    <w:rsid w:val="00DD45CD"/>
    <w:rsid w:val="00DE1086"/>
    <w:rsid w:val="00E02A18"/>
    <w:rsid w:val="00E04263"/>
    <w:rsid w:val="00E07CBD"/>
    <w:rsid w:val="00E17311"/>
    <w:rsid w:val="00E31F38"/>
    <w:rsid w:val="00E35AE5"/>
    <w:rsid w:val="00E4088E"/>
    <w:rsid w:val="00E43E48"/>
    <w:rsid w:val="00E525BE"/>
    <w:rsid w:val="00E657F5"/>
    <w:rsid w:val="00E7602B"/>
    <w:rsid w:val="00E80401"/>
    <w:rsid w:val="00E92870"/>
    <w:rsid w:val="00E943E4"/>
    <w:rsid w:val="00E945A3"/>
    <w:rsid w:val="00EA08FD"/>
    <w:rsid w:val="00EA23E9"/>
    <w:rsid w:val="00EA6325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F4F"/>
    <w:rsid w:val="00F55206"/>
    <w:rsid w:val="00F55BCF"/>
    <w:rsid w:val="00F63F5C"/>
    <w:rsid w:val="00F72786"/>
    <w:rsid w:val="00F8103E"/>
    <w:rsid w:val="00F84AF0"/>
    <w:rsid w:val="00F858B0"/>
    <w:rsid w:val="00F85E07"/>
    <w:rsid w:val="00F94790"/>
    <w:rsid w:val="00F96189"/>
    <w:rsid w:val="00FA6B5E"/>
    <w:rsid w:val="00FB38E1"/>
    <w:rsid w:val="00FC3558"/>
    <w:rsid w:val="00FD0D2F"/>
    <w:rsid w:val="00FD1F6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F8878D-A9F2-4113-8E9E-B5DC7EBE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D3611-93F7-45BC-91B3-12B2E6AE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Content</cp:lastModifiedBy>
  <cp:revision>6</cp:revision>
  <cp:lastPrinted>2012-07-03T08:21:00Z</cp:lastPrinted>
  <dcterms:created xsi:type="dcterms:W3CDTF">2016-04-28T12:06:00Z</dcterms:created>
  <dcterms:modified xsi:type="dcterms:W3CDTF">2016-05-12T16:33:00Z</dcterms:modified>
</cp:coreProperties>
</file>