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C3C" w:rsidRPr="0020450A" w:rsidRDefault="00973995" w:rsidP="003960F2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973995">
        <w:rPr>
          <w:rFonts w:eastAsia="Batang"/>
          <w:b/>
          <w:sz w:val="28"/>
          <w:szCs w:val="28"/>
          <w:lang w:val="ru-RU" w:eastAsia="ko-KR"/>
        </w:rPr>
        <w:t>НОВЫЕ СИСТЕМЫ LG X-</w:t>
      </w:r>
      <w:r w:rsidRPr="007B4AAA">
        <w:rPr>
          <w:rFonts w:eastAsia="Batang"/>
          <w:b/>
          <w:sz w:val="28"/>
          <w:szCs w:val="28"/>
          <w:lang w:val="ru-RU" w:eastAsia="ko-KR"/>
        </w:rPr>
        <w:t>BOOM</w:t>
      </w:r>
      <w:r w:rsidR="006E1C5E" w:rsidRPr="007B4AAA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BF7587" w:rsidRPr="007B4AAA">
        <w:rPr>
          <w:rFonts w:eastAsia="Batang"/>
          <w:b/>
          <w:sz w:val="28"/>
          <w:szCs w:val="28"/>
          <w:lang w:eastAsia="ko-KR"/>
        </w:rPr>
        <w:t>CK</w:t>
      </w:r>
      <w:r w:rsidR="00BF7587" w:rsidRPr="007B4AAA">
        <w:rPr>
          <w:rFonts w:eastAsia="Batang"/>
          <w:b/>
          <w:sz w:val="28"/>
          <w:szCs w:val="28"/>
          <w:lang w:val="ru-RU" w:eastAsia="ko-KR"/>
        </w:rPr>
        <w:t>99</w:t>
      </w:r>
      <w:proofErr w:type="gramStart"/>
      <w:r w:rsidR="00BF7587" w:rsidRPr="007B4AAA">
        <w:rPr>
          <w:rFonts w:eastAsia="Batang"/>
          <w:b/>
          <w:sz w:val="28"/>
          <w:szCs w:val="28"/>
          <w:lang w:val="ru-RU" w:eastAsia="ko-KR"/>
        </w:rPr>
        <w:t xml:space="preserve"> И</w:t>
      </w:r>
      <w:proofErr w:type="gramEnd"/>
      <w:r w:rsidR="00BF7587" w:rsidRPr="007B4AAA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BF7587" w:rsidRPr="007B4AAA">
        <w:rPr>
          <w:rFonts w:eastAsia="Batang"/>
          <w:b/>
          <w:sz w:val="28"/>
          <w:szCs w:val="28"/>
          <w:lang w:eastAsia="ko-KR"/>
        </w:rPr>
        <w:t>CK</w:t>
      </w:r>
      <w:r w:rsidR="00BF7587" w:rsidRPr="007B4AAA">
        <w:rPr>
          <w:rFonts w:eastAsia="Batang"/>
          <w:b/>
          <w:sz w:val="28"/>
          <w:szCs w:val="28"/>
          <w:lang w:val="ru-RU" w:eastAsia="ko-KR"/>
        </w:rPr>
        <w:t>43</w:t>
      </w:r>
      <w:r w:rsidRPr="007B4AAA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7B4AAA" w:rsidRPr="007B4AAA">
        <w:rPr>
          <w:rFonts w:eastAsia="Batang"/>
          <w:b/>
          <w:sz w:val="28"/>
          <w:szCs w:val="28"/>
          <w:lang w:val="ru-RU" w:eastAsia="ko-KR"/>
        </w:rPr>
        <w:t xml:space="preserve">НОВЫЕ </w:t>
      </w:r>
      <w:r w:rsidR="00F309B3" w:rsidRPr="007B4AAA">
        <w:rPr>
          <w:rFonts w:eastAsia="Batang"/>
          <w:b/>
          <w:sz w:val="28"/>
          <w:szCs w:val="28"/>
          <w:lang w:val="ru-RU" w:eastAsia="ko-KR"/>
        </w:rPr>
        <w:t xml:space="preserve">ЭМОЦИИ </w:t>
      </w:r>
      <w:r w:rsidR="00285F7C" w:rsidRPr="007B4AAA">
        <w:rPr>
          <w:rFonts w:eastAsia="Batang"/>
          <w:b/>
          <w:sz w:val="28"/>
          <w:szCs w:val="28"/>
          <w:lang w:val="ru-RU" w:eastAsia="ko-KR"/>
        </w:rPr>
        <w:t>ДЛЯ ВЕЧЕРИНОК</w:t>
      </w:r>
      <w:r w:rsidR="003960F2" w:rsidRPr="0020450A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F96189" w:rsidRPr="0020450A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20450A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5356EE" w:rsidRPr="002203DF" w:rsidRDefault="009350FB" w:rsidP="0024696C">
      <w:pPr>
        <w:spacing w:line="360" w:lineRule="auto"/>
        <w:ind w:firstLine="426"/>
        <w:jc w:val="both"/>
        <w:rPr>
          <w:rFonts w:eastAsiaTheme="minorEastAsia"/>
          <w:b/>
          <w:szCs w:val="28"/>
          <w:lang w:val="ru-RU" w:eastAsia="ko-KR"/>
        </w:rPr>
      </w:pPr>
      <w:r w:rsidRPr="00795FAD">
        <w:rPr>
          <w:rFonts w:eastAsia="Dotum"/>
          <w:b/>
          <w:bCs/>
          <w:lang w:val="ru-RU"/>
        </w:rPr>
        <w:t xml:space="preserve">МОСКВА, </w:t>
      </w:r>
      <w:r>
        <w:rPr>
          <w:rFonts w:eastAsia="Dotum"/>
          <w:b/>
          <w:bCs/>
          <w:lang w:val="ru-RU"/>
        </w:rPr>
        <w:t>0</w:t>
      </w:r>
      <w:r w:rsidR="002203DF">
        <w:rPr>
          <w:rFonts w:eastAsia="Dotum"/>
          <w:b/>
          <w:bCs/>
          <w:lang w:val="ru-RU"/>
        </w:rPr>
        <w:t>9</w:t>
      </w:r>
      <w:r>
        <w:rPr>
          <w:rFonts w:eastAsia="Dotum"/>
          <w:b/>
          <w:bCs/>
          <w:lang w:val="ru-RU"/>
        </w:rPr>
        <w:t xml:space="preserve"> </w:t>
      </w:r>
      <w:r w:rsidRPr="00795FAD">
        <w:rPr>
          <w:rFonts w:eastAsia="Dotum"/>
          <w:b/>
          <w:bCs/>
          <w:lang w:val="ru-RU"/>
        </w:rPr>
        <w:t>июля 2018 г.</w:t>
      </w:r>
      <w:r w:rsidRPr="00795FAD">
        <w:rPr>
          <w:rFonts w:eastAsia="Dotum"/>
          <w:lang w:val="ru-RU"/>
        </w:rPr>
        <w:t xml:space="preserve"> </w:t>
      </w:r>
      <w:r>
        <w:rPr>
          <w:rFonts w:eastAsia="Dotum"/>
          <w:lang w:val="ru-RU"/>
        </w:rPr>
        <w:t xml:space="preserve">- </w:t>
      </w:r>
      <w:r w:rsidR="00AF3168" w:rsidRPr="00F930FD">
        <w:rPr>
          <w:b/>
          <w:lang w:val="ru-RU"/>
        </w:rPr>
        <w:t xml:space="preserve">Компания </w:t>
      </w:r>
      <w:r w:rsidR="00453748" w:rsidRPr="00F930FD">
        <w:rPr>
          <w:rFonts w:eastAsiaTheme="minorEastAsia"/>
          <w:b/>
          <w:lang w:val="ru-RU" w:eastAsia="ko-KR"/>
        </w:rPr>
        <w:t xml:space="preserve">LG </w:t>
      </w:r>
      <w:proofErr w:type="spellStart"/>
      <w:r w:rsidR="00453748" w:rsidRPr="00F309B3">
        <w:rPr>
          <w:rFonts w:eastAsiaTheme="minorEastAsia"/>
          <w:b/>
          <w:szCs w:val="28"/>
          <w:lang w:val="ru-RU" w:eastAsia="ko-KR"/>
        </w:rPr>
        <w:t>Electronics</w:t>
      </w:r>
      <w:proofErr w:type="spellEnd"/>
      <w:r w:rsidR="00453748" w:rsidRPr="00F309B3">
        <w:rPr>
          <w:rFonts w:eastAsiaTheme="minorEastAsia"/>
          <w:b/>
          <w:szCs w:val="28"/>
          <w:lang w:val="ru-RU" w:eastAsia="ko-KR"/>
        </w:rPr>
        <w:t xml:space="preserve"> (LG) </w:t>
      </w:r>
      <w:r w:rsidR="005356EE" w:rsidRPr="00F309B3">
        <w:rPr>
          <w:rFonts w:eastAsiaTheme="minorEastAsia"/>
          <w:b/>
          <w:szCs w:val="28"/>
          <w:lang w:val="ru-RU" w:eastAsia="ko-KR"/>
        </w:rPr>
        <w:t>представля</w:t>
      </w:r>
      <w:r w:rsidR="00321EB9">
        <w:rPr>
          <w:rFonts w:eastAsiaTheme="minorEastAsia"/>
          <w:b/>
          <w:szCs w:val="28"/>
          <w:lang w:val="ru-RU" w:eastAsia="ko-KR"/>
        </w:rPr>
        <w:t>ет</w:t>
      </w:r>
      <w:r w:rsidR="005356EE" w:rsidRPr="00F309B3">
        <w:rPr>
          <w:rFonts w:eastAsiaTheme="minorEastAsia"/>
          <w:b/>
          <w:szCs w:val="28"/>
          <w:lang w:val="ru-RU" w:eastAsia="ko-KR"/>
        </w:rPr>
        <w:t xml:space="preserve"> на российском рынке новые модели</w:t>
      </w:r>
      <w:r w:rsidR="00321EB9">
        <w:rPr>
          <w:rFonts w:eastAsiaTheme="minorEastAsia"/>
          <w:b/>
          <w:szCs w:val="28"/>
          <w:lang w:val="ru-RU" w:eastAsia="ko-KR"/>
        </w:rPr>
        <w:t xml:space="preserve"> </w:t>
      </w:r>
      <w:proofErr w:type="spellStart"/>
      <w:r w:rsidR="00321EB9">
        <w:rPr>
          <w:rFonts w:eastAsiaTheme="minorEastAsia"/>
          <w:b/>
          <w:szCs w:val="28"/>
          <w:lang w:val="ru-RU" w:eastAsia="ko-KR"/>
        </w:rPr>
        <w:t>минисистем</w:t>
      </w:r>
      <w:proofErr w:type="spellEnd"/>
      <w:r w:rsidR="00321EB9">
        <w:rPr>
          <w:rFonts w:eastAsiaTheme="minorEastAsia"/>
          <w:b/>
          <w:szCs w:val="28"/>
          <w:lang w:val="ru-RU" w:eastAsia="ko-KR"/>
        </w:rPr>
        <w:t xml:space="preserve"> с диджейскими функциями</w:t>
      </w:r>
      <w:r w:rsidR="005356EE" w:rsidRPr="00F309B3">
        <w:rPr>
          <w:rFonts w:eastAsiaTheme="minorEastAsia"/>
          <w:b/>
          <w:szCs w:val="28"/>
          <w:lang w:val="ru-RU" w:eastAsia="ko-KR"/>
        </w:rPr>
        <w:t xml:space="preserve"> </w:t>
      </w:r>
      <w:r w:rsidR="005E584F" w:rsidRPr="00F309B3">
        <w:rPr>
          <w:rFonts w:eastAsiaTheme="minorEastAsia"/>
          <w:b/>
          <w:szCs w:val="28"/>
          <w:lang w:val="ru-RU" w:eastAsia="ko-KR"/>
        </w:rPr>
        <w:t xml:space="preserve">серии </w:t>
      </w:r>
      <w:r w:rsidR="005E584F" w:rsidRPr="00F309B3">
        <w:rPr>
          <w:rFonts w:eastAsiaTheme="minorEastAsia"/>
          <w:b/>
          <w:szCs w:val="28"/>
          <w:lang w:eastAsia="ko-KR"/>
        </w:rPr>
        <w:t>X</w:t>
      </w:r>
      <w:r w:rsidR="000E3745" w:rsidRPr="00F309B3">
        <w:rPr>
          <w:rFonts w:eastAsiaTheme="minorEastAsia"/>
          <w:b/>
          <w:szCs w:val="28"/>
          <w:lang w:val="ru-RU" w:eastAsia="ko-KR"/>
        </w:rPr>
        <w:t>-</w:t>
      </w:r>
      <w:r w:rsidR="005E584F" w:rsidRPr="00F309B3">
        <w:rPr>
          <w:rFonts w:eastAsiaTheme="minorEastAsia"/>
          <w:b/>
          <w:szCs w:val="28"/>
          <w:lang w:eastAsia="ko-KR"/>
        </w:rPr>
        <w:t>Boom</w:t>
      </w:r>
      <w:r w:rsidR="000E3745" w:rsidRPr="00F309B3">
        <w:rPr>
          <w:rFonts w:eastAsiaTheme="minorEastAsia"/>
          <w:b/>
          <w:szCs w:val="28"/>
          <w:lang w:val="ru-RU" w:eastAsia="ko-KR"/>
        </w:rPr>
        <w:t xml:space="preserve"> </w:t>
      </w:r>
      <w:r w:rsidR="005356EE" w:rsidRPr="00F309B3">
        <w:rPr>
          <w:rFonts w:eastAsiaTheme="minorEastAsia"/>
          <w:b/>
          <w:szCs w:val="28"/>
          <w:lang w:val="ru-RU" w:eastAsia="ko-KR"/>
        </w:rPr>
        <w:t xml:space="preserve">– </w:t>
      </w:r>
      <w:r w:rsidR="00B6213A">
        <w:rPr>
          <w:rFonts w:eastAsiaTheme="minorEastAsia"/>
          <w:b/>
          <w:szCs w:val="28"/>
          <w:lang w:eastAsia="ko-KR"/>
        </w:rPr>
        <w:t>LG</w:t>
      </w:r>
      <w:r w:rsidR="00B6213A" w:rsidRPr="00B6213A">
        <w:rPr>
          <w:rFonts w:eastAsiaTheme="minorEastAsia"/>
          <w:b/>
          <w:szCs w:val="28"/>
          <w:lang w:val="ru-RU" w:eastAsia="ko-KR"/>
        </w:rPr>
        <w:t xml:space="preserve"> </w:t>
      </w:r>
      <w:r w:rsidR="00BF7587">
        <w:rPr>
          <w:rFonts w:eastAsia="Batang"/>
          <w:b/>
          <w:szCs w:val="28"/>
          <w:lang w:eastAsia="ko-KR"/>
        </w:rPr>
        <w:t>CK</w:t>
      </w:r>
      <w:r w:rsidR="00BF7587" w:rsidRPr="00BF7587">
        <w:rPr>
          <w:rFonts w:eastAsia="Batang"/>
          <w:b/>
          <w:szCs w:val="28"/>
          <w:lang w:val="ru-RU" w:eastAsia="ko-KR"/>
        </w:rPr>
        <w:t>99</w:t>
      </w:r>
      <w:r w:rsidR="00285F7C" w:rsidRPr="00F309B3">
        <w:rPr>
          <w:rFonts w:eastAsia="Batang"/>
          <w:b/>
          <w:szCs w:val="28"/>
          <w:lang w:val="ru-RU" w:eastAsia="ko-KR"/>
        </w:rPr>
        <w:t xml:space="preserve"> и </w:t>
      </w:r>
      <w:r w:rsidR="00B6213A">
        <w:rPr>
          <w:rFonts w:eastAsia="Batang"/>
          <w:b/>
          <w:szCs w:val="28"/>
          <w:lang w:eastAsia="ko-KR"/>
        </w:rPr>
        <w:t>LG</w:t>
      </w:r>
      <w:r w:rsidR="00B6213A" w:rsidRPr="00B6213A">
        <w:rPr>
          <w:rFonts w:eastAsia="Batang"/>
          <w:b/>
          <w:szCs w:val="28"/>
          <w:lang w:val="ru-RU" w:eastAsia="ko-KR"/>
        </w:rPr>
        <w:t xml:space="preserve"> </w:t>
      </w:r>
      <w:r w:rsidR="00BF7587">
        <w:rPr>
          <w:rFonts w:eastAsia="Batang"/>
          <w:b/>
          <w:szCs w:val="28"/>
          <w:lang w:eastAsia="ko-KR"/>
        </w:rPr>
        <w:t>CK</w:t>
      </w:r>
      <w:r w:rsidR="00BF7587" w:rsidRPr="00BF7587">
        <w:rPr>
          <w:rFonts w:eastAsia="Batang"/>
          <w:b/>
          <w:szCs w:val="28"/>
          <w:lang w:val="ru-RU" w:eastAsia="ko-KR"/>
        </w:rPr>
        <w:t>43</w:t>
      </w:r>
      <w:r w:rsidR="00285F7C" w:rsidRPr="00F309B3">
        <w:rPr>
          <w:rFonts w:eastAsia="Batang"/>
          <w:b/>
          <w:szCs w:val="28"/>
          <w:lang w:val="ru-RU" w:eastAsia="ko-KR"/>
        </w:rPr>
        <w:t xml:space="preserve"> мощностью 5</w:t>
      </w:r>
      <w:r w:rsidR="00D0491D">
        <w:rPr>
          <w:rFonts w:eastAsia="Batang"/>
          <w:b/>
          <w:szCs w:val="28"/>
          <w:lang w:val="ru-RU" w:eastAsia="ko-KR"/>
        </w:rPr>
        <w:t>000 Ватт и 30</w:t>
      </w:r>
      <w:r w:rsidR="00285F7C" w:rsidRPr="00F309B3">
        <w:rPr>
          <w:rFonts w:eastAsia="Batang"/>
          <w:b/>
          <w:szCs w:val="28"/>
          <w:lang w:val="ru-RU" w:eastAsia="ko-KR"/>
        </w:rPr>
        <w:t>0 Ватт соответственно</w:t>
      </w:r>
      <w:r w:rsidR="003B6128" w:rsidRPr="00F309B3">
        <w:rPr>
          <w:rFonts w:eastAsiaTheme="minorEastAsia"/>
          <w:b/>
          <w:szCs w:val="28"/>
          <w:lang w:val="ru-RU" w:eastAsia="ko-KR"/>
        </w:rPr>
        <w:t>.</w:t>
      </w:r>
      <w:r w:rsidR="005356EE" w:rsidRPr="00F309B3">
        <w:rPr>
          <w:rFonts w:eastAsiaTheme="minorEastAsia"/>
          <w:b/>
          <w:szCs w:val="28"/>
          <w:lang w:val="ru-RU" w:eastAsia="ko-KR"/>
        </w:rPr>
        <w:t xml:space="preserve"> </w:t>
      </w:r>
    </w:p>
    <w:p w:rsidR="00C67AAB" w:rsidRDefault="009C58D2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Theme="minorEastAsia"/>
          <w:lang w:val="ru-RU" w:eastAsia="ko-KR"/>
        </w:rPr>
        <w:t>Новые</w:t>
      </w:r>
      <w:proofErr w:type="gramEnd"/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минисистемы</w:t>
      </w:r>
      <w:proofErr w:type="spellEnd"/>
      <w:r>
        <w:rPr>
          <w:rFonts w:eastAsiaTheme="minorEastAsia"/>
          <w:lang w:val="ru-RU" w:eastAsia="ko-KR"/>
        </w:rPr>
        <w:t xml:space="preserve"> </w:t>
      </w:r>
      <w:r w:rsidR="00C67AAB">
        <w:rPr>
          <w:rFonts w:eastAsiaTheme="minorEastAsia"/>
          <w:lang w:val="ru-RU" w:eastAsia="ko-KR"/>
        </w:rPr>
        <w:t>обеспечивают б</w:t>
      </w:r>
      <w:r w:rsidR="00C67AAB" w:rsidRPr="00C67AAB">
        <w:rPr>
          <w:rFonts w:eastAsiaTheme="minorEastAsia"/>
          <w:lang w:val="ru-RU" w:eastAsia="ko-KR"/>
        </w:rPr>
        <w:t>олее объемное звучание благодар</w:t>
      </w:r>
      <w:r w:rsidR="00C67AAB">
        <w:rPr>
          <w:rFonts w:eastAsiaTheme="minorEastAsia"/>
          <w:lang w:val="ru-RU" w:eastAsia="ko-KR"/>
        </w:rPr>
        <w:t>я чистому и оглушительному биту</w:t>
      </w:r>
      <w:r w:rsidR="00C67AAB" w:rsidRPr="00C67AAB">
        <w:rPr>
          <w:rFonts w:eastAsiaTheme="minorEastAsia"/>
          <w:lang w:val="ru-RU" w:eastAsia="ko-KR"/>
        </w:rPr>
        <w:t>.</w:t>
      </w:r>
      <w:r w:rsidR="00C67AAB">
        <w:rPr>
          <w:rFonts w:eastAsiaTheme="minorEastAsia"/>
          <w:lang w:val="ru-RU" w:eastAsia="ko-KR"/>
        </w:rPr>
        <w:t xml:space="preserve"> </w:t>
      </w:r>
      <w:r w:rsidR="00C67AAB" w:rsidRPr="00C67AAB">
        <w:rPr>
          <w:rFonts w:eastAsiaTheme="minorEastAsia"/>
          <w:lang w:val="ru-RU" w:eastAsia="ko-KR"/>
        </w:rPr>
        <w:t>С аудиосистем</w:t>
      </w:r>
      <w:r w:rsidR="00C67AAB">
        <w:rPr>
          <w:rFonts w:eastAsiaTheme="minorEastAsia"/>
          <w:lang w:val="ru-RU" w:eastAsia="ko-KR"/>
        </w:rPr>
        <w:t>ами</w:t>
      </w:r>
      <w:r w:rsidR="00C67AAB" w:rsidRPr="00C67AAB">
        <w:rPr>
          <w:rFonts w:eastAsiaTheme="minorEastAsia"/>
          <w:lang w:val="ru-RU" w:eastAsia="ko-KR"/>
        </w:rPr>
        <w:t xml:space="preserve"> LG X-</w:t>
      </w:r>
      <w:proofErr w:type="spellStart"/>
      <w:r w:rsidR="00C67AAB" w:rsidRPr="00C67AAB">
        <w:rPr>
          <w:rFonts w:eastAsiaTheme="minorEastAsia"/>
          <w:lang w:val="ru-RU" w:eastAsia="ko-KR"/>
        </w:rPr>
        <w:t>Boom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вы будете готовы к вечеринке в любом месте, а благодаря экстравагантной подсветке и глубокому звучанию </w:t>
      </w:r>
      <w:r w:rsidR="00FF08D1">
        <w:rPr>
          <w:rFonts w:eastAsiaTheme="minorEastAsia"/>
          <w:lang w:val="ru-RU" w:eastAsia="ko-KR"/>
        </w:rPr>
        <w:t>яркие эмоции обеспечены</w:t>
      </w:r>
      <w:r w:rsidR="00C67AAB" w:rsidRPr="00C67AAB">
        <w:rPr>
          <w:rFonts w:eastAsiaTheme="minorEastAsia"/>
          <w:lang w:val="ru-RU" w:eastAsia="ko-KR"/>
        </w:rPr>
        <w:t>.</w:t>
      </w:r>
      <w:r w:rsidR="00FF08D1">
        <w:rPr>
          <w:rFonts w:eastAsiaTheme="minorEastAsia"/>
          <w:lang w:val="ru-RU" w:eastAsia="ko-KR"/>
        </w:rPr>
        <w:t xml:space="preserve"> </w:t>
      </w:r>
      <w:r w:rsidR="00C67AAB" w:rsidRPr="00C67AAB">
        <w:rPr>
          <w:rFonts w:eastAsiaTheme="minorEastAsia"/>
          <w:lang w:val="ru-RU" w:eastAsia="ko-KR"/>
        </w:rPr>
        <w:t xml:space="preserve">Воздушный поток с гигантских </w:t>
      </w:r>
      <w:proofErr w:type="spellStart"/>
      <w:r w:rsidR="00C67AAB" w:rsidRPr="00C67AAB">
        <w:rPr>
          <w:rFonts w:eastAsiaTheme="minorEastAsia"/>
          <w:lang w:val="ru-RU" w:eastAsia="ko-KR"/>
        </w:rPr>
        <w:t>вуферов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проходит сквозь нижнюю часть излучающих головок</w:t>
      </w:r>
      <w:r w:rsidR="005C53B5" w:rsidRPr="005C53B5">
        <w:rPr>
          <w:rFonts w:eastAsiaTheme="minorEastAsia"/>
          <w:lang w:val="ru-RU" w:eastAsia="ko-KR"/>
        </w:rPr>
        <w:t>,</w:t>
      </w:r>
      <w:bookmarkStart w:id="0" w:name="_GoBack"/>
      <w:bookmarkEnd w:id="0"/>
      <w:r w:rsidR="00C67AAB" w:rsidRPr="00C67AAB">
        <w:rPr>
          <w:rFonts w:eastAsiaTheme="minorEastAsia"/>
          <w:lang w:val="ru-RU" w:eastAsia="ko-KR"/>
        </w:rPr>
        <w:t xml:space="preserve"> благодаря чему вы не только услышите, но и почувствуете всю мощность звучания.</w:t>
      </w:r>
    </w:p>
    <w:p w:rsidR="00C67AAB" w:rsidRDefault="00C67AAB" w:rsidP="00C67AAB">
      <w:pPr>
        <w:spacing w:line="360" w:lineRule="auto"/>
        <w:ind w:firstLine="426"/>
        <w:jc w:val="both"/>
        <w:rPr>
          <w:lang w:val="ru-RU"/>
        </w:rPr>
      </w:pPr>
      <w:r w:rsidRPr="00C67AAB">
        <w:rPr>
          <w:rFonts w:eastAsiaTheme="minorEastAsia"/>
          <w:lang w:val="ru-RU" w:eastAsia="ko-KR"/>
        </w:rPr>
        <w:t xml:space="preserve">Раскачайте вечеринку с помощью новой фоновой подсветки </w:t>
      </w:r>
      <w:proofErr w:type="spellStart"/>
      <w:r w:rsidRPr="00C67AAB">
        <w:rPr>
          <w:rFonts w:eastAsiaTheme="minorEastAsia"/>
          <w:lang w:val="ru-RU" w:eastAsia="ko-KR"/>
        </w:rPr>
        <w:t>Rear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Lighting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Show</w:t>
      </w:r>
      <w:proofErr w:type="spellEnd"/>
      <w:r w:rsidRPr="00C67AAB">
        <w:rPr>
          <w:rFonts w:eastAsiaTheme="minorEastAsia"/>
          <w:lang w:val="ru-RU" w:eastAsia="ko-KR"/>
        </w:rPr>
        <w:t>. Разноцветная подсветка движется под ритм музыки</w:t>
      </w:r>
      <w:r w:rsidR="000F19E0">
        <w:rPr>
          <w:rFonts w:eastAsiaTheme="minorEastAsia"/>
          <w:lang w:val="ru-RU" w:eastAsia="ko-KR"/>
        </w:rPr>
        <w:t>,</w:t>
      </w:r>
      <w:r w:rsidRPr="00C67AAB">
        <w:rPr>
          <w:rFonts w:eastAsiaTheme="minorEastAsia"/>
          <w:lang w:val="ru-RU" w:eastAsia="ko-KR"/>
        </w:rPr>
        <w:t xml:space="preserve"> в то время как фоновая подсветка окрашивает стену яркими цветами.</w:t>
      </w:r>
      <w:r w:rsidRPr="00C67AAB">
        <w:rPr>
          <w:lang w:val="ru-RU"/>
        </w:rPr>
        <w:t xml:space="preserve"> </w:t>
      </w:r>
    </w:p>
    <w:p w:rsidR="00C67AAB" w:rsidRDefault="00C67AAB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t xml:space="preserve">Почувствуйте себя настоящим </w:t>
      </w:r>
      <w:proofErr w:type="spellStart"/>
      <w:r w:rsidRPr="00C67AAB">
        <w:rPr>
          <w:rFonts w:eastAsiaTheme="minorEastAsia"/>
          <w:lang w:val="ru-RU" w:eastAsia="ko-KR"/>
        </w:rPr>
        <w:t>диджеем</w:t>
      </w:r>
      <w:proofErr w:type="spellEnd"/>
      <w:r w:rsidRPr="00C67AAB">
        <w:rPr>
          <w:rFonts w:eastAsiaTheme="minorEastAsia"/>
          <w:lang w:val="ru-RU" w:eastAsia="ko-KR"/>
        </w:rPr>
        <w:t xml:space="preserve"> с функцией </w:t>
      </w:r>
      <w:proofErr w:type="spellStart"/>
      <w:r w:rsidRPr="00C67AAB">
        <w:rPr>
          <w:rFonts w:eastAsiaTheme="minorEastAsia"/>
          <w:lang w:val="ru-RU" w:eastAsia="ko-KR"/>
        </w:rPr>
        <w:t>Pro</w:t>
      </w:r>
      <w:proofErr w:type="spellEnd"/>
      <w:r w:rsidRPr="00C67AAB">
        <w:rPr>
          <w:rFonts w:eastAsiaTheme="minorEastAsia"/>
          <w:lang w:val="ru-RU" w:eastAsia="ko-KR"/>
        </w:rPr>
        <w:t xml:space="preserve"> DJ.</w:t>
      </w:r>
      <w:r>
        <w:rPr>
          <w:rFonts w:eastAsiaTheme="minorEastAsia"/>
          <w:lang w:val="ru-RU" w:eastAsia="ko-KR"/>
        </w:rPr>
        <w:t xml:space="preserve"> </w:t>
      </w:r>
      <w:r w:rsidRPr="00C67AAB">
        <w:rPr>
          <w:rFonts w:eastAsiaTheme="minorEastAsia"/>
          <w:lang w:val="ru-RU" w:eastAsia="ko-KR"/>
        </w:rPr>
        <w:t xml:space="preserve">С помощью колесика регулятора создавайте разнообразные звуковые эффекты, включая </w:t>
      </w:r>
      <w:proofErr w:type="spellStart"/>
      <w:r w:rsidRPr="00C67AAB">
        <w:rPr>
          <w:rFonts w:eastAsiaTheme="minorEastAsia"/>
          <w:lang w:val="ru-RU" w:eastAsia="ko-KR"/>
        </w:rPr>
        <w:t>скретчинг</w:t>
      </w:r>
      <w:proofErr w:type="spellEnd"/>
      <w:r w:rsidRPr="00C67AAB">
        <w:rPr>
          <w:rFonts w:eastAsiaTheme="minorEastAsia"/>
          <w:lang w:val="ru-RU" w:eastAsia="ko-KR"/>
        </w:rPr>
        <w:t>, или одним нажатием кнопки включите повторение определенной части дорожки.</w:t>
      </w:r>
    </w:p>
    <w:p w:rsidR="00C67AAB" w:rsidRDefault="00C67AAB" w:rsidP="000F19E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proofErr w:type="spellStart"/>
      <w:r w:rsidRPr="00C67AAB">
        <w:rPr>
          <w:rFonts w:eastAsiaTheme="minorEastAsia"/>
          <w:lang w:val="ru-RU" w:eastAsia="ko-KR"/>
        </w:rPr>
        <w:t>Кроссфейдер</w:t>
      </w:r>
      <w:proofErr w:type="spellEnd"/>
      <w:r w:rsidRPr="00C67AAB">
        <w:rPr>
          <w:rFonts w:eastAsiaTheme="minorEastAsia"/>
          <w:lang w:val="ru-RU" w:eastAsia="ko-KR"/>
        </w:rPr>
        <w:t xml:space="preserve"> больше не является прерогативой </w:t>
      </w:r>
      <w:proofErr w:type="gramStart"/>
      <w:r w:rsidRPr="00C67AAB">
        <w:rPr>
          <w:rFonts w:eastAsiaTheme="minorEastAsia"/>
          <w:lang w:val="ru-RU" w:eastAsia="ko-KR"/>
        </w:rPr>
        <w:t>проф</w:t>
      </w:r>
      <w:r w:rsidR="000F19E0">
        <w:rPr>
          <w:rFonts w:eastAsiaTheme="minorEastAsia"/>
          <w:lang w:val="ru-RU" w:eastAsia="ko-KR"/>
        </w:rPr>
        <w:t>ессиональных</w:t>
      </w:r>
      <w:proofErr w:type="gramEnd"/>
      <w:r w:rsidR="000F19E0">
        <w:rPr>
          <w:rFonts w:eastAsiaTheme="minorEastAsia"/>
          <w:lang w:val="ru-RU" w:eastAsia="ko-KR"/>
        </w:rPr>
        <w:t xml:space="preserve"> </w:t>
      </w:r>
      <w:proofErr w:type="spellStart"/>
      <w:r w:rsidR="000F19E0">
        <w:rPr>
          <w:rFonts w:eastAsiaTheme="minorEastAsia"/>
          <w:lang w:val="ru-RU" w:eastAsia="ko-KR"/>
        </w:rPr>
        <w:t>диджеев</w:t>
      </w:r>
      <w:proofErr w:type="spellEnd"/>
      <w:r w:rsidR="000F19E0">
        <w:rPr>
          <w:rFonts w:eastAsiaTheme="minorEastAsia"/>
          <w:lang w:val="ru-RU" w:eastAsia="ko-KR"/>
        </w:rPr>
        <w:t xml:space="preserve">. С </w:t>
      </w:r>
      <w:proofErr w:type="spellStart"/>
      <w:r w:rsidR="000F19E0">
        <w:rPr>
          <w:rFonts w:eastAsiaTheme="minorEastAsia"/>
          <w:lang w:val="ru-RU" w:eastAsia="ko-KR"/>
        </w:rPr>
        <w:t>кроссфейдером</w:t>
      </w:r>
      <w:proofErr w:type="spellEnd"/>
      <w:r w:rsidR="000F19E0">
        <w:rPr>
          <w:rFonts w:eastAsiaTheme="minorEastAsia"/>
          <w:lang w:val="ru-RU" w:eastAsia="ko-KR"/>
        </w:rPr>
        <w:t xml:space="preserve"> аудиосистем</w:t>
      </w:r>
      <w:r w:rsidRPr="00C67AAB">
        <w:rPr>
          <w:rFonts w:eastAsiaTheme="minorEastAsia"/>
          <w:lang w:val="ru-RU" w:eastAsia="ko-KR"/>
        </w:rPr>
        <w:t xml:space="preserve"> LG X-</w:t>
      </w:r>
      <w:proofErr w:type="spellStart"/>
      <w:r w:rsidRPr="00C67AAB">
        <w:rPr>
          <w:rFonts w:eastAsiaTheme="minorEastAsia"/>
          <w:lang w:val="ru-RU" w:eastAsia="ko-KR"/>
        </w:rPr>
        <w:t>Boom</w:t>
      </w:r>
      <w:proofErr w:type="spellEnd"/>
      <w:r w:rsidRPr="00C67AAB">
        <w:rPr>
          <w:rFonts w:eastAsiaTheme="minorEastAsia"/>
          <w:lang w:val="ru-RU" w:eastAsia="ko-KR"/>
        </w:rPr>
        <w:t xml:space="preserve"> ваши </w:t>
      </w:r>
      <w:proofErr w:type="spellStart"/>
      <w:r w:rsidRPr="00C67AAB">
        <w:rPr>
          <w:rFonts w:eastAsiaTheme="minorEastAsia"/>
          <w:lang w:val="ru-RU" w:eastAsia="ko-KR"/>
        </w:rPr>
        <w:t>миксы</w:t>
      </w:r>
      <w:proofErr w:type="spellEnd"/>
      <w:r w:rsidRPr="00C67AAB">
        <w:rPr>
          <w:rFonts w:eastAsiaTheme="minorEastAsia"/>
          <w:lang w:val="ru-RU" w:eastAsia="ko-KR"/>
        </w:rPr>
        <w:t xml:space="preserve"> будут звучать идеально. Повышение уровня сигнала делает переход между двумя аудиофайлами </w:t>
      </w:r>
      <w:proofErr w:type="gramStart"/>
      <w:r w:rsidRPr="00C67AAB">
        <w:rPr>
          <w:rFonts w:eastAsiaTheme="minorEastAsia"/>
          <w:lang w:val="ru-RU" w:eastAsia="ko-KR"/>
        </w:rPr>
        <w:t>более плавным</w:t>
      </w:r>
      <w:proofErr w:type="gramEnd"/>
      <w:r w:rsidRPr="00C67AAB">
        <w:rPr>
          <w:rFonts w:eastAsiaTheme="minorEastAsia"/>
          <w:lang w:val="ru-RU" w:eastAsia="ko-KR"/>
        </w:rPr>
        <w:t>. Также вы можете контролировать и синхронизировать ритм двух треков.</w:t>
      </w:r>
    </w:p>
    <w:p w:rsidR="00C67AAB" w:rsidRDefault="00C67AAB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t xml:space="preserve">Любая вечеринка станет еще более зажигательной при помощи контроллера </w:t>
      </w:r>
      <w:proofErr w:type="spellStart"/>
      <w:r w:rsidRPr="00C67AAB">
        <w:rPr>
          <w:rFonts w:eastAsiaTheme="minorEastAsia"/>
          <w:lang w:val="ru-RU" w:eastAsia="ko-KR"/>
        </w:rPr>
        <w:t>Party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Accelerator</w:t>
      </w:r>
      <w:proofErr w:type="spellEnd"/>
      <w:r w:rsidRPr="00C67AAB">
        <w:rPr>
          <w:rFonts w:eastAsiaTheme="minorEastAsia"/>
          <w:lang w:val="ru-RU" w:eastAsia="ko-KR"/>
        </w:rPr>
        <w:t xml:space="preserve">. Просто сдвиньте рычаг </w:t>
      </w:r>
      <w:proofErr w:type="gramStart"/>
      <w:r w:rsidRPr="00C67AAB">
        <w:rPr>
          <w:rFonts w:eastAsiaTheme="minorEastAsia"/>
          <w:lang w:val="ru-RU" w:eastAsia="ko-KR"/>
        </w:rPr>
        <w:t>вверх</w:t>
      </w:r>
      <w:proofErr w:type="gramEnd"/>
      <w:r w:rsidRPr="00C67AAB">
        <w:rPr>
          <w:rFonts w:eastAsiaTheme="minorEastAsia"/>
          <w:lang w:val="ru-RU" w:eastAsia="ko-KR"/>
        </w:rPr>
        <w:t xml:space="preserve"> и вечеринка станет еще круче — оглушительный бит и яркая подсветка не дадут заскучать на </w:t>
      </w:r>
      <w:proofErr w:type="spellStart"/>
      <w:r w:rsidRPr="00C67AAB">
        <w:rPr>
          <w:rFonts w:eastAsiaTheme="minorEastAsia"/>
          <w:lang w:val="ru-RU" w:eastAsia="ko-KR"/>
        </w:rPr>
        <w:t>танцполе</w:t>
      </w:r>
      <w:proofErr w:type="spellEnd"/>
      <w:r w:rsidRPr="00C67AAB">
        <w:rPr>
          <w:rFonts w:eastAsiaTheme="minorEastAsia"/>
          <w:lang w:val="ru-RU" w:eastAsia="ko-KR"/>
        </w:rPr>
        <w:t>.</w:t>
      </w:r>
    </w:p>
    <w:p w:rsidR="00C67AAB" w:rsidRDefault="00C67AAB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t xml:space="preserve">С функцией DJ </w:t>
      </w:r>
      <w:proofErr w:type="spellStart"/>
      <w:r w:rsidRPr="00C67AAB">
        <w:rPr>
          <w:rFonts w:eastAsiaTheme="minorEastAsia"/>
          <w:lang w:val="ru-RU" w:eastAsia="ko-KR"/>
        </w:rPr>
        <w:t>Sharing</w:t>
      </w:r>
      <w:proofErr w:type="spellEnd"/>
      <w:r w:rsidRPr="00C67AAB">
        <w:rPr>
          <w:rFonts w:eastAsiaTheme="minorEastAsia"/>
          <w:lang w:val="ru-RU" w:eastAsia="ko-KR"/>
        </w:rPr>
        <w:t xml:space="preserve"> очень просто передавать </w:t>
      </w:r>
      <w:proofErr w:type="gramStart"/>
      <w:r w:rsidRPr="00C67AAB">
        <w:rPr>
          <w:rFonts w:eastAsiaTheme="minorEastAsia"/>
          <w:lang w:val="ru-RU" w:eastAsia="ko-KR"/>
        </w:rPr>
        <w:t>свои</w:t>
      </w:r>
      <w:proofErr w:type="gram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миксы</w:t>
      </w:r>
      <w:proofErr w:type="spellEnd"/>
      <w:r w:rsidRPr="00C67AAB">
        <w:rPr>
          <w:rFonts w:eastAsiaTheme="minorEastAsia"/>
          <w:lang w:val="ru-RU" w:eastAsia="ko-KR"/>
        </w:rPr>
        <w:t xml:space="preserve"> на мобильное устройство.</w:t>
      </w:r>
      <w:r w:rsidR="00E167E9">
        <w:rPr>
          <w:rFonts w:eastAsiaTheme="minorEastAsia"/>
          <w:lang w:val="ru-RU" w:eastAsia="ko-KR"/>
        </w:rPr>
        <w:t xml:space="preserve"> Кроме того, можно с легкостью в</w:t>
      </w:r>
      <w:r w:rsidR="00E167E9" w:rsidRPr="00C67AAB">
        <w:rPr>
          <w:rFonts w:eastAsiaTheme="minorEastAsia"/>
          <w:lang w:val="ru-RU" w:eastAsia="ko-KR"/>
        </w:rPr>
        <w:t>оспроизводи</w:t>
      </w:r>
      <w:r w:rsidR="00E167E9">
        <w:rPr>
          <w:rFonts w:eastAsiaTheme="minorEastAsia"/>
          <w:lang w:val="ru-RU" w:eastAsia="ko-KR"/>
        </w:rPr>
        <w:t>ть</w:t>
      </w:r>
      <w:r w:rsidR="00E167E9" w:rsidRPr="00C67AAB">
        <w:rPr>
          <w:rFonts w:eastAsiaTheme="minorEastAsia"/>
          <w:lang w:val="ru-RU" w:eastAsia="ko-KR"/>
        </w:rPr>
        <w:t xml:space="preserve"> и микшир</w:t>
      </w:r>
      <w:r w:rsidR="00E167E9">
        <w:rPr>
          <w:rFonts w:eastAsiaTheme="minorEastAsia"/>
          <w:lang w:val="ru-RU" w:eastAsia="ko-KR"/>
        </w:rPr>
        <w:t>овать</w:t>
      </w:r>
      <w:r w:rsidR="00E167E9" w:rsidRPr="00C67AAB">
        <w:rPr>
          <w:rFonts w:eastAsiaTheme="minorEastAsia"/>
          <w:lang w:val="ru-RU" w:eastAsia="ko-KR"/>
        </w:rPr>
        <w:t xml:space="preserve"> </w:t>
      </w:r>
      <w:proofErr w:type="spellStart"/>
      <w:r w:rsidR="00E167E9" w:rsidRPr="00C67AAB">
        <w:rPr>
          <w:rFonts w:eastAsiaTheme="minorEastAsia"/>
          <w:lang w:val="ru-RU" w:eastAsia="ko-KR"/>
        </w:rPr>
        <w:t>аудиотреки</w:t>
      </w:r>
      <w:proofErr w:type="spellEnd"/>
      <w:r w:rsidR="00E167E9" w:rsidRPr="00C67AAB">
        <w:rPr>
          <w:rFonts w:eastAsiaTheme="minorEastAsia"/>
          <w:lang w:val="ru-RU" w:eastAsia="ko-KR"/>
        </w:rPr>
        <w:t xml:space="preserve"> с двух разных USB-дисков.</w:t>
      </w:r>
    </w:p>
    <w:p w:rsidR="00C67AAB" w:rsidRDefault="00E167E9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lastRenderedPageBreak/>
        <w:t xml:space="preserve">Удачным дополнением любой вечеринки станет караоке. Новые системы </w:t>
      </w:r>
      <w:r>
        <w:rPr>
          <w:rFonts w:eastAsiaTheme="minorEastAsia"/>
          <w:lang w:eastAsia="ko-KR"/>
        </w:rPr>
        <w:t>LG</w:t>
      </w:r>
      <w:r w:rsidRPr="00E167E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</w:t>
      </w:r>
      <w:r w:rsidRPr="00E167E9">
        <w:rPr>
          <w:rFonts w:eastAsiaTheme="minorEastAsia"/>
          <w:lang w:val="ru-RU" w:eastAsia="ko-KR"/>
        </w:rPr>
        <w:t>-</w:t>
      </w:r>
      <w:r>
        <w:rPr>
          <w:rFonts w:eastAsiaTheme="minorEastAsia"/>
          <w:lang w:eastAsia="ko-KR"/>
        </w:rPr>
        <w:t>Boom</w:t>
      </w:r>
      <w:r w:rsidRPr="00E167E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позволяют о</w:t>
      </w:r>
      <w:r w:rsidR="00C67AAB" w:rsidRPr="00C67AAB">
        <w:rPr>
          <w:rFonts w:eastAsiaTheme="minorEastAsia"/>
          <w:lang w:val="ru-RU" w:eastAsia="ko-KR"/>
        </w:rPr>
        <w:t xml:space="preserve">дним нажатием кнопки заглушить вокал в практически любой песне или </w:t>
      </w:r>
      <w:proofErr w:type="spellStart"/>
      <w:r w:rsidR="00C67AAB" w:rsidRPr="00C67AAB">
        <w:rPr>
          <w:rFonts w:eastAsiaTheme="minorEastAsia"/>
          <w:lang w:val="ru-RU" w:eastAsia="ko-KR"/>
        </w:rPr>
        <w:t>аудиотреке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Кроме того, можно</w:t>
      </w:r>
      <w:r w:rsidR="00C67AAB" w:rsidRPr="00C67AAB">
        <w:rPr>
          <w:rFonts w:eastAsiaTheme="minorEastAsia"/>
          <w:lang w:val="ru-RU" w:eastAsia="ko-KR"/>
        </w:rPr>
        <w:t xml:space="preserve"> менять тональность </w:t>
      </w:r>
      <w:r>
        <w:rPr>
          <w:rFonts w:eastAsiaTheme="minorEastAsia"/>
          <w:lang w:val="ru-RU" w:eastAsia="ko-KR"/>
        </w:rPr>
        <w:t>мелодии</w:t>
      </w:r>
      <w:r w:rsidR="00C67AAB" w:rsidRPr="00C67AAB">
        <w:rPr>
          <w:rFonts w:eastAsiaTheme="minorEastAsia"/>
          <w:lang w:val="ru-RU" w:eastAsia="ko-KR"/>
        </w:rPr>
        <w:t xml:space="preserve"> в соответствии с вашим голосом. </w:t>
      </w:r>
      <w:r w:rsidR="00AE6B14">
        <w:rPr>
          <w:rFonts w:eastAsiaTheme="minorEastAsia"/>
          <w:lang w:val="ru-RU" w:eastAsia="ko-KR"/>
        </w:rPr>
        <w:t xml:space="preserve">Также можно менять </w:t>
      </w:r>
      <w:r w:rsidR="00C67AAB" w:rsidRPr="00C67AAB">
        <w:rPr>
          <w:rFonts w:eastAsiaTheme="minorEastAsia"/>
          <w:lang w:val="ru-RU" w:eastAsia="ko-KR"/>
        </w:rPr>
        <w:t>меняйте свой голос во время пения с помощью 18 различных голосовых эффектов.</w:t>
      </w:r>
    </w:p>
    <w:p w:rsidR="00C67AAB" w:rsidRDefault="00C67AAB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t xml:space="preserve">Функция беспроводного объединения устройств </w:t>
      </w:r>
      <w:proofErr w:type="spellStart"/>
      <w:r w:rsidRPr="00C67AAB">
        <w:rPr>
          <w:rFonts w:eastAsiaTheme="minorEastAsia"/>
          <w:lang w:val="ru-RU" w:eastAsia="ko-KR"/>
        </w:rPr>
        <w:t>Wireless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Party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Link</w:t>
      </w:r>
      <w:proofErr w:type="spellEnd"/>
      <w:r w:rsidRPr="00C67AAB">
        <w:rPr>
          <w:rFonts w:eastAsiaTheme="minorEastAsia"/>
          <w:lang w:val="ru-RU" w:eastAsia="ko-KR"/>
        </w:rPr>
        <w:t xml:space="preserve"> позволяет подключать две аудиосистемы LG одновременно для создания в 2 раза более мощного звучания. Кроме того, вы можете микшировать треки при помощи любой совместимой аудиосистемы LG.</w:t>
      </w:r>
    </w:p>
    <w:p w:rsidR="00C67AAB" w:rsidRDefault="00A40995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Благодаря функции </w:t>
      </w:r>
      <w:proofErr w:type="spellStart"/>
      <w:r w:rsidR="00C67AAB" w:rsidRPr="00C67AAB">
        <w:rPr>
          <w:rFonts w:eastAsiaTheme="minorEastAsia"/>
          <w:lang w:val="ru-RU" w:eastAsia="ko-KR"/>
        </w:rPr>
        <w:t>Multi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</w:t>
      </w:r>
      <w:proofErr w:type="spellStart"/>
      <w:r w:rsidR="00C67AAB" w:rsidRPr="00C67AAB">
        <w:rPr>
          <w:rFonts w:eastAsiaTheme="minorEastAsia"/>
          <w:lang w:val="ru-RU" w:eastAsia="ko-KR"/>
        </w:rPr>
        <w:t>Jukebox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к аудиосистеме</w:t>
      </w:r>
      <w:r>
        <w:rPr>
          <w:rFonts w:eastAsiaTheme="minorEastAsia"/>
          <w:lang w:val="ru-RU" w:eastAsia="ko-KR"/>
        </w:rPr>
        <w:t xml:space="preserve"> можно подключить до 3-х мобильных устройств</w:t>
      </w:r>
      <w:r w:rsidR="00C67AAB" w:rsidRPr="00C67AAB">
        <w:rPr>
          <w:rFonts w:eastAsiaTheme="minorEastAsia"/>
          <w:lang w:val="ru-RU" w:eastAsia="ko-KR"/>
        </w:rPr>
        <w:t xml:space="preserve"> и создавать </w:t>
      </w:r>
      <w:proofErr w:type="spellStart"/>
      <w:r w:rsidR="00C67AAB" w:rsidRPr="00C67AAB">
        <w:rPr>
          <w:rFonts w:eastAsiaTheme="minorEastAsia"/>
          <w:lang w:val="ru-RU" w:eastAsia="ko-KR"/>
        </w:rPr>
        <w:t>плейлист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прямо во время вечеринки не прерывая ее. </w:t>
      </w:r>
      <w:r>
        <w:rPr>
          <w:rFonts w:eastAsiaTheme="minorEastAsia"/>
          <w:lang w:val="ru-RU" w:eastAsia="ko-KR"/>
        </w:rPr>
        <w:t>Для этого нужно п</w:t>
      </w:r>
      <w:r w:rsidR="00C67AAB" w:rsidRPr="00C67AAB">
        <w:rPr>
          <w:rFonts w:eastAsiaTheme="minorEastAsia"/>
          <w:lang w:val="ru-RU" w:eastAsia="ko-KR"/>
        </w:rPr>
        <w:t>росто выб</w:t>
      </w:r>
      <w:r>
        <w:rPr>
          <w:rFonts w:eastAsiaTheme="minorEastAsia"/>
          <w:lang w:val="ru-RU" w:eastAsia="ko-KR"/>
        </w:rPr>
        <w:t>рать</w:t>
      </w:r>
      <w:r w:rsidR="00C67AAB" w:rsidRPr="00C67AAB">
        <w:rPr>
          <w:rFonts w:eastAsiaTheme="minorEastAsia"/>
          <w:lang w:val="ru-RU" w:eastAsia="ko-KR"/>
        </w:rPr>
        <w:t xml:space="preserve"> нужный </w:t>
      </w:r>
      <w:proofErr w:type="spellStart"/>
      <w:r w:rsidR="00C67AAB" w:rsidRPr="00C67AAB">
        <w:rPr>
          <w:rFonts w:eastAsiaTheme="minorEastAsia"/>
          <w:lang w:val="ru-RU" w:eastAsia="ko-KR"/>
        </w:rPr>
        <w:t>аудиотрек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и добавьте его в список воспроизведения.</w:t>
      </w:r>
    </w:p>
    <w:p w:rsidR="00C67AAB" w:rsidRPr="00C67AAB" w:rsidRDefault="00C67AAB" w:rsidP="00B6213A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t xml:space="preserve">Управлять звуком и проигрываемыми дорожками очень легко благодаря удобным регулируемым колесикам, </w:t>
      </w:r>
      <w:r w:rsidR="00B6213A">
        <w:rPr>
          <w:rFonts w:eastAsiaTheme="minorEastAsia"/>
          <w:lang w:val="ru-RU" w:eastAsia="ko-KR"/>
        </w:rPr>
        <w:t>расположенным на передней части</w:t>
      </w:r>
      <w:r w:rsidR="00B6213A" w:rsidRPr="00B6213A">
        <w:rPr>
          <w:rFonts w:eastAsiaTheme="minorEastAsia"/>
          <w:lang w:val="ru-RU" w:eastAsia="ko-KR"/>
        </w:rPr>
        <w:t xml:space="preserve"> </w:t>
      </w:r>
      <w:r w:rsidRPr="00C67AAB">
        <w:rPr>
          <w:rFonts w:eastAsiaTheme="minorEastAsia"/>
          <w:lang w:val="ru-RU" w:eastAsia="ko-KR"/>
        </w:rPr>
        <w:t>горизонтального основного блока.</w:t>
      </w:r>
    </w:p>
    <w:p w:rsidR="00A40995" w:rsidRPr="00C67AAB" w:rsidRDefault="00A40995" w:rsidP="00A40995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proofErr w:type="spellStart"/>
      <w:r>
        <w:rPr>
          <w:rFonts w:eastAsiaTheme="minorEastAsia"/>
          <w:lang w:val="ru-RU" w:eastAsia="ko-KR"/>
        </w:rPr>
        <w:t>Минисистемы</w:t>
      </w:r>
      <w:proofErr w:type="spellEnd"/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AE6B1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</w:t>
      </w:r>
      <w:r w:rsidRPr="00AE6B14">
        <w:rPr>
          <w:rFonts w:eastAsiaTheme="minorEastAsia"/>
          <w:lang w:val="ru-RU" w:eastAsia="ko-KR"/>
        </w:rPr>
        <w:t>-</w:t>
      </w:r>
      <w:r>
        <w:rPr>
          <w:rFonts w:eastAsiaTheme="minorEastAsia"/>
          <w:lang w:eastAsia="ko-KR"/>
        </w:rPr>
        <w:t>Boom</w:t>
      </w:r>
      <w:r w:rsidRPr="00AE6B1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подключаются без проводов к</w:t>
      </w:r>
      <w:r w:rsidRPr="00C67AAB">
        <w:rPr>
          <w:rFonts w:eastAsiaTheme="minorEastAsia"/>
          <w:lang w:val="ru-RU" w:eastAsia="ko-KR"/>
        </w:rPr>
        <w:t xml:space="preserve"> совместимому телевизору LG. Управлять громкостью можно с помощью телевизионного пульта.</w:t>
      </w:r>
      <w:r>
        <w:rPr>
          <w:rFonts w:eastAsiaTheme="minorEastAsia"/>
          <w:lang w:val="ru-RU" w:eastAsia="ko-KR"/>
        </w:rPr>
        <w:t xml:space="preserve"> Это позволяет наслаждаться</w:t>
      </w:r>
      <w:r w:rsidRPr="00C67AAB">
        <w:rPr>
          <w:rFonts w:eastAsiaTheme="minorEastAsia"/>
          <w:lang w:val="ru-RU" w:eastAsia="ko-KR"/>
        </w:rPr>
        <w:t xml:space="preserve"> мощным звучанием любимых сериалов, фильмов и спортивных матчей.</w:t>
      </w:r>
      <w:r>
        <w:rPr>
          <w:rFonts w:eastAsiaTheme="minorEastAsia"/>
          <w:lang w:val="ru-RU" w:eastAsia="ko-KR"/>
        </w:rPr>
        <w:t xml:space="preserve"> </w:t>
      </w:r>
    </w:p>
    <w:p w:rsidR="002203DF" w:rsidRPr="00822B01" w:rsidRDefault="002203DF" w:rsidP="00EC271E">
      <w:pPr>
        <w:spacing w:line="276" w:lineRule="auto"/>
        <w:ind w:firstLine="709"/>
        <w:jc w:val="both"/>
        <w:rPr>
          <w:lang w:val="ru-RU"/>
        </w:rPr>
      </w:pPr>
    </w:p>
    <w:p w:rsidR="00EC271E" w:rsidRPr="00AF5BF6" w:rsidRDefault="00EC271E" w:rsidP="00EC271E">
      <w:pPr>
        <w:spacing w:line="276" w:lineRule="auto"/>
        <w:ind w:firstLine="709"/>
        <w:jc w:val="both"/>
      </w:pPr>
      <w:r w:rsidRPr="00AF5BF6">
        <w:t>###</w:t>
      </w:r>
    </w:p>
    <w:p w:rsidR="00EC271E" w:rsidRPr="00AF5BF6" w:rsidRDefault="00EC271E" w:rsidP="00EC271E">
      <w:pPr>
        <w:autoSpaceDE w:val="0"/>
        <w:autoSpaceDN w:val="0"/>
        <w:spacing w:line="276" w:lineRule="auto"/>
        <w:jc w:val="both"/>
        <w:rPr>
          <w:rFonts w:eastAsiaTheme="minorHAnsi"/>
          <w:sz w:val="18"/>
          <w:szCs w:val="18"/>
          <w:lang w:eastAsia="en-US"/>
        </w:rPr>
      </w:pPr>
      <w:r w:rsidRPr="00A51892">
        <w:rPr>
          <w:b/>
          <w:bCs/>
          <w:color w:val="B6002F"/>
          <w:sz w:val="18"/>
          <w:szCs w:val="18"/>
          <w:lang w:val="ru-RU"/>
        </w:rPr>
        <w:t>О</w:t>
      </w:r>
      <w:r w:rsidRPr="00AF5BF6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  <w:lang w:val="ru-RU"/>
        </w:rPr>
        <w:t>компании</w:t>
      </w:r>
      <w:r w:rsidRPr="00AF5BF6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</w:rPr>
        <w:t>LG</w:t>
      </w:r>
      <w:r w:rsidRPr="00AF5BF6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</w:rPr>
        <w:t>Electronics</w:t>
      </w:r>
      <w:r w:rsidRPr="00AF5BF6">
        <w:rPr>
          <w:b/>
          <w:bCs/>
          <w:color w:val="B6002F"/>
          <w:sz w:val="18"/>
          <w:szCs w:val="18"/>
        </w:rPr>
        <w:t xml:space="preserve">, </w:t>
      </w:r>
      <w:r w:rsidRPr="00A51892">
        <w:rPr>
          <w:b/>
          <w:bCs/>
          <w:color w:val="B6002F"/>
          <w:sz w:val="18"/>
          <w:szCs w:val="18"/>
        </w:rPr>
        <w:t>Inc</w:t>
      </w:r>
      <w:r w:rsidRPr="00AF5BF6">
        <w:rPr>
          <w:b/>
          <w:bCs/>
          <w:color w:val="B6002F"/>
          <w:sz w:val="18"/>
          <w:szCs w:val="18"/>
        </w:rPr>
        <w:t>.</w:t>
      </w:r>
    </w:p>
    <w:p w:rsidR="00EC271E" w:rsidRDefault="00EC271E" w:rsidP="00EC271E">
      <w:pPr>
        <w:spacing w:line="276" w:lineRule="auto"/>
        <w:jc w:val="both"/>
        <w:rPr>
          <w:sz w:val="18"/>
          <w:szCs w:val="18"/>
          <w:lang w:val="ru-RU"/>
        </w:rPr>
      </w:pPr>
      <w:r w:rsidRPr="00A51892">
        <w:rPr>
          <w:sz w:val="18"/>
          <w:szCs w:val="18"/>
        </w:rPr>
        <w:t>LG</w:t>
      </w:r>
      <w:r w:rsidRPr="009F664E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9F664E">
        <w:rPr>
          <w:sz w:val="18"/>
          <w:szCs w:val="18"/>
          <w:lang w:val="ru-RU"/>
        </w:rPr>
        <w:t xml:space="preserve">, </w:t>
      </w:r>
      <w:proofErr w:type="spellStart"/>
      <w:r w:rsidRPr="00A51892">
        <w:rPr>
          <w:sz w:val="18"/>
          <w:szCs w:val="18"/>
        </w:rPr>
        <w:t>Inc</w:t>
      </w:r>
      <w:proofErr w:type="spellEnd"/>
      <w:r w:rsidRPr="009F664E">
        <w:rPr>
          <w:sz w:val="18"/>
          <w:szCs w:val="18"/>
          <w:lang w:val="ru-RU"/>
        </w:rPr>
        <w:t xml:space="preserve">. </w:t>
      </w:r>
      <w:r w:rsidRPr="00A51892">
        <w:rPr>
          <w:sz w:val="18"/>
          <w:szCs w:val="18"/>
          <w:lang w:val="ru-RU"/>
        </w:rPr>
        <w:t>(</w:t>
      </w:r>
      <w:r w:rsidRPr="00A51892">
        <w:rPr>
          <w:sz w:val="18"/>
          <w:szCs w:val="18"/>
        </w:rPr>
        <w:t>KSE</w:t>
      </w:r>
      <w:r w:rsidRPr="00A51892">
        <w:rPr>
          <w:sz w:val="18"/>
          <w:szCs w:val="18"/>
          <w:lang w:val="ru-RU"/>
        </w:rPr>
        <w:t>: 066570.</w:t>
      </w:r>
      <w:r w:rsidRPr="00A51892">
        <w:rPr>
          <w:sz w:val="18"/>
          <w:szCs w:val="18"/>
        </w:rPr>
        <w:t>KS</w:t>
      </w:r>
      <w:r w:rsidRPr="00A51892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51892">
        <w:rPr>
          <w:sz w:val="18"/>
          <w:szCs w:val="18"/>
          <w:lang w:val="ru-RU"/>
        </w:rPr>
        <w:t>инноватором</w:t>
      </w:r>
      <w:proofErr w:type="spellEnd"/>
      <w:r w:rsidRPr="00A51892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состоит из пяти </w:t>
      </w:r>
      <w:proofErr w:type="gramStart"/>
      <w:r w:rsidRPr="00A51892">
        <w:rPr>
          <w:sz w:val="18"/>
          <w:szCs w:val="18"/>
          <w:lang w:val="ru-RU"/>
        </w:rPr>
        <w:t>бизнес-подразделений</w:t>
      </w:r>
      <w:proofErr w:type="gramEnd"/>
      <w:r w:rsidRPr="00A51892">
        <w:rPr>
          <w:sz w:val="18"/>
          <w:szCs w:val="18"/>
          <w:lang w:val="ru-RU"/>
        </w:rPr>
        <w:t xml:space="preserve">: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Appliance</w:t>
      </w:r>
      <w:r w:rsidRPr="00A51892">
        <w:rPr>
          <w:sz w:val="18"/>
          <w:szCs w:val="18"/>
          <w:lang w:val="ru-RU"/>
        </w:rPr>
        <w:t xml:space="preserve"> &amp; </w:t>
      </w:r>
      <w:r w:rsidRPr="00A51892">
        <w:rPr>
          <w:sz w:val="18"/>
          <w:szCs w:val="18"/>
        </w:rPr>
        <w:t>Air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Solution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Entertainment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Mobile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Communications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Vehicle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Components</w:t>
      </w:r>
      <w:r w:rsidRPr="00A51892">
        <w:rPr>
          <w:sz w:val="18"/>
          <w:szCs w:val="18"/>
          <w:lang w:val="ru-RU"/>
        </w:rPr>
        <w:t xml:space="preserve"> и 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>2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proofErr w:type="gramStart"/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A51892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51892">
        <w:rPr>
          <w:sz w:val="18"/>
          <w:szCs w:val="18"/>
          <w:lang w:val="ru-RU"/>
        </w:rPr>
        <w:t>плоскопанельных</w:t>
      </w:r>
      <w:proofErr w:type="spellEnd"/>
      <w:r w:rsidRPr="00A51892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</w:t>
      </w:r>
      <w:proofErr w:type="gramEnd"/>
      <w:r w:rsidRPr="00A51892">
        <w:rPr>
          <w:sz w:val="18"/>
          <w:szCs w:val="18"/>
          <w:lang w:val="ru-RU"/>
        </w:rPr>
        <w:t xml:space="preserve"> За дополнительной информацией, пожалуйста, обратитесь к </w:t>
      </w:r>
      <w:hyperlink r:id="rId9" w:history="1">
        <w:r w:rsidRPr="00A51892">
          <w:rPr>
            <w:rStyle w:val="a3"/>
            <w:rFonts w:ascii="Times New Roman" w:hAnsi="Times New Roman"/>
            <w:sz w:val="18"/>
            <w:szCs w:val="18"/>
          </w:rPr>
          <w:t>www</w:t>
        </w:r>
        <w:r w:rsidRPr="00A51892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51892">
          <w:rPr>
            <w:rStyle w:val="a3"/>
            <w:rFonts w:ascii="Times New Roman" w:hAnsi="Times New Roman"/>
            <w:sz w:val="18"/>
            <w:szCs w:val="18"/>
          </w:rPr>
          <w:t>LGnewsroom</w:t>
        </w:r>
        <w:proofErr w:type="spellEnd"/>
        <w:r w:rsidRPr="00A51892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A51892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A51892">
        <w:rPr>
          <w:sz w:val="18"/>
          <w:szCs w:val="18"/>
          <w:lang w:val="ru-RU"/>
        </w:rPr>
        <w:t>.</w:t>
      </w:r>
    </w:p>
    <w:p w:rsidR="00DE75D0" w:rsidRPr="0020450A" w:rsidRDefault="00DE75D0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52000" w:rsidRDefault="00BD2264" w:rsidP="00BC7A1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="00BC7A12" w:rsidRPr="002203DF">
        <w:rPr>
          <w:rFonts w:eastAsia="Times New Roman"/>
          <w:i/>
          <w:iCs/>
          <w:sz w:val="18"/>
          <w:szCs w:val="18"/>
          <w:lang w:val="ru-RU" w:eastAsia="ko-KR"/>
        </w:rPr>
        <w:t>:</w:t>
      </w: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BE42B5" w:rsidRPr="00420BBC" w:rsidTr="005356EE">
        <w:tc>
          <w:tcPr>
            <w:tcW w:w="5069" w:type="dxa"/>
          </w:tcPr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Штефанюк</w:t>
            </w:r>
            <w:proofErr w:type="spellEnd"/>
          </w:p>
          <w:p w:rsidR="00BE42B5" w:rsidRPr="00BE42B5" w:rsidRDefault="00A0102D" w:rsidP="005356EE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="00BE42B5" w:rsidRPr="007D3770">
              <w:rPr>
                <w:sz w:val="18"/>
                <w:szCs w:val="18"/>
                <w:lang w:val="en-US"/>
              </w:rPr>
              <w:t>(495) 933-65-65 ext.</w:t>
            </w:r>
            <w:r w:rsidR="00623B6B">
              <w:rPr>
                <w:sz w:val="18"/>
                <w:szCs w:val="18"/>
                <w:lang w:val="en-US"/>
              </w:rPr>
              <w:t>5</w:t>
            </w:r>
            <w:r w:rsidR="00BE42B5" w:rsidRPr="007D3770">
              <w:rPr>
                <w:sz w:val="18"/>
                <w:szCs w:val="18"/>
                <w:lang w:val="en-US"/>
              </w:rPr>
              <w:t>589</w:t>
            </w:r>
          </w:p>
          <w:p w:rsidR="00BE42B5" w:rsidRPr="004C5EF8" w:rsidRDefault="007B0518" w:rsidP="005356EE">
            <w:pPr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daria.shtefanyuk</w:t>
            </w:r>
            <w:proofErr w:type="spellEnd"/>
            <w:r w:rsidR="00BE42B5"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E42B5" w:rsidRPr="004C5EF8" w:rsidRDefault="00BE42B5" w:rsidP="00BE42B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7D3770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</w:p>
    <w:sectPr w:rsidR="00BE42B5" w:rsidRPr="007D3770" w:rsidSect="00E10ACA"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4CC" w:rsidRDefault="00BE04CC">
      <w:r>
        <w:separator/>
      </w:r>
    </w:p>
  </w:endnote>
  <w:endnote w:type="continuationSeparator" w:id="0">
    <w:p w:rsidR="00BE04CC" w:rsidRDefault="00BE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F" w:rsidRDefault="002036D0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5F37D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37DF" w:rsidRDefault="005F37D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F" w:rsidRDefault="002036D0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5F37D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53B5">
      <w:rPr>
        <w:rStyle w:val="a8"/>
        <w:noProof/>
      </w:rPr>
      <w:t>1</w:t>
    </w:r>
    <w:r>
      <w:rPr>
        <w:rStyle w:val="a8"/>
      </w:rPr>
      <w:fldChar w:fldCharType="end"/>
    </w:r>
  </w:p>
  <w:p w:rsidR="005F37DF" w:rsidRDefault="005F37D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4CC" w:rsidRDefault="00BE04CC">
      <w:r>
        <w:separator/>
      </w:r>
    </w:p>
  </w:footnote>
  <w:footnote w:type="continuationSeparator" w:id="0">
    <w:p w:rsidR="00BE04CC" w:rsidRDefault="00BE0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F" w:rsidRDefault="005F37DF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F37DF" w:rsidRDefault="005F37DF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5F37DF" w:rsidRDefault="005F37DF" w:rsidP="002743F8">
    <w:pPr>
      <w:pStyle w:val="a4"/>
    </w:pPr>
  </w:p>
  <w:p w:rsidR="005F37DF" w:rsidRDefault="005F37DF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6260"/>
    <w:rsid w:val="000211AA"/>
    <w:rsid w:val="0002538B"/>
    <w:rsid w:val="000311FE"/>
    <w:rsid w:val="00035901"/>
    <w:rsid w:val="0003713D"/>
    <w:rsid w:val="000601EF"/>
    <w:rsid w:val="000825F9"/>
    <w:rsid w:val="00083396"/>
    <w:rsid w:val="000A3804"/>
    <w:rsid w:val="000A40FB"/>
    <w:rsid w:val="000A4474"/>
    <w:rsid w:val="000A5635"/>
    <w:rsid w:val="000C6910"/>
    <w:rsid w:val="000D4BBC"/>
    <w:rsid w:val="000D5C60"/>
    <w:rsid w:val="000D6241"/>
    <w:rsid w:val="000E3745"/>
    <w:rsid w:val="000F19E0"/>
    <w:rsid w:val="00111022"/>
    <w:rsid w:val="0011173E"/>
    <w:rsid w:val="00116BDE"/>
    <w:rsid w:val="00120208"/>
    <w:rsid w:val="00132AB7"/>
    <w:rsid w:val="00132CC1"/>
    <w:rsid w:val="001338C4"/>
    <w:rsid w:val="00140197"/>
    <w:rsid w:val="00140CE4"/>
    <w:rsid w:val="0014332C"/>
    <w:rsid w:val="001549AE"/>
    <w:rsid w:val="001620D3"/>
    <w:rsid w:val="00164950"/>
    <w:rsid w:val="00167ACB"/>
    <w:rsid w:val="001720CD"/>
    <w:rsid w:val="0017738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689C"/>
    <w:rsid w:val="001C239B"/>
    <w:rsid w:val="001C4B2B"/>
    <w:rsid w:val="001D3ECB"/>
    <w:rsid w:val="001E64D9"/>
    <w:rsid w:val="001F4F86"/>
    <w:rsid w:val="001F5B08"/>
    <w:rsid w:val="002036D0"/>
    <w:rsid w:val="0020450A"/>
    <w:rsid w:val="00207A38"/>
    <w:rsid w:val="00212DDF"/>
    <w:rsid w:val="002141D1"/>
    <w:rsid w:val="002203DF"/>
    <w:rsid w:val="0022415A"/>
    <w:rsid w:val="0022645A"/>
    <w:rsid w:val="002273DA"/>
    <w:rsid w:val="0023272F"/>
    <w:rsid w:val="00242770"/>
    <w:rsid w:val="0024696C"/>
    <w:rsid w:val="0024797A"/>
    <w:rsid w:val="00250B4C"/>
    <w:rsid w:val="00254487"/>
    <w:rsid w:val="002544EF"/>
    <w:rsid w:val="00260324"/>
    <w:rsid w:val="002743F8"/>
    <w:rsid w:val="00281012"/>
    <w:rsid w:val="00285145"/>
    <w:rsid w:val="00285F7C"/>
    <w:rsid w:val="002867C3"/>
    <w:rsid w:val="00297064"/>
    <w:rsid w:val="002A7944"/>
    <w:rsid w:val="002B2B6F"/>
    <w:rsid w:val="002B7387"/>
    <w:rsid w:val="002C0B14"/>
    <w:rsid w:val="002C1D1B"/>
    <w:rsid w:val="002D2FF9"/>
    <w:rsid w:val="002E139A"/>
    <w:rsid w:val="002F24D3"/>
    <w:rsid w:val="002F4A89"/>
    <w:rsid w:val="00310A85"/>
    <w:rsid w:val="00310DBE"/>
    <w:rsid w:val="003127E4"/>
    <w:rsid w:val="00321EB9"/>
    <w:rsid w:val="00322699"/>
    <w:rsid w:val="00323A54"/>
    <w:rsid w:val="00342DDD"/>
    <w:rsid w:val="0035792D"/>
    <w:rsid w:val="00357FE1"/>
    <w:rsid w:val="003645C5"/>
    <w:rsid w:val="00364FE7"/>
    <w:rsid w:val="00367282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70C1"/>
    <w:rsid w:val="00412393"/>
    <w:rsid w:val="00417A3C"/>
    <w:rsid w:val="00425F81"/>
    <w:rsid w:val="004264BD"/>
    <w:rsid w:val="00426987"/>
    <w:rsid w:val="004313F9"/>
    <w:rsid w:val="00436345"/>
    <w:rsid w:val="00443EDD"/>
    <w:rsid w:val="0044689D"/>
    <w:rsid w:val="00446DA8"/>
    <w:rsid w:val="00453748"/>
    <w:rsid w:val="00457452"/>
    <w:rsid w:val="00491F3B"/>
    <w:rsid w:val="00493CA1"/>
    <w:rsid w:val="0049400E"/>
    <w:rsid w:val="004A09E3"/>
    <w:rsid w:val="004A26AC"/>
    <w:rsid w:val="004B16F2"/>
    <w:rsid w:val="004B3DB0"/>
    <w:rsid w:val="004B44B2"/>
    <w:rsid w:val="004B47A1"/>
    <w:rsid w:val="004C1EE4"/>
    <w:rsid w:val="004C22A3"/>
    <w:rsid w:val="004C44F8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511F05"/>
    <w:rsid w:val="005169EB"/>
    <w:rsid w:val="00520040"/>
    <w:rsid w:val="00520EE2"/>
    <w:rsid w:val="005236CC"/>
    <w:rsid w:val="00534D01"/>
    <w:rsid w:val="005356EE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C53B5"/>
    <w:rsid w:val="005E417B"/>
    <w:rsid w:val="005E5607"/>
    <w:rsid w:val="005E584F"/>
    <w:rsid w:val="005E63F6"/>
    <w:rsid w:val="005E6750"/>
    <w:rsid w:val="005F349A"/>
    <w:rsid w:val="005F37DF"/>
    <w:rsid w:val="005F59D4"/>
    <w:rsid w:val="00604D80"/>
    <w:rsid w:val="00610D92"/>
    <w:rsid w:val="006136DF"/>
    <w:rsid w:val="00623B6B"/>
    <w:rsid w:val="00631D33"/>
    <w:rsid w:val="006357EE"/>
    <w:rsid w:val="00645453"/>
    <w:rsid w:val="00646D8B"/>
    <w:rsid w:val="0064714F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E1C5E"/>
    <w:rsid w:val="006E443D"/>
    <w:rsid w:val="006F3077"/>
    <w:rsid w:val="006F359E"/>
    <w:rsid w:val="006F5E15"/>
    <w:rsid w:val="007100CF"/>
    <w:rsid w:val="00710827"/>
    <w:rsid w:val="0071506C"/>
    <w:rsid w:val="00716F29"/>
    <w:rsid w:val="007205CC"/>
    <w:rsid w:val="0072409F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5604"/>
    <w:rsid w:val="00784025"/>
    <w:rsid w:val="00786EFA"/>
    <w:rsid w:val="00793114"/>
    <w:rsid w:val="0079437A"/>
    <w:rsid w:val="00796FA0"/>
    <w:rsid w:val="007A0641"/>
    <w:rsid w:val="007A5E02"/>
    <w:rsid w:val="007B0518"/>
    <w:rsid w:val="007B157A"/>
    <w:rsid w:val="007B4AAA"/>
    <w:rsid w:val="007C004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A51"/>
    <w:rsid w:val="007F3DE3"/>
    <w:rsid w:val="00805B7E"/>
    <w:rsid w:val="008104DE"/>
    <w:rsid w:val="00811250"/>
    <w:rsid w:val="008143F9"/>
    <w:rsid w:val="00814E6C"/>
    <w:rsid w:val="00822B01"/>
    <w:rsid w:val="0083069D"/>
    <w:rsid w:val="00842543"/>
    <w:rsid w:val="00842FCE"/>
    <w:rsid w:val="0085148E"/>
    <w:rsid w:val="008570B9"/>
    <w:rsid w:val="008577C5"/>
    <w:rsid w:val="00867FCB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010C"/>
    <w:rsid w:val="008D3442"/>
    <w:rsid w:val="008D7D66"/>
    <w:rsid w:val="008E119A"/>
    <w:rsid w:val="008E51C3"/>
    <w:rsid w:val="008F22BA"/>
    <w:rsid w:val="008F4E2B"/>
    <w:rsid w:val="008F61A0"/>
    <w:rsid w:val="00906708"/>
    <w:rsid w:val="009216B8"/>
    <w:rsid w:val="009267BD"/>
    <w:rsid w:val="00934EBA"/>
    <w:rsid w:val="009350FB"/>
    <w:rsid w:val="00943BFB"/>
    <w:rsid w:val="00946F15"/>
    <w:rsid w:val="00952000"/>
    <w:rsid w:val="00956C4F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58D2"/>
    <w:rsid w:val="009C6911"/>
    <w:rsid w:val="009D4147"/>
    <w:rsid w:val="009E089D"/>
    <w:rsid w:val="009E734B"/>
    <w:rsid w:val="009F0919"/>
    <w:rsid w:val="009F50C1"/>
    <w:rsid w:val="00A0032E"/>
    <w:rsid w:val="00A0102D"/>
    <w:rsid w:val="00A203D2"/>
    <w:rsid w:val="00A229AC"/>
    <w:rsid w:val="00A23701"/>
    <w:rsid w:val="00A257FE"/>
    <w:rsid w:val="00A30B0E"/>
    <w:rsid w:val="00A40995"/>
    <w:rsid w:val="00A415DB"/>
    <w:rsid w:val="00A43994"/>
    <w:rsid w:val="00A44FAD"/>
    <w:rsid w:val="00A51BCF"/>
    <w:rsid w:val="00A61B40"/>
    <w:rsid w:val="00A67F19"/>
    <w:rsid w:val="00A70C4D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B5228"/>
    <w:rsid w:val="00AC1BD4"/>
    <w:rsid w:val="00AC45DA"/>
    <w:rsid w:val="00AC5B96"/>
    <w:rsid w:val="00AD5366"/>
    <w:rsid w:val="00AE0CD5"/>
    <w:rsid w:val="00AE63B8"/>
    <w:rsid w:val="00AE6B14"/>
    <w:rsid w:val="00AF28F8"/>
    <w:rsid w:val="00AF3168"/>
    <w:rsid w:val="00AF6C80"/>
    <w:rsid w:val="00B059A6"/>
    <w:rsid w:val="00B06C3C"/>
    <w:rsid w:val="00B1017A"/>
    <w:rsid w:val="00B114F2"/>
    <w:rsid w:val="00B13038"/>
    <w:rsid w:val="00B200F5"/>
    <w:rsid w:val="00B31C90"/>
    <w:rsid w:val="00B3638E"/>
    <w:rsid w:val="00B456AB"/>
    <w:rsid w:val="00B45941"/>
    <w:rsid w:val="00B55B87"/>
    <w:rsid w:val="00B6213A"/>
    <w:rsid w:val="00B62C52"/>
    <w:rsid w:val="00B64E38"/>
    <w:rsid w:val="00B67A6A"/>
    <w:rsid w:val="00B70ED4"/>
    <w:rsid w:val="00B760D9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6D9B"/>
    <w:rsid w:val="00BE04CC"/>
    <w:rsid w:val="00BE3D10"/>
    <w:rsid w:val="00BE42B5"/>
    <w:rsid w:val="00BE4495"/>
    <w:rsid w:val="00BF3E4F"/>
    <w:rsid w:val="00BF7587"/>
    <w:rsid w:val="00C003E3"/>
    <w:rsid w:val="00C00745"/>
    <w:rsid w:val="00C056FC"/>
    <w:rsid w:val="00C32A1B"/>
    <w:rsid w:val="00C33CA1"/>
    <w:rsid w:val="00C37FB8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67AAB"/>
    <w:rsid w:val="00C72918"/>
    <w:rsid w:val="00C73007"/>
    <w:rsid w:val="00C7355E"/>
    <w:rsid w:val="00C837CD"/>
    <w:rsid w:val="00C855AC"/>
    <w:rsid w:val="00C879F2"/>
    <w:rsid w:val="00CB37F2"/>
    <w:rsid w:val="00CB66C0"/>
    <w:rsid w:val="00CC0774"/>
    <w:rsid w:val="00CE1E8A"/>
    <w:rsid w:val="00CF0189"/>
    <w:rsid w:val="00CF6542"/>
    <w:rsid w:val="00D00BBF"/>
    <w:rsid w:val="00D02770"/>
    <w:rsid w:val="00D027B6"/>
    <w:rsid w:val="00D03936"/>
    <w:rsid w:val="00D0491D"/>
    <w:rsid w:val="00D05D49"/>
    <w:rsid w:val="00D143CB"/>
    <w:rsid w:val="00D17DE1"/>
    <w:rsid w:val="00D226DF"/>
    <w:rsid w:val="00D40FB4"/>
    <w:rsid w:val="00D41B5A"/>
    <w:rsid w:val="00D54970"/>
    <w:rsid w:val="00D65F1D"/>
    <w:rsid w:val="00D70B08"/>
    <w:rsid w:val="00D74D2F"/>
    <w:rsid w:val="00D77640"/>
    <w:rsid w:val="00D901D1"/>
    <w:rsid w:val="00D92517"/>
    <w:rsid w:val="00D92615"/>
    <w:rsid w:val="00D95D1F"/>
    <w:rsid w:val="00DA456C"/>
    <w:rsid w:val="00DC1545"/>
    <w:rsid w:val="00DD45CD"/>
    <w:rsid w:val="00DE1086"/>
    <w:rsid w:val="00DE5549"/>
    <w:rsid w:val="00DE6DA5"/>
    <w:rsid w:val="00DE75D0"/>
    <w:rsid w:val="00E02A18"/>
    <w:rsid w:val="00E02E4F"/>
    <w:rsid w:val="00E07CBD"/>
    <w:rsid w:val="00E10ACA"/>
    <w:rsid w:val="00E11D17"/>
    <w:rsid w:val="00E167E9"/>
    <w:rsid w:val="00E17311"/>
    <w:rsid w:val="00E21DEA"/>
    <w:rsid w:val="00E23D9F"/>
    <w:rsid w:val="00E31F38"/>
    <w:rsid w:val="00E43E48"/>
    <w:rsid w:val="00E4441C"/>
    <w:rsid w:val="00E4647B"/>
    <w:rsid w:val="00E525BE"/>
    <w:rsid w:val="00E55FEE"/>
    <w:rsid w:val="00E60FBB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B4CD3"/>
    <w:rsid w:val="00EC271E"/>
    <w:rsid w:val="00EC2FB1"/>
    <w:rsid w:val="00EC4B3A"/>
    <w:rsid w:val="00EC5AA8"/>
    <w:rsid w:val="00EC634C"/>
    <w:rsid w:val="00ED0844"/>
    <w:rsid w:val="00EE2007"/>
    <w:rsid w:val="00EE581E"/>
    <w:rsid w:val="00EF4B02"/>
    <w:rsid w:val="00F0735A"/>
    <w:rsid w:val="00F1189F"/>
    <w:rsid w:val="00F12419"/>
    <w:rsid w:val="00F143F9"/>
    <w:rsid w:val="00F1513D"/>
    <w:rsid w:val="00F3036A"/>
    <w:rsid w:val="00F309B3"/>
    <w:rsid w:val="00F34E60"/>
    <w:rsid w:val="00F4099A"/>
    <w:rsid w:val="00F43026"/>
    <w:rsid w:val="00F53F4F"/>
    <w:rsid w:val="00F55206"/>
    <w:rsid w:val="00F55BCF"/>
    <w:rsid w:val="00F63F5C"/>
    <w:rsid w:val="00F72786"/>
    <w:rsid w:val="00F8103E"/>
    <w:rsid w:val="00F858B0"/>
    <w:rsid w:val="00F930FD"/>
    <w:rsid w:val="00F94790"/>
    <w:rsid w:val="00F96189"/>
    <w:rsid w:val="00F97B6A"/>
    <w:rsid w:val="00FA2A18"/>
    <w:rsid w:val="00FA590F"/>
    <w:rsid w:val="00FA6B5E"/>
    <w:rsid w:val="00FB1E72"/>
    <w:rsid w:val="00FB38E1"/>
    <w:rsid w:val="00FD0D2F"/>
    <w:rsid w:val="00FD27EB"/>
    <w:rsid w:val="00FE12FF"/>
    <w:rsid w:val="00FF08D1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af9">
    <w:name w:val="endnote text"/>
    <w:basedOn w:val="a"/>
    <w:link w:val="afa"/>
    <w:uiPriority w:val="99"/>
    <w:semiHidden/>
    <w:unhideWhenUsed/>
    <w:rsid w:val="0044689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44689D"/>
    <w:rPr>
      <w:vertAlign w:val="superscript"/>
    </w:rPr>
  </w:style>
  <w:style w:type="table" w:styleId="afc">
    <w:name w:val="Table Grid"/>
    <w:basedOn w:val="a1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8B87-C957-45BD-876C-A1454C84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3</cp:revision>
  <cp:lastPrinted>2015-07-16T07:02:00Z</cp:lastPrinted>
  <dcterms:created xsi:type="dcterms:W3CDTF">2018-07-09T12:57:00Z</dcterms:created>
  <dcterms:modified xsi:type="dcterms:W3CDTF">2018-07-09T12:57:00Z</dcterms:modified>
</cp:coreProperties>
</file>