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B8265" w14:textId="5C7B41DB" w:rsidR="00743CB4" w:rsidRPr="0075220A" w:rsidRDefault="00743CB4" w:rsidP="00743CB4">
      <w:pPr>
        <w:rPr>
          <w:b/>
          <w:bCs/>
          <w:color w:val="C5003D"/>
          <w:sz w:val="28"/>
          <w:szCs w:val="28"/>
          <w:lang w:val="ru-RU"/>
        </w:rPr>
      </w:pPr>
    </w:p>
    <w:p w14:paraId="54076243" w14:textId="77777777" w:rsidR="00743CB4" w:rsidRPr="0075220A" w:rsidRDefault="00743CB4" w:rsidP="00743CB4">
      <w:pPr>
        <w:snapToGrid w:val="0"/>
        <w:jc w:val="both"/>
        <w:rPr>
          <w:rFonts w:eastAsia="Malgun Gothic"/>
          <w:b/>
          <w:sz w:val="28"/>
          <w:szCs w:val="28"/>
          <w:lang w:val="ru-RU" w:eastAsia="ko-KR"/>
        </w:rPr>
      </w:pPr>
    </w:p>
    <w:p w14:paraId="34756AA8" w14:textId="77777777" w:rsidR="0075220A" w:rsidRDefault="0075220A" w:rsidP="0075220A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6"/>
          <w:szCs w:val="26"/>
          <w:lang w:val="ru-RU" w:eastAsia="ko-KR"/>
        </w:rPr>
      </w:pPr>
      <w:bookmarkStart w:id="0" w:name="_GoBack"/>
      <w:r w:rsidRPr="0075220A">
        <w:rPr>
          <w:rFonts w:eastAsiaTheme="minorEastAsia"/>
          <w:b/>
          <w:bCs/>
          <w:sz w:val="26"/>
          <w:szCs w:val="26"/>
          <w:lang w:val="ru-RU" w:eastAsia="ko-KR"/>
        </w:rPr>
        <w:t xml:space="preserve">НОВЫЙ LG PURICARE AEROTOWER – </w:t>
      </w:r>
    </w:p>
    <w:p w14:paraId="7448EF84" w14:textId="7D52BBEA" w:rsidR="00B22888" w:rsidRPr="0075220A" w:rsidRDefault="00454528" w:rsidP="0075220A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6"/>
          <w:szCs w:val="26"/>
          <w:lang w:val="ru-RU" w:eastAsia="ko-KR"/>
        </w:rPr>
      </w:pPr>
      <w:r>
        <w:rPr>
          <w:rFonts w:eastAsiaTheme="minorEastAsia"/>
          <w:b/>
          <w:bCs/>
          <w:sz w:val="26"/>
          <w:szCs w:val="26"/>
          <w:lang w:val="ru-RU" w:eastAsia="ko-KR"/>
        </w:rPr>
        <w:t>УСОВЕРШЕНСТВОВАННОЕ РЕШЕНИЕ</w:t>
      </w:r>
      <w:r w:rsidR="0075220A" w:rsidRPr="0075220A">
        <w:rPr>
          <w:rFonts w:eastAsiaTheme="minorEastAsia"/>
          <w:b/>
          <w:bCs/>
          <w:sz w:val="26"/>
          <w:szCs w:val="26"/>
          <w:lang w:val="ru-RU" w:eastAsia="ko-KR"/>
        </w:rPr>
        <w:t xml:space="preserve"> ДЛЯ ОЧИСТКИ ВОЗДУХА</w:t>
      </w:r>
      <w:r>
        <w:rPr>
          <w:rFonts w:eastAsiaTheme="minorEastAsia"/>
          <w:b/>
          <w:bCs/>
          <w:sz w:val="26"/>
          <w:szCs w:val="26"/>
          <w:lang w:val="ru-RU" w:eastAsia="ko-KR"/>
        </w:rPr>
        <w:t xml:space="preserve"> И ПОДДЕРЖАНИЯ КОМФОРТНОГО МИКРОКЛИМАТА В ДОМЕ. </w:t>
      </w:r>
    </w:p>
    <w:p w14:paraId="63F7F5A8" w14:textId="77777777" w:rsidR="00743CB4" w:rsidRPr="0075220A" w:rsidRDefault="00743CB4" w:rsidP="00EB6FD8">
      <w:pPr>
        <w:suppressAutoHyphens/>
        <w:snapToGrid w:val="0"/>
        <w:spacing w:line="259" w:lineRule="auto"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05B7B9A9" w14:textId="22B4ADB7" w:rsidR="0075220A" w:rsidRPr="0075220A" w:rsidRDefault="0075220A" w:rsidP="0075220A">
      <w:pPr>
        <w:autoSpaceDE w:val="0"/>
        <w:autoSpaceDN w:val="0"/>
        <w:adjustRightInd w:val="0"/>
        <w:jc w:val="center"/>
        <w:rPr>
          <w:rFonts w:eastAsiaTheme="minorEastAsia"/>
          <w:i/>
          <w:iCs/>
          <w:sz w:val="26"/>
          <w:szCs w:val="26"/>
          <w:lang w:val="ru-RU" w:eastAsia="ko-KR"/>
        </w:rPr>
      </w:pPr>
      <w:r w:rsidRPr="0075220A">
        <w:rPr>
          <w:rFonts w:eastAsiaTheme="minorEastAsia"/>
          <w:i/>
          <w:iCs/>
          <w:sz w:val="26"/>
          <w:szCs w:val="26"/>
          <w:lang w:val="ru-RU" w:eastAsia="ko-KR"/>
        </w:rPr>
        <w:t>Благодаря</w:t>
      </w:r>
      <w:r w:rsidR="000C286E">
        <w:rPr>
          <w:rFonts w:eastAsiaTheme="minorEastAsia"/>
          <w:i/>
          <w:iCs/>
          <w:sz w:val="26"/>
          <w:szCs w:val="26"/>
          <w:lang w:val="ru-RU" w:eastAsia="ko-KR"/>
        </w:rPr>
        <w:t xml:space="preserve"> запатентованной технологии </w:t>
      </w:r>
      <w:proofErr w:type="spellStart"/>
      <w:r w:rsidR="000C286E">
        <w:rPr>
          <w:rFonts w:eastAsiaTheme="minorEastAsia"/>
          <w:i/>
          <w:iCs/>
          <w:sz w:val="26"/>
          <w:szCs w:val="26"/>
          <w:lang w:val="ru-RU" w:eastAsia="ko-KR"/>
        </w:rPr>
        <w:t>Air</w:t>
      </w:r>
      <w:r w:rsidRPr="0075220A">
        <w:rPr>
          <w:rFonts w:eastAsiaTheme="minorEastAsia"/>
          <w:i/>
          <w:iCs/>
          <w:sz w:val="26"/>
          <w:szCs w:val="26"/>
          <w:lang w:val="ru-RU" w:eastAsia="ko-KR"/>
        </w:rPr>
        <w:t>Valley</w:t>
      </w:r>
      <w:proofErr w:type="spellEnd"/>
      <w:r w:rsidRPr="0075220A">
        <w:rPr>
          <w:rFonts w:eastAsiaTheme="minorEastAsia"/>
          <w:i/>
          <w:iCs/>
          <w:sz w:val="26"/>
          <w:szCs w:val="26"/>
          <w:lang w:val="ru-RU" w:eastAsia="ko-KR"/>
        </w:rPr>
        <w:t xml:space="preserve"> LG </w:t>
      </w:r>
      <w:proofErr w:type="spellStart"/>
      <w:r w:rsidRPr="0075220A">
        <w:rPr>
          <w:rFonts w:eastAsiaTheme="minorEastAsia"/>
          <w:i/>
          <w:iCs/>
          <w:sz w:val="26"/>
          <w:szCs w:val="26"/>
          <w:lang w:val="ru-RU" w:eastAsia="ko-KR"/>
        </w:rPr>
        <w:t>PuriCare</w:t>
      </w:r>
      <w:proofErr w:type="spellEnd"/>
      <w:r w:rsidRPr="0075220A">
        <w:rPr>
          <w:rFonts w:eastAsiaTheme="minorEastAsia"/>
          <w:i/>
          <w:iCs/>
          <w:sz w:val="26"/>
          <w:szCs w:val="26"/>
          <w:lang w:val="ru-RU" w:eastAsia="ko-KR"/>
        </w:rPr>
        <w:t xml:space="preserve"> </w:t>
      </w:r>
      <w:proofErr w:type="spellStart"/>
      <w:r w:rsidRPr="0075220A">
        <w:rPr>
          <w:rFonts w:eastAsiaTheme="minorEastAsia"/>
          <w:i/>
          <w:iCs/>
          <w:sz w:val="26"/>
          <w:szCs w:val="26"/>
          <w:lang w:val="ru-RU" w:eastAsia="ko-KR"/>
        </w:rPr>
        <w:t>AeroTower</w:t>
      </w:r>
      <w:proofErr w:type="spellEnd"/>
      <w:r w:rsidRPr="0075220A">
        <w:rPr>
          <w:rFonts w:eastAsiaTheme="minorEastAsia"/>
          <w:i/>
          <w:iCs/>
          <w:sz w:val="26"/>
          <w:szCs w:val="26"/>
          <w:lang w:val="ru-RU" w:eastAsia="ko-KR"/>
        </w:rPr>
        <w:t xml:space="preserve"> обеспечивает подачу свежего воздуха в любое место дома</w:t>
      </w:r>
    </w:p>
    <w:p w14:paraId="77C2ED0A" w14:textId="77777777" w:rsidR="00743CB4" w:rsidRPr="0075220A" w:rsidRDefault="00743CB4" w:rsidP="00743CB4">
      <w:pPr>
        <w:suppressAutoHyphens/>
        <w:snapToGrid w:val="0"/>
        <w:jc w:val="center"/>
        <w:rPr>
          <w:rFonts w:eastAsia="Batang"/>
          <w:i/>
          <w:sz w:val="36"/>
          <w:szCs w:val="36"/>
          <w:lang w:val="ru-RU" w:eastAsia="ko-KR"/>
        </w:rPr>
      </w:pPr>
    </w:p>
    <w:p w14:paraId="20994084" w14:textId="49DBFED8" w:rsidR="00F36E1D" w:rsidRPr="00F36E1D" w:rsidRDefault="00F36E1D" w:rsidP="000B02A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sz w:val="28"/>
          <w:szCs w:val="28"/>
          <w:lang w:val="ru-RU" w:eastAsia="ko-KR"/>
        </w:rPr>
      </w:pPr>
      <w:r w:rsidRPr="00F36E1D">
        <w:rPr>
          <w:rFonts w:eastAsiaTheme="minorEastAsia"/>
          <w:b/>
          <w:bCs/>
          <w:sz w:val="28"/>
          <w:szCs w:val="28"/>
          <w:lang w:val="ru-RU" w:eastAsia="ko-KR"/>
        </w:rPr>
        <w:t>СЕУЛ, 21 декабря 2021 г.</w:t>
      </w:r>
      <w:r w:rsidR="000C286E">
        <w:rPr>
          <w:rFonts w:eastAsiaTheme="minorEastAsia"/>
          <w:sz w:val="28"/>
          <w:szCs w:val="28"/>
          <w:lang w:val="ru-RU" w:eastAsia="ko-KR"/>
        </w:rPr>
        <w:t xml:space="preserve"> — На международной</w:t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 выставке CES 2022 компания LG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Electronics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(LG) представит свои</w:t>
      </w:r>
      <w:r w:rsidR="00162937">
        <w:rPr>
          <w:rFonts w:eastAsiaTheme="minorEastAsia"/>
          <w:sz w:val="28"/>
          <w:szCs w:val="28"/>
          <w:lang w:val="ru-RU" w:eastAsia="ko-KR"/>
        </w:rPr>
        <w:t>м</w:t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r w:rsidR="000B3AAA">
        <w:rPr>
          <w:rFonts w:eastAsiaTheme="minorEastAsia"/>
          <w:sz w:val="28"/>
          <w:szCs w:val="28"/>
          <w:lang w:val="ru-RU" w:eastAsia="ko-KR"/>
        </w:rPr>
        <w:t xml:space="preserve">пользователям новый LG </w:t>
      </w:r>
      <w:proofErr w:type="spellStart"/>
      <w:r w:rsidR="000B3AAA">
        <w:rPr>
          <w:rFonts w:eastAsiaTheme="minorEastAsia"/>
          <w:sz w:val="28"/>
          <w:szCs w:val="28"/>
          <w:lang w:val="ru-RU" w:eastAsia="ko-KR"/>
        </w:rPr>
        <w:t>PuriCare</w:t>
      </w:r>
      <w:proofErr w:type="spellEnd"/>
      <w:r w:rsidR="000C286E">
        <w:rPr>
          <w:rFonts w:eastAsiaTheme="minorEastAsia"/>
          <w:sz w:val="28"/>
          <w:szCs w:val="28"/>
          <w:lang w:val="ru-RU" w:eastAsia="ko-KR"/>
        </w:rPr>
        <w:t xml:space="preserve">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AeroTower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. Это универсальное </w:t>
      </w:r>
      <w:r w:rsidR="000C286E">
        <w:rPr>
          <w:rFonts w:eastAsiaTheme="minorEastAsia"/>
          <w:sz w:val="28"/>
          <w:szCs w:val="28"/>
          <w:lang w:val="ru-RU" w:eastAsia="ko-KR"/>
        </w:rPr>
        <w:t xml:space="preserve">климатическое </w:t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решение </w:t>
      </w:r>
      <w:r w:rsidR="000C286E">
        <w:rPr>
          <w:rFonts w:eastAsiaTheme="minorEastAsia"/>
          <w:sz w:val="28"/>
          <w:szCs w:val="28"/>
          <w:lang w:val="ru-RU" w:eastAsia="ko-KR"/>
        </w:rPr>
        <w:t>для дома,</w:t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 сочетающее в себе очиститель воздуха, вентилятор и обогреватель в едином стильном фо</w:t>
      </w:r>
      <w:r w:rsidR="000C286E">
        <w:rPr>
          <w:rFonts w:eastAsiaTheme="minorEastAsia"/>
          <w:sz w:val="28"/>
          <w:szCs w:val="28"/>
          <w:lang w:val="ru-RU" w:eastAsia="ko-KR"/>
        </w:rPr>
        <w:t>рм-факторе. Новинка разработана с учетом современных требований для комфорта в доме:</w:t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 вен</w:t>
      </w:r>
      <w:r w:rsidR="00162937">
        <w:rPr>
          <w:rFonts w:eastAsiaTheme="minorEastAsia"/>
          <w:sz w:val="28"/>
          <w:szCs w:val="28"/>
          <w:lang w:val="ru-RU" w:eastAsia="ko-KR"/>
        </w:rPr>
        <w:t xml:space="preserve">тилятор с функцией </w:t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очистки воздуха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PuriCare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™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AeroTower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обе</w:t>
      </w:r>
      <w:r w:rsidR="000C286E">
        <w:rPr>
          <w:rFonts w:eastAsiaTheme="minorEastAsia"/>
          <w:sz w:val="28"/>
          <w:szCs w:val="28"/>
          <w:lang w:val="ru-RU" w:eastAsia="ko-KR"/>
        </w:rPr>
        <w:t>спечивает индивидуальный микроклимат</w:t>
      </w:r>
      <w:r w:rsidR="00BA7CF7">
        <w:rPr>
          <w:rFonts w:eastAsiaTheme="minorEastAsia"/>
          <w:sz w:val="28"/>
          <w:szCs w:val="28"/>
          <w:lang w:val="ru-RU" w:eastAsia="ko-KR"/>
        </w:rPr>
        <w:t xml:space="preserve"> для приятной деятельности в помещении. </w:t>
      </w:r>
    </w:p>
    <w:bookmarkEnd w:id="0"/>
    <w:p w14:paraId="44A98FFB" w14:textId="77777777" w:rsidR="00AA6C47" w:rsidRDefault="00F36E1D" w:rsidP="00AA6C4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sz w:val="28"/>
          <w:szCs w:val="28"/>
          <w:lang w:val="ru-RU" w:eastAsia="ko-KR"/>
        </w:rPr>
      </w:pPr>
      <w:r w:rsidRPr="00F36E1D">
        <w:rPr>
          <w:rFonts w:eastAsiaTheme="minorEastAsia"/>
          <w:sz w:val="28"/>
          <w:szCs w:val="28"/>
          <w:lang w:val="ru-RU" w:eastAsia="ko-KR"/>
        </w:rPr>
        <w:t xml:space="preserve">LG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PuriCare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AeroTower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идеально подходит для круглогодичного использования, обеспечивая подачу чистого воздуха на 360 градусов в одном из трех режимов воздушного потока: </w:t>
      </w:r>
    </w:p>
    <w:p w14:paraId="497ECA0B" w14:textId="38056D3F" w:rsidR="00BA7CF7" w:rsidRPr="00BA7CF7" w:rsidRDefault="00F36E1D" w:rsidP="00AA6C47">
      <w:pPr>
        <w:pStyle w:val="ListParagraph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BA7CF7">
        <w:rPr>
          <w:rFonts w:ascii="Times New Roman" w:eastAsiaTheme="minorEastAsia" w:hAnsi="Times New Roman" w:cs="Times New Roman"/>
          <w:sz w:val="28"/>
          <w:szCs w:val="28"/>
          <w:lang w:val="ru-RU"/>
        </w:rPr>
        <w:t>Режим нагрева предназначен для подачи тепла в холодный день и способен повысить температуру воздуха в помещении на пять градусов Цельсия менее чем за 10 минут.</w:t>
      </w:r>
      <w:r w:rsidR="008611DA" w:rsidRPr="00AA6C47">
        <w:footnoteReference w:id="2"/>
      </w:r>
      <w:r w:rsidRPr="00BA7CF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С этой функцией воздух может нагреваться максимум до 30 градусов. </w:t>
      </w:r>
    </w:p>
    <w:p w14:paraId="1E04C8E1" w14:textId="77777777" w:rsidR="00BA7CF7" w:rsidRPr="00BA7CF7" w:rsidRDefault="00F36E1D" w:rsidP="00BA7CF7">
      <w:pPr>
        <w:pStyle w:val="ListParagraph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BA7CF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Режим вентилятора создает освежающий бриз и обеспечивает индивидуальный комфорт с десятью уровнями интенсивности воздушного потока. </w:t>
      </w:r>
    </w:p>
    <w:p w14:paraId="496DE6B4" w14:textId="389B2400" w:rsidR="00F36E1D" w:rsidRDefault="00F36E1D" w:rsidP="00BA7CF7">
      <w:pPr>
        <w:pStyle w:val="ListParagraph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BA7CF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Режим диффузии обеспечивает оптимальное качество воздуха в помещении в любое время года, подавая чистый, отфильтрованный воздух наружу через диффузор </w:t>
      </w:r>
      <w:proofErr w:type="spellStart"/>
      <w:r w:rsidRPr="00BA7CF7">
        <w:rPr>
          <w:rFonts w:ascii="Times New Roman" w:eastAsiaTheme="minorEastAsia" w:hAnsi="Times New Roman" w:cs="Times New Roman"/>
          <w:sz w:val="28"/>
          <w:szCs w:val="28"/>
          <w:lang w:val="ru-RU"/>
        </w:rPr>
        <w:t>Air</w:t>
      </w:r>
      <w:proofErr w:type="spellEnd"/>
      <w:r w:rsidRPr="00BA7CF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A7CF7">
        <w:rPr>
          <w:rFonts w:ascii="Times New Roman" w:eastAsiaTheme="minorEastAsia" w:hAnsi="Times New Roman" w:cs="Times New Roman"/>
          <w:sz w:val="28"/>
          <w:szCs w:val="28"/>
          <w:lang w:val="ru-RU"/>
        </w:rPr>
        <w:t>Guard</w:t>
      </w:r>
      <w:proofErr w:type="spellEnd"/>
      <w:r w:rsidRPr="00BA7CF7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для более широкой и мощной циркуляции воздуха.</w:t>
      </w:r>
      <w:r w:rsidR="008611DA" w:rsidRPr="00BA7CF7">
        <w:rPr>
          <w:rStyle w:val="FootnoteReference"/>
          <w:rFonts w:ascii="Times New Roman" w:eastAsiaTheme="minorEastAsia" w:hAnsi="Times New Roman" w:cs="Times New Roman"/>
          <w:sz w:val="28"/>
          <w:szCs w:val="28"/>
          <w:lang w:val="ru-RU"/>
        </w:rPr>
        <w:footnoteReference w:id="3"/>
      </w:r>
    </w:p>
    <w:p w14:paraId="465D5581" w14:textId="77777777" w:rsidR="00BA7CF7" w:rsidRPr="00BA7CF7" w:rsidRDefault="00BA7CF7" w:rsidP="00BA7CF7">
      <w:pPr>
        <w:pStyle w:val="ListParagraph"/>
        <w:autoSpaceDE w:val="0"/>
        <w:autoSpaceDN w:val="0"/>
        <w:adjustRightInd w:val="0"/>
        <w:ind w:left="1440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14:paraId="4713794D" w14:textId="4D25B00A" w:rsidR="00F36E1D" w:rsidRPr="00F36E1D" w:rsidRDefault="00F36E1D" w:rsidP="00F36E1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sz w:val="28"/>
          <w:szCs w:val="28"/>
          <w:lang w:val="ru-RU" w:eastAsia="ko-KR"/>
        </w:rPr>
      </w:pPr>
      <w:r w:rsidRPr="00F36E1D">
        <w:rPr>
          <w:rFonts w:eastAsiaTheme="minorEastAsia"/>
          <w:sz w:val="28"/>
          <w:szCs w:val="28"/>
          <w:lang w:val="ru-RU" w:eastAsia="ko-KR"/>
        </w:rPr>
        <w:lastRenderedPageBreak/>
        <w:t>Использу</w:t>
      </w:r>
      <w:r w:rsidR="006B6B45">
        <w:rPr>
          <w:rFonts w:eastAsiaTheme="minorEastAsia"/>
          <w:sz w:val="28"/>
          <w:szCs w:val="28"/>
          <w:lang w:val="ru-RU" w:eastAsia="ko-KR"/>
        </w:rPr>
        <w:t xml:space="preserve">я собственную технологию LG </w:t>
      </w:r>
      <w:proofErr w:type="spellStart"/>
      <w:r w:rsidR="006B6B45">
        <w:rPr>
          <w:rFonts w:eastAsiaTheme="minorEastAsia"/>
          <w:sz w:val="28"/>
          <w:szCs w:val="28"/>
          <w:lang w:val="ru-RU" w:eastAsia="ko-KR"/>
        </w:rPr>
        <w:t>Air</w:t>
      </w:r>
      <w:r w:rsidRPr="00F36E1D">
        <w:rPr>
          <w:rFonts w:eastAsiaTheme="minorEastAsia"/>
          <w:sz w:val="28"/>
          <w:szCs w:val="28"/>
          <w:lang w:val="ru-RU" w:eastAsia="ko-KR"/>
        </w:rPr>
        <w:t>Valley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, очиститель воздуха создает воздушный каньон, который равномерно распределяется по поверхности. Широко известный как эффект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Коанды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, этот поток представляет собой постоянный, приятный бриз, который расходится по всей комнате. Конусообразные вертикальные лопасти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PuriCare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AeroTower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r w:rsidR="00BA7CF7">
        <w:rPr>
          <w:rFonts w:eastAsiaTheme="minorEastAsia"/>
          <w:sz w:val="28"/>
          <w:szCs w:val="28"/>
          <w:lang w:val="ru-RU" w:eastAsia="ko-KR"/>
        </w:rPr>
        <w:t>почти бесшумны, издают всего 23</w:t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дБ шума, а гладкий цилиндрический дизайн хорошо сочетается с любым типом декора. Новейшая модель LG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PuriCare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будет доступна в двух утонченных цветах: бежевом и серебристом.</w:t>
      </w:r>
      <w:r w:rsidR="008611DA">
        <w:rPr>
          <w:rStyle w:val="FootnoteReference"/>
          <w:rFonts w:eastAsiaTheme="minorEastAsia"/>
          <w:sz w:val="28"/>
          <w:szCs w:val="28"/>
          <w:lang w:val="ru-RU" w:eastAsia="ko-KR"/>
        </w:rPr>
        <w:footnoteReference w:id="4"/>
      </w:r>
    </w:p>
    <w:p w14:paraId="09613DD4" w14:textId="7918B5B9" w:rsidR="00F36E1D" w:rsidRPr="00F36E1D" w:rsidRDefault="00F36E1D" w:rsidP="00F36E1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sz w:val="28"/>
          <w:szCs w:val="28"/>
          <w:lang w:val="ru-RU" w:eastAsia="ko-KR"/>
        </w:rPr>
      </w:pPr>
      <w:r w:rsidRPr="00F36E1D">
        <w:rPr>
          <w:rFonts w:eastAsiaTheme="minorEastAsia"/>
          <w:sz w:val="28"/>
          <w:szCs w:val="28"/>
          <w:lang w:val="ru-RU" w:eastAsia="ko-KR"/>
        </w:rPr>
        <w:t xml:space="preserve">LG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PuriCare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AeroTower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сертифицирован международными испытательными агентствами, такими как IBR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Laboratories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. Многоступенчатые фильтры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True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HEPA улавливают 99,97 %</w:t>
      </w:r>
      <w:r>
        <w:rPr>
          <w:rFonts w:eastAsiaTheme="minorEastAsia"/>
          <w:sz w:val="28"/>
          <w:szCs w:val="28"/>
          <w:lang w:val="ru-RU" w:eastAsia="ko-KR"/>
        </w:rPr>
        <w:t xml:space="preserve"> </w:t>
      </w:r>
      <w:r w:rsidRPr="00F36E1D">
        <w:rPr>
          <w:rFonts w:eastAsiaTheme="minorEastAsia"/>
          <w:sz w:val="28"/>
          <w:szCs w:val="28"/>
          <w:lang w:val="ru-RU" w:eastAsia="ko-KR"/>
        </w:rPr>
        <w:t>различных типов твердых частиц размером всего 0,3 микрона.</w:t>
      </w:r>
      <w:r>
        <w:rPr>
          <w:rFonts w:eastAsiaTheme="minorEastAsia"/>
          <w:sz w:val="28"/>
          <w:szCs w:val="28"/>
          <w:lang w:val="ru-RU" w:eastAsia="ko-KR"/>
        </w:rPr>
        <w:t xml:space="preserve"> </w:t>
      </w:r>
      <w:r w:rsidR="008611DA">
        <w:rPr>
          <w:rStyle w:val="FootnoteReference"/>
          <w:rFonts w:eastAsiaTheme="minorEastAsia"/>
          <w:sz w:val="28"/>
          <w:szCs w:val="28"/>
          <w:lang w:val="ru-RU" w:eastAsia="ko-KR"/>
        </w:rPr>
        <w:footnoteReference w:id="5"/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 Дополнительным преимуществом является технология LG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UVnano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>™, в которой используется ультрафиолетовое излучение для уменьшения количества бактерий, которые часто скапливаются на вентиляторе.</w:t>
      </w:r>
      <w:r w:rsidR="008611DA">
        <w:rPr>
          <w:rStyle w:val="FootnoteReference"/>
          <w:rFonts w:eastAsiaTheme="minorEastAsia"/>
          <w:sz w:val="28"/>
          <w:szCs w:val="28"/>
          <w:lang w:val="ru-RU" w:eastAsia="ko-KR"/>
        </w:rPr>
        <w:footnoteReference w:id="6"/>
      </w:r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</w:p>
    <w:p w14:paraId="6A0EB41E" w14:textId="77777777" w:rsidR="00F36E1D" w:rsidRDefault="00F36E1D" w:rsidP="00F36E1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sz w:val="28"/>
          <w:szCs w:val="28"/>
          <w:lang w:val="ru-RU" w:eastAsia="ko-KR"/>
        </w:rPr>
      </w:pPr>
      <w:r w:rsidRPr="00F36E1D">
        <w:rPr>
          <w:rFonts w:eastAsiaTheme="minorEastAsia"/>
          <w:sz w:val="28"/>
          <w:szCs w:val="28"/>
          <w:lang w:val="ru-RU" w:eastAsia="ko-KR"/>
        </w:rPr>
        <w:t xml:space="preserve">Наряду с производительностью и стилем, новейшее решение LG для кондиционирования воздуха обеспечивает исключительное удобство благодаря вниманию к пользовательскому опыту. Клиенты могут быстро проверить различные данные о качестве воздуха на ярком ЖК-дисплее очистителя или в бесплатном мобильном приложении LG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ThinQ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™. Приложение для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Android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и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iOS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также позволяет отслеживать устройство в режиме реального времени и настраивать настройки за пределами дома.</w:t>
      </w:r>
    </w:p>
    <w:p w14:paraId="54241B81" w14:textId="6A4B692C" w:rsidR="00F36E1D" w:rsidRPr="00F36E1D" w:rsidRDefault="00F36E1D" w:rsidP="00F36E1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sz w:val="28"/>
          <w:szCs w:val="28"/>
          <w:lang w:val="ru-RU" w:eastAsia="ko-KR"/>
        </w:rPr>
      </w:pPr>
      <w:r w:rsidRPr="00F36E1D">
        <w:rPr>
          <w:rFonts w:eastAsiaTheme="minorEastAsia"/>
          <w:sz w:val="28"/>
          <w:szCs w:val="28"/>
          <w:lang w:val="ru-RU" w:eastAsia="ko-KR"/>
        </w:rPr>
        <w:t xml:space="preserve">«Наш новый вентилятор для очистки воздуха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PuriCare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AeroTower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был разработан с учетом современных тенденций домашнего образа жизни», - сказал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Лю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lastRenderedPageBreak/>
        <w:t>Чжэ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Чхоль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>, президент компании LG по производству бытовой техники и кондиционеров. «Будь то охлаждение, нагрев или очистка, это устройство делает все это и при этом выглядит великолепно».</w:t>
      </w:r>
    </w:p>
    <w:p w14:paraId="39DF4667" w14:textId="46ED1AA9" w:rsidR="00BA7CF7" w:rsidRPr="00F36E1D" w:rsidRDefault="00F36E1D" w:rsidP="000B02A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sz w:val="28"/>
          <w:szCs w:val="28"/>
          <w:lang w:val="ru-RU" w:eastAsia="ko-KR"/>
        </w:rPr>
      </w:pPr>
      <w:r w:rsidRPr="00F36E1D">
        <w:rPr>
          <w:rFonts w:eastAsiaTheme="minorEastAsia"/>
          <w:sz w:val="28"/>
          <w:szCs w:val="28"/>
          <w:lang w:val="ru-RU" w:eastAsia="ko-KR"/>
        </w:rPr>
        <w:t xml:space="preserve">Чтобы познакомиться с LG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PuriCare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 </w:t>
      </w:r>
      <w:proofErr w:type="spellStart"/>
      <w:r w:rsidRPr="00F36E1D">
        <w:rPr>
          <w:rFonts w:eastAsiaTheme="minorEastAsia"/>
          <w:sz w:val="28"/>
          <w:szCs w:val="28"/>
          <w:lang w:val="ru-RU" w:eastAsia="ko-KR"/>
        </w:rPr>
        <w:t>AeroTower</w:t>
      </w:r>
      <w:proofErr w:type="spellEnd"/>
      <w:r w:rsidRPr="00F36E1D">
        <w:rPr>
          <w:rFonts w:eastAsiaTheme="minorEastAsia"/>
          <w:sz w:val="28"/>
          <w:szCs w:val="28"/>
          <w:lang w:val="ru-RU" w:eastAsia="ko-KR"/>
        </w:rPr>
        <w:t xml:space="preserve">, посетите виртуальный выставочный стенд LG на выставке CES 2022, которая начнется 5 января </w:t>
      </w:r>
      <w:r w:rsidR="000B02A0">
        <w:rPr>
          <w:rFonts w:eastAsiaTheme="minorEastAsia"/>
          <w:sz w:val="28"/>
          <w:szCs w:val="28"/>
          <w:lang w:val="ru-RU" w:eastAsia="ko-KR"/>
        </w:rPr>
        <w:t xml:space="preserve">2022 г. </w:t>
      </w:r>
      <w:r w:rsidR="00BA7CF7" w:rsidRPr="000B02A0">
        <w:rPr>
          <w:rFonts w:eastAsiaTheme="minorEastAsia"/>
          <w:b/>
          <w:sz w:val="28"/>
          <w:szCs w:val="28"/>
          <w:lang w:val="ru-RU" w:eastAsia="ko-KR"/>
        </w:rPr>
        <w:t>Важно</w:t>
      </w:r>
      <w:r w:rsidR="000B02A0" w:rsidRPr="000B02A0">
        <w:rPr>
          <w:rFonts w:eastAsiaTheme="minorEastAsia"/>
          <w:b/>
          <w:sz w:val="28"/>
          <w:szCs w:val="28"/>
          <w:lang w:val="ru-RU" w:eastAsia="ko-KR"/>
        </w:rPr>
        <w:t>!</w:t>
      </w:r>
      <w:r w:rsidR="00BA7CF7">
        <w:rPr>
          <w:rFonts w:eastAsiaTheme="minorEastAsia"/>
          <w:sz w:val="28"/>
          <w:szCs w:val="28"/>
          <w:lang w:val="ru-RU" w:eastAsia="ko-KR"/>
        </w:rPr>
        <w:t xml:space="preserve"> </w:t>
      </w:r>
      <w:r w:rsidR="000B02A0">
        <w:rPr>
          <w:rFonts w:eastAsiaTheme="minorEastAsia"/>
          <w:sz w:val="28"/>
          <w:szCs w:val="28"/>
          <w:lang w:val="ru-RU" w:eastAsia="ko-KR"/>
        </w:rPr>
        <w:t>О</w:t>
      </w:r>
      <w:r w:rsidR="00BA7CF7">
        <w:rPr>
          <w:rFonts w:eastAsiaTheme="minorEastAsia"/>
          <w:sz w:val="28"/>
          <w:szCs w:val="28"/>
          <w:lang w:val="ru-RU" w:eastAsia="ko-KR"/>
        </w:rPr>
        <w:t xml:space="preserve"> поступлении на локальные рынки будет сообщено дополнительно</w:t>
      </w:r>
    </w:p>
    <w:p w14:paraId="197639C1" w14:textId="77777777" w:rsidR="00F36E1D" w:rsidRPr="00F36E1D" w:rsidRDefault="00F36E1D" w:rsidP="00F36E1D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sz w:val="28"/>
          <w:szCs w:val="28"/>
          <w:lang w:val="ru-RU" w:eastAsia="ko-KR"/>
        </w:rPr>
      </w:pPr>
    </w:p>
    <w:p w14:paraId="50021C18" w14:textId="5EBE7E69" w:rsidR="008611DA" w:rsidRPr="00454528" w:rsidRDefault="00F36E1D" w:rsidP="008611DA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sz w:val="28"/>
          <w:szCs w:val="28"/>
          <w:lang w:val="ru-RU" w:eastAsia="ko-KR"/>
        </w:rPr>
      </w:pPr>
      <w:r w:rsidRPr="00454528">
        <w:rPr>
          <w:rFonts w:eastAsiaTheme="minorEastAsia"/>
          <w:sz w:val="28"/>
          <w:szCs w:val="28"/>
          <w:lang w:val="ru-RU" w:eastAsia="ko-KR"/>
        </w:rPr>
        <w:t># # #</w:t>
      </w:r>
    </w:p>
    <w:p w14:paraId="09533E3A" w14:textId="4229933B" w:rsidR="008611DA" w:rsidRPr="00454528" w:rsidRDefault="008611DA" w:rsidP="008611DA">
      <w:pPr>
        <w:rPr>
          <w:b/>
          <w:color w:val="C5003D"/>
          <w:sz w:val="18"/>
          <w:lang w:val="ru-RU"/>
        </w:rPr>
      </w:pPr>
      <w:r>
        <w:rPr>
          <w:b/>
          <w:color w:val="C5003D"/>
          <w:sz w:val="18"/>
          <w:lang w:val="ru-RU"/>
        </w:rPr>
        <w:t>О</w:t>
      </w:r>
      <w:r w:rsidRPr="00454528">
        <w:rPr>
          <w:b/>
          <w:color w:val="C5003D"/>
          <w:sz w:val="18"/>
          <w:lang w:val="ru-RU"/>
        </w:rPr>
        <w:t xml:space="preserve"> </w:t>
      </w:r>
      <w:r>
        <w:rPr>
          <w:b/>
          <w:color w:val="C5003D"/>
          <w:sz w:val="18"/>
          <w:lang w:val="ru-RU"/>
        </w:rPr>
        <w:t>компании</w:t>
      </w:r>
      <w:r w:rsidRPr="00454528">
        <w:rPr>
          <w:b/>
          <w:color w:val="C5003D"/>
          <w:sz w:val="18"/>
          <w:lang w:val="ru-RU"/>
        </w:rPr>
        <w:t xml:space="preserve"> </w:t>
      </w:r>
      <w:r w:rsidRPr="003A6D29">
        <w:rPr>
          <w:b/>
          <w:color w:val="C5003D"/>
          <w:sz w:val="18"/>
        </w:rPr>
        <w:t>LG</w:t>
      </w:r>
      <w:r w:rsidRPr="00454528">
        <w:rPr>
          <w:b/>
          <w:color w:val="C5003D"/>
          <w:sz w:val="18"/>
          <w:lang w:val="ru-RU"/>
        </w:rPr>
        <w:t xml:space="preserve"> </w:t>
      </w:r>
      <w:r w:rsidRPr="003A6D29">
        <w:rPr>
          <w:b/>
          <w:color w:val="C5003D"/>
          <w:sz w:val="18"/>
        </w:rPr>
        <w:t>Electronics</w:t>
      </w:r>
      <w:r w:rsidRPr="00454528">
        <w:rPr>
          <w:b/>
          <w:color w:val="C5003D"/>
          <w:sz w:val="18"/>
          <w:lang w:val="ru-RU"/>
        </w:rPr>
        <w:t xml:space="preserve"> </w:t>
      </w:r>
      <w:r w:rsidRPr="003A6D29">
        <w:rPr>
          <w:rFonts w:eastAsia="Times New Roman"/>
          <w:b/>
          <w:bCs/>
          <w:color w:val="C5003D"/>
          <w:sz w:val="18"/>
          <w:szCs w:val="18"/>
          <w:lang w:eastAsia="ko-KR"/>
        </w:rPr>
        <w:t>Home</w:t>
      </w:r>
      <w:r w:rsidRPr="0045452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Pr="003A6D29">
        <w:rPr>
          <w:rFonts w:eastAsia="Times New Roman"/>
          <w:b/>
          <w:bCs/>
          <w:color w:val="C5003D"/>
          <w:sz w:val="18"/>
          <w:szCs w:val="18"/>
          <w:lang w:eastAsia="ko-KR"/>
        </w:rPr>
        <w:t>Appliance</w:t>
      </w:r>
      <w:r w:rsidRPr="0045452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&amp; </w:t>
      </w:r>
      <w:r>
        <w:rPr>
          <w:b/>
          <w:color w:val="C5003D"/>
          <w:sz w:val="18"/>
        </w:rPr>
        <w:t>Air</w:t>
      </w:r>
      <w:r w:rsidRPr="00454528">
        <w:rPr>
          <w:b/>
          <w:color w:val="C5003D"/>
          <w:sz w:val="18"/>
          <w:lang w:val="ru-RU"/>
        </w:rPr>
        <w:t xml:space="preserve"> </w:t>
      </w:r>
      <w:r>
        <w:rPr>
          <w:b/>
          <w:color w:val="C5003D"/>
          <w:sz w:val="18"/>
        </w:rPr>
        <w:t>Solution</w:t>
      </w:r>
      <w:r w:rsidRPr="00454528">
        <w:rPr>
          <w:b/>
          <w:color w:val="C5003D"/>
          <w:sz w:val="18"/>
          <w:lang w:val="ru-RU"/>
        </w:rPr>
        <w:t xml:space="preserve"> </w:t>
      </w:r>
    </w:p>
    <w:p w14:paraId="5986DB69" w14:textId="77777777" w:rsidR="008611DA" w:rsidRPr="00E7136E" w:rsidRDefault="008611DA" w:rsidP="008611DA">
      <w:pPr>
        <w:tabs>
          <w:tab w:val="left" w:pos="3969"/>
        </w:tabs>
        <w:kinsoku w:val="0"/>
        <w:overflowPunct w:val="0"/>
        <w:jc w:val="both"/>
        <w:rPr>
          <w:rStyle w:val="normaltextrun"/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Компания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Home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Appliance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&amp;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Air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Solution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является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миров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ым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лидер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в производстве бытовой техники, решений для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«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умного дома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» и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для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обеспечения качества воздуха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, а также перспективных продуктов с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применением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искусственн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ого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интеллект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proofErr w:type="spellStart"/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ThinQ</w:t>
      </w:r>
      <w:proofErr w:type="spellEnd"/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AI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. Компания создает различные решения на основе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своих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передовых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ключевых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технологий и стремится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улучшить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жизнь потребителей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и сделать их образ жизни более здоровым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, разрабатывая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тщательно продуманные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кухонные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устройства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, бытовую технику, системы отопления, вентиляции и кондиционирования воздуха. Вместе эти продукты обеспечивают повышенное удобство, превосходную производительность, эффективную работу и неоспори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мую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пользу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для здоровья. Для получения дополнительной информации о компании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посетите сайт </w:t>
      </w:r>
      <w:hyperlink r:id="rId11" w:history="1">
        <w:r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www</w:t>
        </w:r>
        <w:r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proofErr w:type="spellStart"/>
        <w:r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LGnewsroom</w:t>
        </w:r>
        <w:proofErr w:type="spellEnd"/>
        <w:r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com</w:t>
        </w:r>
      </w:hyperlink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</w:p>
    <w:p w14:paraId="2E2B6BDF" w14:textId="77777777" w:rsidR="008C0F27" w:rsidRPr="008611DA" w:rsidRDefault="008C0F27" w:rsidP="00210709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52D62666" w14:textId="77777777" w:rsidR="008C0F27" w:rsidRPr="008611DA" w:rsidRDefault="008C0F27" w:rsidP="00210709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7C8BEF77" w14:textId="70FC043A" w:rsidR="008C0F27" w:rsidRPr="008D7971" w:rsidRDefault="00F36E1D" w:rsidP="00210709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16293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8C0F27" w:rsidRPr="008D7971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:</w:t>
      </w:r>
    </w:p>
    <w:p w14:paraId="1F6EB553" w14:textId="77777777" w:rsidR="008C0F27" w:rsidRPr="008D7971" w:rsidRDefault="008C0F27" w:rsidP="00210709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752EE5D3" w14:textId="77777777" w:rsidR="008C0F27" w:rsidRPr="008D7971" w:rsidRDefault="008C0F27" w:rsidP="00210709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2333C418" w14:textId="77777777" w:rsidR="008C0F27" w:rsidRPr="008D7971" w:rsidRDefault="008C0F27" w:rsidP="00210709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13F68AB0" w14:textId="77777777" w:rsidR="008C0F27" w:rsidRPr="008D7971" w:rsidRDefault="008C0F27" w:rsidP="00210709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74333DBA" w14:textId="77777777" w:rsidR="008C0F27" w:rsidRPr="008D7971" w:rsidRDefault="002A23CD" w:rsidP="00210709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2" w:history="1">
        <w:r w:rsidR="008C0F27" w:rsidRPr="008D7971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8C0F27"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3" w:history="1">
        <w:r w:rsidR="008C0F27" w:rsidRPr="008D7971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477DFC5E" w14:textId="0407695E" w:rsidR="00743CB4" w:rsidRDefault="002A23CD" w:rsidP="00210709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4" w:history="1">
        <w:r w:rsidR="008C0F27" w:rsidRPr="008D7971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8C0F27"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5" w:history="1">
        <w:r w:rsidR="008C0F27" w:rsidRPr="008D7971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sectPr w:rsidR="00743CB4" w:rsidSect="000C286E">
      <w:headerReference w:type="default" r:id="rId16"/>
      <w:footerReference w:type="even" r:id="rId17"/>
      <w:footerReference w:type="default" r:id="rId18"/>
      <w:endnotePr>
        <w:numFmt w:val="decimal"/>
      </w:endnotePr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8C5E5" w14:textId="77777777" w:rsidR="002A23CD" w:rsidRDefault="002A23CD" w:rsidP="00B416C2"/>
  </w:endnote>
  <w:endnote w:type="continuationSeparator" w:id="0">
    <w:p w14:paraId="5C094100" w14:textId="77777777" w:rsidR="002A23CD" w:rsidRDefault="002A23CD" w:rsidP="00B416C2">
      <w:r>
        <w:continuationSeparator/>
      </w:r>
    </w:p>
  </w:endnote>
  <w:endnote w:type="continuationNotice" w:id="1">
    <w:p w14:paraId="71EF5E01" w14:textId="77777777" w:rsidR="002A23CD" w:rsidRDefault="002A23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D9574" w14:textId="77777777" w:rsidR="00044652" w:rsidRDefault="00044652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BB7BEE" w14:textId="77777777" w:rsidR="00044652" w:rsidRDefault="00044652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3B1CA" w14:textId="77777777" w:rsidR="00044652" w:rsidRDefault="000446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34DB" w:rsidRPr="002334DB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5C78883E" w14:textId="77777777" w:rsidR="00044652" w:rsidRDefault="00044652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0FDC2" w14:textId="77777777" w:rsidR="002A23CD" w:rsidRDefault="002A23CD" w:rsidP="00B416C2">
      <w:r>
        <w:separator/>
      </w:r>
    </w:p>
  </w:footnote>
  <w:footnote w:type="continuationSeparator" w:id="0">
    <w:p w14:paraId="4716E1E2" w14:textId="77777777" w:rsidR="002A23CD" w:rsidRDefault="002A23CD" w:rsidP="00B416C2">
      <w:r>
        <w:continuationSeparator/>
      </w:r>
    </w:p>
  </w:footnote>
  <w:footnote w:type="continuationNotice" w:id="1">
    <w:p w14:paraId="7E0B175C" w14:textId="77777777" w:rsidR="002A23CD" w:rsidRDefault="002A23CD"/>
  </w:footnote>
  <w:footnote w:id="2">
    <w:p w14:paraId="73543E97" w14:textId="77777777" w:rsidR="008611DA" w:rsidRPr="00F36E1D" w:rsidRDefault="008611DA" w:rsidP="00162937">
      <w:pPr>
        <w:autoSpaceDE w:val="0"/>
        <w:autoSpaceDN w:val="0"/>
        <w:adjustRightInd w:val="0"/>
        <w:jc w:val="both"/>
        <w:rPr>
          <w:rFonts w:eastAsiaTheme="minorEastAsia"/>
          <w:sz w:val="22"/>
          <w:szCs w:val="22"/>
          <w:lang w:val="ru-RU" w:eastAsia="ko-KR"/>
        </w:rPr>
      </w:pPr>
      <w:r>
        <w:rPr>
          <w:rStyle w:val="FootnoteReference"/>
        </w:rPr>
        <w:footnoteRef/>
      </w:r>
      <w:r w:rsidRPr="008611DA">
        <w:rPr>
          <w:lang w:val="ru-RU"/>
        </w:rPr>
        <w:t xml:space="preserve"> </w:t>
      </w:r>
      <w:r w:rsidRPr="00162937">
        <w:rPr>
          <w:rFonts w:eastAsiaTheme="minorEastAsia"/>
          <w:i/>
          <w:sz w:val="18"/>
          <w:szCs w:val="18"/>
          <w:lang w:val="ru-RU" w:eastAsia="ko-KR"/>
        </w:rPr>
        <w:t>Испытание, проведенное внутри компании LG в центре экологических испытаний площадью 19 м2. Основано на результатах внутренних тестов LG, проведенных с моделями продуктов, продаваемых на корейском рынке. Результаты могут варьироваться в зависимости от фактических условий использования</w:t>
      </w:r>
      <w:r w:rsidRPr="00F36E1D">
        <w:rPr>
          <w:rFonts w:eastAsiaTheme="minorEastAsia"/>
          <w:sz w:val="22"/>
          <w:szCs w:val="22"/>
          <w:lang w:val="ru-RU" w:eastAsia="ko-KR"/>
        </w:rPr>
        <w:t>.</w:t>
      </w:r>
    </w:p>
    <w:p w14:paraId="103E2BE0" w14:textId="01F22C3B" w:rsidR="008611DA" w:rsidRPr="008611DA" w:rsidRDefault="008611DA">
      <w:pPr>
        <w:pStyle w:val="FootnoteText"/>
        <w:rPr>
          <w:lang w:val="ru-RU"/>
        </w:rPr>
      </w:pPr>
    </w:p>
  </w:footnote>
  <w:footnote w:id="3">
    <w:p w14:paraId="4BF6D51C" w14:textId="1C17D35A" w:rsidR="008611DA" w:rsidRPr="006B6B45" w:rsidRDefault="008611DA" w:rsidP="00162937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i/>
          <w:sz w:val="18"/>
          <w:szCs w:val="18"/>
          <w:lang w:val="ru-RU" w:eastAsia="ko-KR"/>
        </w:rPr>
      </w:pPr>
      <w:r>
        <w:rPr>
          <w:rStyle w:val="FootnoteReference"/>
        </w:rPr>
        <w:footnoteRef/>
      </w:r>
      <w:r w:rsidRPr="008611DA">
        <w:rPr>
          <w:lang w:val="ru-RU"/>
        </w:rPr>
        <w:t xml:space="preserve"> </w:t>
      </w:r>
      <w:r w:rsidRPr="00162937">
        <w:rPr>
          <w:rFonts w:eastAsiaTheme="minorEastAsia"/>
          <w:i/>
          <w:sz w:val="18"/>
          <w:szCs w:val="18"/>
          <w:lang w:val="ru-RU" w:eastAsia="ko-KR"/>
        </w:rPr>
        <w:t>Максимальная досягаемость воздушного потока измеряется на расстоянии 10 м в прямом режиме.</w:t>
      </w:r>
    </w:p>
  </w:footnote>
  <w:footnote w:id="4">
    <w:p w14:paraId="0293E9CF" w14:textId="7990BE31" w:rsidR="008611DA" w:rsidRPr="00162937" w:rsidRDefault="008611DA">
      <w:pPr>
        <w:pStyle w:val="FootnoteText"/>
        <w:rPr>
          <w:rFonts w:eastAsiaTheme="minorEastAsia"/>
          <w:i/>
          <w:sz w:val="18"/>
          <w:szCs w:val="18"/>
          <w:lang w:val="ru-RU" w:eastAsia="ko-KR"/>
        </w:rPr>
      </w:pPr>
      <w:r w:rsidRPr="00162937">
        <w:rPr>
          <w:rFonts w:eastAsiaTheme="minorEastAsia"/>
          <w:i/>
          <w:sz w:val="18"/>
          <w:szCs w:val="18"/>
          <w:lang w:val="ru-RU" w:eastAsia="ko-KR"/>
        </w:rPr>
        <w:footnoteRef/>
      </w:r>
      <w:r w:rsidRPr="00162937">
        <w:rPr>
          <w:rFonts w:eastAsiaTheme="minorEastAsia"/>
          <w:i/>
          <w:sz w:val="18"/>
          <w:szCs w:val="18"/>
          <w:lang w:val="ru-RU" w:eastAsia="ko-KR"/>
        </w:rPr>
        <w:t xml:space="preserve"> Цвета могут варьироваться в зависимости от рынка.</w:t>
      </w:r>
    </w:p>
  </w:footnote>
  <w:footnote w:id="5">
    <w:p w14:paraId="092C89F0" w14:textId="2667D5C2" w:rsidR="008611DA" w:rsidRPr="00162937" w:rsidRDefault="008611DA" w:rsidP="008611DA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i/>
          <w:sz w:val="18"/>
          <w:szCs w:val="18"/>
          <w:lang w:val="ru-RU" w:eastAsia="ko-KR"/>
        </w:rPr>
      </w:pPr>
      <w:r w:rsidRPr="00162937">
        <w:rPr>
          <w:rFonts w:eastAsiaTheme="minorEastAsia"/>
          <w:i/>
          <w:sz w:val="18"/>
          <w:szCs w:val="18"/>
          <w:lang w:val="ru-RU" w:eastAsia="ko-KR"/>
        </w:rPr>
        <w:footnoteRef/>
      </w:r>
      <w:r w:rsidRPr="00162937">
        <w:rPr>
          <w:rFonts w:eastAsiaTheme="minorEastAsia"/>
          <w:i/>
          <w:sz w:val="18"/>
          <w:szCs w:val="18"/>
          <w:lang w:val="ru-RU" w:eastAsia="ko-KR"/>
        </w:rPr>
        <w:t xml:space="preserve"> Протестировано в соответствии с испытаниями, проведенными лабораториями IBR компании SGS, с использованием метода испытаний в соответствии с IEST RP CC001.6 (2016) Фильтры HEPA и ULPA.</w:t>
      </w:r>
    </w:p>
  </w:footnote>
  <w:footnote w:id="6">
    <w:p w14:paraId="692C4A22" w14:textId="27E0E0B1" w:rsidR="008611DA" w:rsidRPr="00162937" w:rsidRDefault="008611DA" w:rsidP="008611DA">
      <w:pPr>
        <w:pStyle w:val="Default"/>
        <w:spacing w:line="360" w:lineRule="auto"/>
        <w:jc w:val="both"/>
        <w:rPr>
          <w:i/>
          <w:color w:val="auto"/>
          <w:sz w:val="18"/>
          <w:szCs w:val="18"/>
          <w:lang w:val="ru-RU"/>
        </w:rPr>
      </w:pPr>
      <w:r w:rsidRPr="00162937">
        <w:rPr>
          <w:i/>
          <w:color w:val="auto"/>
          <w:sz w:val="18"/>
          <w:szCs w:val="18"/>
          <w:lang w:val="ru-RU"/>
        </w:rPr>
        <w:footnoteRef/>
      </w:r>
      <w:r w:rsidRPr="00162937">
        <w:rPr>
          <w:i/>
          <w:color w:val="auto"/>
          <w:sz w:val="18"/>
          <w:szCs w:val="18"/>
          <w:lang w:val="ru-RU"/>
        </w:rPr>
        <w:t xml:space="preserve"> Протестировано TÜV </w:t>
      </w:r>
      <w:proofErr w:type="spellStart"/>
      <w:r w:rsidRPr="00162937">
        <w:rPr>
          <w:i/>
          <w:color w:val="auto"/>
          <w:sz w:val="18"/>
          <w:szCs w:val="18"/>
          <w:lang w:val="ru-RU"/>
        </w:rPr>
        <w:t>Rheinland</w:t>
      </w:r>
      <w:proofErr w:type="spellEnd"/>
      <w:r w:rsidRPr="00162937">
        <w:rPr>
          <w:i/>
          <w:color w:val="auto"/>
          <w:sz w:val="18"/>
          <w:szCs w:val="18"/>
          <w:lang w:val="ru-RU"/>
        </w:rPr>
        <w:t xml:space="preserve"> путем сравнения количества колоний (золотистый стафилококк, </w:t>
      </w:r>
      <w:proofErr w:type="spellStart"/>
      <w:r w:rsidRPr="00162937">
        <w:rPr>
          <w:i/>
          <w:color w:val="auto"/>
          <w:sz w:val="18"/>
          <w:szCs w:val="18"/>
          <w:lang w:val="ru-RU"/>
        </w:rPr>
        <w:t>эпидермальный</w:t>
      </w:r>
      <w:proofErr w:type="spellEnd"/>
      <w:r w:rsidRPr="00162937">
        <w:rPr>
          <w:i/>
          <w:color w:val="auto"/>
          <w:sz w:val="18"/>
          <w:szCs w:val="18"/>
          <w:lang w:val="ru-RU"/>
        </w:rPr>
        <w:t xml:space="preserve"> стафилококк, пневмококк </w:t>
      </w:r>
      <w:proofErr w:type="spellStart"/>
      <w:r w:rsidRPr="00162937">
        <w:rPr>
          <w:i/>
          <w:color w:val="auto"/>
          <w:sz w:val="18"/>
          <w:szCs w:val="18"/>
          <w:lang w:val="ru-RU"/>
        </w:rPr>
        <w:t>Klebsiella</w:t>
      </w:r>
      <w:proofErr w:type="spellEnd"/>
      <w:r w:rsidRPr="00162937">
        <w:rPr>
          <w:i/>
          <w:color w:val="auto"/>
          <w:sz w:val="18"/>
          <w:szCs w:val="18"/>
          <w:lang w:val="ru-RU"/>
        </w:rPr>
        <w:t>) соответственно при более низком вентиляторе после воздействия на испытуемую группу бактерий ультрафиолетовым светодиодом LG в течение часа при уровне скорости вентилятора 1. Результат может варьироваться в зависимости от условий практического использования продукта.</w:t>
      </w:r>
      <w:r w:rsidRPr="00162937">
        <w:rPr>
          <w:i/>
          <w:color w:val="auto"/>
          <w:sz w:val="18"/>
          <w:szCs w:val="18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80F14" w14:textId="747DEF59" w:rsidR="00044652" w:rsidRDefault="0027151B">
    <w:pPr>
      <w:pStyle w:val="Header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47903A13">
          <wp:simplePos x="0" y="0"/>
          <wp:positionH relativeFrom="column">
            <wp:posOffset>330835</wp:posOffset>
          </wp:positionH>
          <wp:positionV relativeFrom="paragraph">
            <wp:posOffset>-220345</wp:posOffset>
          </wp:positionV>
          <wp:extent cx="1170000" cy="57600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3F790F84" wp14:editId="1F354267">
          <wp:simplePos x="0" y="0"/>
          <wp:positionH relativeFrom="column">
            <wp:posOffset>5560695</wp:posOffset>
          </wp:positionH>
          <wp:positionV relativeFrom="paragraph">
            <wp:posOffset>-324485</wp:posOffset>
          </wp:positionV>
          <wp:extent cx="946205" cy="608192"/>
          <wp:effectExtent l="0" t="0" r="6350" b="1905"/>
          <wp:wrapNone/>
          <wp:docPr id="2" name="그림 2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7"/>
                  <a:stretch/>
                </pic:blipFill>
                <pic:spPr bwMode="auto">
                  <a:xfrm>
                    <a:off x="0" y="0"/>
                    <a:ext cx="946205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61306"/>
    <w:multiLevelType w:val="hybridMultilevel"/>
    <w:tmpl w:val="2514DFC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9">
    <w:nsid w:val="13E56E66"/>
    <w:multiLevelType w:val="hybridMultilevel"/>
    <w:tmpl w:val="D63EB6F0"/>
    <w:lvl w:ilvl="0" w:tplc="85CC485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5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0"/>
  </w:num>
  <w:num w:numId="2">
    <w:abstractNumId w:val="27"/>
  </w:num>
  <w:num w:numId="3">
    <w:abstractNumId w:val="25"/>
  </w:num>
  <w:num w:numId="4">
    <w:abstractNumId w:val="2"/>
  </w:num>
  <w:num w:numId="5">
    <w:abstractNumId w:val="5"/>
  </w:num>
  <w:num w:numId="6">
    <w:abstractNumId w:val="2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21"/>
  </w:num>
  <w:num w:numId="11">
    <w:abstractNumId w:val="24"/>
  </w:num>
  <w:num w:numId="12">
    <w:abstractNumId w:val="26"/>
  </w:num>
  <w:num w:numId="13">
    <w:abstractNumId w:val="10"/>
  </w:num>
  <w:num w:numId="14">
    <w:abstractNumId w:val="33"/>
  </w:num>
  <w:num w:numId="15">
    <w:abstractNumId w:val="17"/>
  </w:num>
  <w:num w:numId="16">
    <w:abstractNumId w:val="6"/>
  </w:num>
  <w:num w:numId="17">
    <w:abstractNumId w:val="8"/>
  </w:num>
  <w:num w:numId="18">
    <w:abstractNumId w:val="34"/>
  </w:num>
  <w:num w:numId="19">
    <w:abstractNumId w:val="29"/>
  </w:num>
  <w:num w:numId="20">
    <w:abstractNumId w:val="28"/>
  </w:num>
  <w:num w:numId="21">
    <w:abstractNumId w:val="35"/>
  </w:num>
  <w:num w:numId="22">
    <w:abstractNumId w:val="14"/>
  </w:num>
  <w:num w:numId="23">
    <w:abstractNumId w:val="16"/>
  </w:num>
  <w:num w:numId="24">
    <w:abstractNumId w:val="32"/>
  </w:num>
  <w:num w:numId="25">
    <w:abstractNumId w:val="13"/>
  </w:num>
  <w:num w:numId="26">
    <w:abstractNumId w:val="15"/>
  </w:num>
  <w:num w:numId="27">
    <w:abstractNumId w:val="12"/>
  </w:num>
  <w:num w:numId="28">
    <w:abstractNumId w:val="20"/>
  </w:num>
  <w:num w:numId="29">
    <w:abstractNumId w:val="3"/>
  </w:num>
  <w:num w:numId="30">
    <w:abstractNumId w:val="4"/>
  </w:num>
  <w:num w:numId="31">
    <w:abstractNumId w:val="19"/>
  </w:num>
  <w:num w:numId="32">
    <w:abstractNumId w:val="11"/>
  </w:num>
  <w:num w:numId="33">
    <w:abstractNumId w:val="18"/>
  </w:num>
  <w:num w:numId="34">
    <w:abstractNumId w:val="22"/>
  </w:num>
  <w:num w:numId="35">
    <w:abstractNumId w:val="9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7FF"/>
    <w:rsid w:val="00000C82"/>
    <w:rsid w:val="000029A0"/>
    <w:rsid w:val="000063D2"/>
    <w:rsid w:val="00006F07"/>
    <w:rsid w:val="0000709C"/>
    <w:rsid w:val="000072BC"/>
    <w:rsid w:val="00007C15"/>
    <w:rsid w:val="00010ACA"/>
    <w:rsid w:val="00010F61"/>
    <w:rsid w:val="000126BA"/>
    <w:rsid w:val="00014CD2"/>
    <w:rsid w:val="00015211"/>
    <w:rsid w:val="000152F7"/>
    <w:rsid w:val="00015A55"/>
    <w:rsid w:val="00016B54"/>
    <w:rsid w:val="00016C9A"/>
    <w:rsid w:val="00017C61"/>
    <w:rsid w:val="00020028"/>
    <w:rsid w:val="0002366C"/>
    <w:rsid w:val="000253C7"/>
    <w:rsid w:val="000268BA"/>
    <w:rsid w:val="000305EF"/>
    <w:rsid w:val="00031FCE"/>
    <w:rsid w:val="0003207E"/>
    <w:rsid w:val="00032A90"/>
    <w:rsid w:val="00033948"/>
    <w:rsid w:val="00034056"/>
    <w:rsid w:val="00034A1F"/>
    <w:rsid w:val="0003591C"/>
    <w:rsid w:val="000359A0"/>
    <w:rsid w:val="00035DDD"/>
    <w:rsid w:val="000366DF"/>
    <w:rsid w:val="000371FA"/>
    <w:rsid w:val="00040CD9"/>
    <w:rsid w:val="000415C5"/>
    <w:rsid w:val="000419BE"/>
    <w:rsid w:val="00041BEE"/>
    <w:rsid w:val="00043697"/>
    <w:rsid w:val="00044652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5046"/>
    <w:rsid w:val="0005510B"/>
    <w:rsid w:val="00056377"/>
    <w:rsid w:val="00060038"/>
    <w:rsid w:val="000601B2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D54"/>
    <w:rsid w:val="00063EEF"/>
    <w:rsid w:val="0006533C"/>
    <w:rsid w:val="0006559C"/>
    <w:rsid w:val="00066373"/>
    <w:rsid w:val="000667A0"/>
    <w:rsid w:val="00067020"/>
    <w:rsid w:val="00067978"/>
    <w:rsid w:val="00067EE3"/>
    <w:rsid w:val="00070CAC"/>
    <w:rsid w:val="00071922"/>
    <w:rsid w:val="00071B20"/>
    <w:rsid w:val="00073B1D"/>
    <w:rsid w:val="00074152"/>
    <w:rsid w:val="00074442"/>
    <w:rsid w:val="00076B5A"/>
    <w:rsid w:val="00076E56"/>
    <w:rsid w:val="00076EB0"/>
    <w:rsid w:val="00077117"/>
    <w:rsid w:val="00077406"/>
    <w:rsid w:val="000801E4"/>
    <w:rsid w:val="0008058D"/>
    <w:rsid w:val="00081310"/>
    <w:rsid w:val="00083AAC"/>
    <w:rsid w:val="000840D7"/>
    <w:rsid w:val="00084356"/>
    <w:rsid w:val="000846B8"/>
    <w:rsid w:val="00085237"/>
    <w:rsid w:val="00085FB9"/>
    <w:rsid w:val="000860FD"/>
    <w:rsid w:val="00087D49"/>
    <w:rsid w:val="00087F79"/>
    <w:rsid w:val="0009088F"/>
    <w:rsid w:val="00090EE0"/>
    <w:rsid w:val="00091D61"/>
    <w:rsid w:val="00092563"/>
    <w:rsid w:val="00092B5F"/>
    <w:rsid w:val="00092BCE"/>
    <w:rsid w:val="0009310F"/>
    <w:rsid w:val="000933A2"/>
    <w:rsid w:val="00093766"/>
    <w:rsid w:val="00094C3E"/>
    <w:rsid w:val="00095545"/>
    <w:rsid w:val="0009568A"/>
    <w:rsid w:val="0009709C"/>
    <w:rsid w:val="000979A0"/>
    <w:rsid w:val="00097A35"/>
    <w:rsid w:val="000A0F4A"/>
    <w:rsid w:val="000A1896"/>
    <w:rsid w:val="000A1903"/>
    <w:rsid w:val="000A19E5"/>
    <w:rsid w:val="000A1A04"/>
    <w:rsid w:val="000A1E48"/>
    <w:rsid w:val="000A23F5"/>
    <w:rsid w:val="000A37E8"/>
    <w:rsid w:val="000A3F64"/>
    <w:rsid w:val="000A649B"/>
    <w:rsid w:val="000A6B71"/>
    <w:rsid w:val="000A6F14"/>
    <w:rsid w:val="000A7A0E"/>
    <w:rsid w:val="000A7E6C"/>
    <w:rsid w:val="000B02A0"/>
    <w:rsid w:val="000B03B5"/>
    <w:rsid w:val="000B0629"/>
    <w:rsid w:val="000B1CCD"/>
    <w:rsid w:val="000B1DEB"/>
    <w:rsid w:val="000B274D"/>
    <w:rsid w:val="000B2912"/>
    <w:rsid w:val="000B2FB6"/>
    <w:rsid w:val="000B35AF"/>
    <w:rsid w:val="000B366C"/>
    <w:rsid w:val="000B3AA6"/>
    <w:rsid w:val="000B3AAA"/>
    <w:rsid w:val="000B3C42"/>
    <w:rsid w:val="000B3FBB"/>
    <w:rsid w:val="000B55B2"/>
    <w:rsid w:val="000B6271"/>
    <w:rsid w:val="000B6A86"/>
    <w:rsid w:val="000B6E32"/>
    <w:rsid w:val="000B7373"/>
    <w:rsid w:val="000B7480"/>
    <w:rsid w:val="000B79F8"/>
    <w:rsid w:val="000B7C2B"/>
    <w:rsid w:val="000B7C8C"/>
    <w:rsid w:val="000C0A6E"/>
    <w:rsid w:val="000C248A"/>
    <w:rsid w:val="000C286E"/>
    <w:rsid w:val="000C2F17"/>
    <w:rsid w:val="000C2FC6"/>
    <w:rsid w:val="000C555E"/>
    <w:rsid w:val="000C5F71"/>
    <w:rsid w:val="000C6FF1"/>
    <w:rsid w:val="000C70D1"/>
    <w:rsid w:val="000C7B62"/>
    <w:rsid w:val="000C7BD5"/>
    <w:rsid w:val="000D18E1"/>
    <w:rsid w:val="000D2829"/>
    <w:rsid w:val="000D2AE7"/>
    <w:rsid w:val="000D425E"/>
    <w:rsid w:val="000D4712"/>
    <w:rsid w:val="000D4AF9"/>
    <w:rsid w:val="000D56FA"/>
    <w:rsid w:val="000D574F"/>
    <w:rsid w:val="000D578D"/>
    <w:rsid w:val="000D59A6"/>
    <w:rsid w:val="000D5CBD"/>
    <w:rsid w:val="000D6065"/>
    <w:rsid w:val="000D66CD"/>
    <w:rsid w:val="000D7C7F"/>
    <w:rsid w:val="000E13EA"/>
    <w:rsid w:val="000E1784"/>
    <w:rsid w:val="000E1A14"/>
    <w:rsid w:val="000E1A8F"/>
    <w:rsid w:val="000E2644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59A6"/>
    <w:rsid w:val="000F734E"/>
    <w:rsid w:val="0010023F"/>
    <w:rsid w:val="00100B20"/>
    <w:rsid w:val="00101FA1"/>
    <w:rsid w:val="0010234D"/>
    <w:rsid w:val="00102F01"/>
    <w:rsid w:val="00103F04"/>
    <w:rsid w:val="00103FD6"/>
    <w:rsid w:val="00105241"/>
    <w:rsid w:val="001063BB"/>
    <w:rsid w:val="00106E67"/>
    <w:rsid w:val="0010739D"/>
    <w:rsid w:val="00107B60"/>
    <w:rsid w:val="0011059B"/>
    <w:rsid w:val="00110723"/>
    <w:rsid w:val="00110729"/>
    <w:rsid w:val="00110F4F"/>
    <w:rsid w:val="001128E6"/>
    <w:rsid w:val="00112FAD"/>
    <w:rsid w:val="00114321"/>
    <w:rsid w:val="00115322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3A82"/>
    <w:rsid w:val="00124D7F"/>
    <w:rsid w:val="00124FA1"/>
    <w:rsid w:val="0012585B"/>
    <w:rsid w:val="00125D71"/>
    <w:rsid w:val="001262E2"/>
    <w:rsid w:val="001269AE"/>
    <w:rsid w:val="001279DF"/>
    <w:rsid w:val="00127D1C"/>
    <w:rsid w:val="00130614"/>
    <w:rsid w:val="0013120B"/>
    <w:rsid w:val="001323F2"/>
    <w:rsid w:val="001324BF"/>
    <w:rsid w:val="0013281C"/>
    <w:rsid w:val="001329E4"/>
    <w:rsid w:val="0013457B"/>
    <w:rsid w:val="001352AB"/>
    <w:rsid w:val="001355BD"/>
    <w:rsid w:val="001356DA"/>
    <w:rsid w:val="001359D4"/>
    <w:rsid w:val="00135BD8"/>
    <w:rsid w:val="00136275"/>
    <w:rsid w:val="001375AC"/>
    <w:rsid w:val="00137CE3"/>
    <w:rsid w:val="001404C2"/>
    <w:rsid w:val="001410AF"/>
    <w:rsid w:val="001416EE"/>
    <w:rsid w:val="00141B95"/>
    <w:rsid w:val="00143EA6"/>
    <w:rsid w:val="00144BA8"/>
    <w:rsid w:val="0014555B"/>
    <w:rsid w:val="00145599"/>
    <w:rsid w:val="0014568C"/>
    <w:rsid w:val="001458C4"/>
    <w:rsid w:val="001458EA"/>
    <w:rsid w:val="00145AA5"/>
    <w:rsid w:val="00146690"/>
    <w:rsid w:val="001466FE"/>
    <w:rsid w:val="00147F7D"/>
    <w:rsid w:val="001506FC"/>
    <w:rsid w:val="00150F42"/>
    <w:rsid w:val="0015199A"/>
    <w:rsid w:val="00151B6E"/>
    <w:rsid w:val="001522F1"/>
    <w:rsid w:val="00154282"/>
    <w:rsid w:val="001542ED"/>
    <w:rsid w:val="00155757"/>
    <w:rsid w:val="00155A4C"/>
    <w:rsid w:val="00157025"/>
    <w:rsid w:val="00157E23"/>
    <w:rsid w:val="00160801"/>
    <w:rsid w:val="0016174D"/>
    <w:rsid w:val="0016175B"/>
    <w:rsid w:val="0016182C"/>
    <w:rsid w:val="001627A2"/>
    <w:rsid w:val="00162937"/>
    <w:rsid w:val="001638F8"/>
    <w:rsid w:val="00163A72"/>
    <w:rsid w:val="00163D3C"/>
    <w:rsid w:val="00163F77"/>
    <w:rsid w:val="0016477F"/>
    <w:rsid w:val="00166A75"/>
    <w:rsid w:val="00166DB1"/>
    <w:rsid w:val="00170C14"/>
    <w:rsid w:val="00171692"/>
    <w:rsid w:val="001723F6"/>
    <w:rsid w:val="001739CB"/>
    <w:rsid w:val="001747DC"/>
    <w:rsid w:val="0017594E"/>
    <w:rsid w:val="00176098"/>
    <w:rsid w:val="00177581"/>
    <w:rsid w:val="00177F91"/>
    <w:rsid w:val="0018001B"/>
    <w:rsid w:val="0018019C"/>
    <w:rsid w:val="0018026F"/>
    <w:rsid w:val="0018042D"/>
    <w:rsid w:val="00180A37"/>
    <w:rsid w:val="00180A47"/>
    <w:rsid w:val="001830EA"/>
    <w:rsid w:val="0018311F"/>
    <w:rsid w:val="00183407"/>
    <w:rsid w:val="001835DF"/>
    <w:rsid w:val="0018382E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0360"/>
    <w:rsid w:val="00191363"/>
    <w:rsid w:val="00191636"/>
    <w:rsid w:val="00195760"/>
    <w:rsid w:val="00196131"/>
    <w:rsid w:val="00196830"/>
    <w:rsid w:val="001A00A5"/>
    <w:rsid w:val="001A02D9"/>
    <w:rsid w:val="001A1752"/>
    <w:rsid w:val="001A1911"/>
    <w:rsid w:val="001A2147"/>
    <w:rsid w:val="001A237C"/>
    <w:rsid w:val="001A2E6A"/>
    <w:rsid w:val="001A38C0"/>
    <w:rsid w:val="001A3C2F"/>
    <w:rsid w:val="001A4D3D"/>
    <w:rsid w:val="001A5B9C"/>
    <w:rsid w:val="001A629E"/>
    <w:rsid w:val="001A68F2"/>
    <w:rsid w:val="001A693F"/>
    <w:rsid w:val="001A6F08"/>
    <w:rsid w:val="001A7E36"/>
    <w:rsid w:val="001B062D"/>
    <w:rsid w:val="001B06EC"/>
    <w:rsid w:val="001B0955"/>
    <w:rsid w:val="001B1141"/>
    <w:rsid w:val="001B11BB"/>
    <w:rsid w:val="001B1B51"/>
    <w:rsid w:val="001B2465"/>
    <w:rsid w:val="001B49C1"/>
    <w:rsid w:val="001B5180"/>
    <w:rsid w:val="001B58E6"/>
    <w:rsid w:val="001B6603"/>
    <w:rsid w:val="001B6AD5"/>
    <w:rsid w:val="001B6ADE"/>
    <w:rsid w:val="001B6C70"/>
    <w:rsid w:val="001B7D92"/>
    <w:rsid w:val="001C0906"/>
    <w:rsid w:val="001C1159"/>
    <w:rsid w:val="001C1699"/>
    <w:rsid w:val="001C174C"/>
    <w:rsid w:val="001C212A"/>
    <w:rsid w:val="001C216B"/>
    <w:rsid w:val="001C344B"/>
    <w:rsid w:val="001C3BB9"/>
    <w:rsid w:val="001C4676"/>
    <w:rsid w:val="001C57F2"/>
    <w:rsid w:val="001C620C"/>
    <w:rsid w:val="001C728E"/>
    <w:rsid w:val="001C7724"/>
    <w:rsid w:val="001D037F"/>
    <w:rsid w:val="001D0670"/>
    <w:rsid w:val="001D084B"/>
    <w:rsid w:val="001D1B27"/>
    <w:rsid w:val="001D1E25"/>
    <w:rsid w:val="001D1F9B"/>
    <w:rsid w:val="001D3BC4"/>
    <w:rsid w:val="001D4255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E7195"/>
    <w:rsid w:val="001F019D"/>
    <w:rsid w:val="001F0AF7"/>
    <w:rsid w:val="001F4604"/>
    <w:rsid w:val="001F4E33"/>
    <w:rsid w:val="001F534D"/>
    <w:rsid w:val="001F605F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1AF9"/>
    <w:rsid w:val="00202069"/>
    <w:rsid w:val="002029B2"/>
    <w:rsid w:val="00202CF3"/>
    <w:rsid w:val="002034A0"/>
    <w:rsid w:val="00204084"/>
    <w:rsid w:val="00204C50"/>
    <w:rsid w:val="00205147"/>
    <w:rsid w:val="0020517C"/>
    <w:rsid w:val="002055E1"/>
    <w:rsid w:val="002063B3"/>
    <w:rsid w:val="00206F6D"/>
    <w:rsid w:val="00206F85"/>
    <w:rsid w:val="002071E8"/>
    <w:rsid w:val="002074D6"/>
    <w:rsid w:val="00207639"/>
    <w:rsid w:val="002077B8"/>
    <w:rsid w:val="00210231"/>
    <w:rsid w:val="00210709"/>
    <w:rsid w:val="0021074E"/>
    <w:rsid w:val="00210A43"/>
    <w:rsid w:val="00210EC5"/>
    <w:rsid w:val="00211DBC"/>
    <w:rsid w:val="0021227D"/>
    <w:rsid w:val="002129EB"/>
    <w:rsid w:val="0021338A"/>
    <w:rsid w:val="00213AFD"/>
    <w:rsid w:val="002143FB"/>
    <w:rsid w:val="00216A6D"/>
    <w:rsid w:val="00216B45"/>
    <w:rsid w:val="00216BFD"/>
    <w:rsid w:val="00216F93"/>
    <w:rsid w:val="002177E5"/>
    <w:rsid w:val="002202F3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1107"/>
    <w:rsid w:val="002334DB"/>
    <w:rsid w:val="00233549"/>
    <w:rsid w:val="00233843"/>
    <w:rsid w:val="0023420B"/>
    <w:rsid w:val="002346FA"/>
    <w:rsid w:val="00234EE5"/>
    <w:rsid w:val="0023520D"/>
    <w:rsid w:val="002358B8"/>
    <w:rsid w:val="00237E93"/>
    <w:rsid w:val="00237FB3"/>
    <w:rsid w:val="00240351"/>
    <w:rsid w:val="0024044D"/>
    <w:rsid w:val="00241740"/>
    <w:rsid w:val="00242548"/>
    <w:rsid w:val="00242DBB"/>
    <w:rsid w:val="00243029"/>
    <w:rsid w:val="00244470"/>
    <w:rsid w:val="002444AB"/>
    <w:rsid w:val="00244A22"/>
    <w:rsid w:val="00244C67"/>
    <w:rsid w:val="00244DDE"/>
    <w:rsid w:val="002455DC"/>
    <w:rsid w:val="00245B3F"/>
    <w:rsid w:val="00246FB6"/>
    <w:rsid w:val="00250B47"/>
    <w:rsid w:val="00253CE7"/>
    <w:rsid w:val="002545EE"/>
    <w:rsid w:val="00254742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54A"/>
    <w:rsid w:val="002624A9"/>
    <w:rsid w:val="00263FEE"/>
    <w:rsid w:val="00264168"/>
    <w:rsid w:val="00264652"/>
    <w:rsid w:val="002648F0"/>
    <w:rsid w:val="00264EA2"/>
    <w:rsid w:val="0026671F"/>
    <w:rsid w:val="00266AB1"/>
    <w:rsid w:val="002675A2"/>
    <w:rsid w:val="00267876"/>
    <w:rsid w:val="00270367"/>
    <w:rsid w:val="0027151B"/>
    <w:rsid w:val="0027242B"/>
    <w:rsid w:val="002730DD"/>
    <w:rsid w:val="00273CE6"/>
    <w:rsid w:val="0027403D"/>
    <w:rsid w:val="002746AC"/>
    <w:rsid w:val="00274709"/>
    <w:rsid w:val="00274872"/>
    <w:rsid w:val="00275588"/>
    <w:rsid w:val="002756EE"/>
    <w:rsid w:val="00275D5D"/>
    <w:rsid w:val="00275D79"/>
    <w:rsid w:val="00275DBB"/>
    <w:rsid w:val="00275FBA"/>
    <w:rsid w:val="0027689C"/>
    <w:rsid w:val="00276AF7"/>
    <w:rsid w:val="00277652"/>
    <w:rsid w:val="002800B9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FEA"/>
    <w:rsid w:val="002947EC"/>
    <w:rsid w:val="00294CD6"/>
    <w:rsid w:val="0029691B"/>
    <w:rsid w:val="002A06C4"/>
    <w:rsid w:val="002A0765"/>
    <w:rsid w:val="002A0C13"/>
    <w:rsid w:val="002A101B"/>
    <w:rsid w:val="002A1403"/>
    <w:rsid w:val="002A23CD"/>
    <w:rsid w:val="002A30A9"/>
    <w:rsid w:val="002A36B2"/>
    <w:rsid w:val="002A3F31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2D27"/>
    <w:rsid w:val="002B3465"/>
    <w:rsid w:val="002B4096"/>
    <w:rsid w:val="002B48D6"/>
    <w:rsid w:val="002B4AD3"/>
    <w:rsid w:val="002B5EDA"/>
    <w:rsid w:val="002B6941"/>
    <w:rsid w:val="002C1D1A"/>
    <w:rsid w:val="002C2895"/>
    <w:rsid w:val="002C2E00"/>
    <w:rsid w:val="002C3137"/>
    <w:rsid w:val="002C36C6"/>
    <w:rsid w:val="002C4E3B"/>
    <w:rsid w:val="002C4E83"/>
    <w:rsid w:val="002C5781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6601"/>
    <w:rsid w:val="002D6BDC"/>
    <w:rsid w:val="002D72D2"/>
    <w:rsid w:val="002D78DE"/>
    <w:rsid w:val="002D7F40"/>
    <w:rsid w:val="002E024A"/>
    <w:rsid w:val="002E0362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345"/>
    <w:rsid w:val="002F130E"/>
    <w:rsid w:val="002F135B"/>
    <w:rsid w:val="002F17B1"/>
    <w:rsid w:val="002F3DBC"/>
    <w:rsid w:val="002F42B6"/>
    <w:rsid w:val="002F5137"/>
    <w:rsid w:val="002F5908"/>
    <w:rsid w:val="002F5B6B"/>
    <w:rsid w:val="002F5C83"/>
    <w:rsid w:val="002F69B8"/>
    <w:rsid w:val="002F6ACA"/>
    <w:rsid w:val="002F7353"/>
    <w:rsid w:val="002F7C87"/>
    <w:rsid w:val="003008AF"/>
    <w:rsid w:val="00300DB1"/>
    <w:rsid w:val="00301525"/>
    <w:rsid w:val="00301702"/>
    <w:rsid w:val="00301967"/>
    <w:rsid w:val="00302BB6"/>
    <w:rsid w:val="00302E5B"/>
    <w:rsid w:val="0030334F"/>
    <w:rsid w:val="00303947"/>
    <w:rsid w:val="003042DA"/>
    <w:rsid w:val="003044DC"/>
    <w:rsid w:val="0030468B"/>
    <w:rsid w:val="00305848"/>
    <w:rsid w:val="00305BFE"/>
    <w:rsid w:val="00305D57"/>
    <w:rsid w:val="0030627B"/>
    <w:rsid w:val="00306BB7"/>
    <w:rsid w:val="00306DB5"/>
    <w:rsid w:val="00310995"/>
    <w:rsid w:val="00311C08"/>
    <w:rsid w:val="00311D57"/>
    <w:rsid w:val="0031213E"/>
    <w:rsid w:val="00312435"/>
    <w:rsid w:val="00312E81"/>
    <w:rsid w:val="00313840"/>
    <w:rsid w:val="0031461E"/>
    <w:rsid w:val="00314D27"/>
    <w:rsid w:val="00314E90"/>
    <w:rsid w:val="0031530A"/>
    <w:rsid w:val="00315778"/>
    <w:rsid w:val="003166F0"/>
    <w:rsid w:val="0031779A"/>
    <w:rsid w:val="00317D2B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089"/>
    <w:rsid w:val="003246C0"/>
    <w:rsid w:val="00324B23"/>
    <w:rsid w:val="00327058"/>
    <w:rsid w:val="003270DB"/>
    <w:rsid w:val="00331DDD"/>
    <w:rsid w:val="0033256E"/>
    <w:rsid w:val="00333825"/>
    <w:rsid w:val="0033383C"/>
    <w:rsid w:val="00333BEE"/>
    <w:rsid w:val="00334380"/>
    <w:rsid w:val="003343D9"/>
    <w:rsid w:val="003351C1"/>
    <w:rsid w:val="00335727"/>
    <w:rsid w:val="003360CC"/>
    <w:rsid w:val="003402F2"/>
    <w:rsid w:val="00340DBA"/>
    <w:rsid w:val="003410FA"/>
    <w:rsid w:val="00342A86"/>
    <w:rsid w:val="0034305C"/>
    <w:rsid w:val="00345151"/>
    <w:rsid w:val="00345D28"/>
    <w:rsid w:val="00346BF6"/>
    <w:rsid w:val="003479C5"/>
    <w:rsid w:val="00350484"/>
    <w:rsid w:val="003506AB"/>
    <w:rsid w:val="00350926"/>
    <w:rsid w:val="00350962"/>
    <w:rsid w:val="00351C80"/>
    <w:rsid w:val="003533B7"/>
    <w:rsid w:val="0035357E"/>
    <w:rsid w:val="003536F7"/>
    <w:rsid w:val="003542DC"/>
    <w:rsid w:val="00354746"/>
    <w:rsid w:val="003547F8"/>
    <w:rsid w:val="0035483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4FE"/>
    <w:rsid w:val="00361738"/>
    <w:rsid w:val="00362B0E"/>
    <w:rsid w:val="00363825"/>
    <w:rsid w:val="00363BEF"/>
    <w:rsid w:val="003640C2"/>
    <w:rsid w:val="00364292"/>
    <w:rsid w:val="0036481D"/>
    <w:rsid w:val="00364B0C"/>
    <w:rsid w:val="003656B3"/>
    <w:rsid w:val="0036582A"/>
    <w:rsid w:val="0036620D"/>
    <w:rsid w:val="00366A4E"/>
    <w:rsid w:val="00370907"/>
    <w:rsid w:val="00370958"/>
    <w:rsid w:val="00373B16"/>
    <w:rsid w:val="003741F9"/>
    <w:rsid w:val="003747F1"/>
    <w:rsid w:val="00374DD5"/>
    <w:rsid w:val="00375A65"/>
    <w:rsid w:val="00376075"/>
    <w:rsid w:val="00377515"/>
    <w:rsid w:val="00380C88"/>
    <w:rsid w:val="0038108D"/>
    <w:rsid w:val="003810A2"/>
    <w:rsid w:val="0038131D"/>
    <w:rsid w:val="00381764"/>
    <w:rsid w:val="00381849"/>
    <w:rsid w:val="0038223B"/>
    <w:rsid w:val="003859F1"/>
    <w:rsid w:val="00385F2A"/>
    <w:rsid w:val="0038645A"/>
    <w:rsid w:val="00387D40"/>
    <w:rsid w:val="00390574"/>
    <w:rsid w:val="00390E39"/>
    <w:rsid w:val="00391836"/>
    <w:rsid w:val="00392836"/>
    <w:rsid w:val="0039624C"/>
    <w:rsid w:val="00396945"/>
    <w:rsid w:val="00397369"/>
    <w:rsid w:val="0039765E"/>
    <w:rsid w:val="00397C22"/>
    <w:rsid w:val="003A0736"/>
    <w:rsid w:val="003A094B"/>
    <w:rsid w:val="003A1656"/>
    <w:rsid w:val="003A2D36"/>
    <w:rsid w:val="003A38DE"/>
    <w:rsid w:val="003A4047"/>
    <w:rsid w:val="003A42A4"/>
    <w:rsid w:val="003A4371"/>
    <w:rsid w:val="003A438E"/>
    <w:rsid w:val="003A550A"/>
    <w:rsid w:val="003B0CDB"/>
    <w:rsid w:val="003B16DD"/>
    <w:rsid w:val="003B213C"/>
    <w:rsid w:val="003B2B78"/>
    <w:rsid w:val="003B3CAF"/>
    <w:rsid w:val="003B5A68"/>
    <w:rsid w:val="003B7139"/>
    <w:rsid w:val="003B7EC3"/>
    <w:rsid w:val="003C015E"/>
    <w:rsid w:val="003C2759"/>
    <w:rsid w:val="003C3252"/>
    <w:rsid w:val="003C3289"/>
    <w:rsid w:val="003C32C2"/>
    <w:rsid w:val="003C3989"/>
    <w:rsid w:val="003C3E2E"/>
    <w:rsid w:val="003C3FAB"/>
    <w:rsid w:val="003C43E7"/>
    <w:rsid w:val="003C4AD6"/>
    <w:rsid w:val="003C4B2F"/>
    <w:rsid w:val="003C4C84"/>
    <w:rsid w:val="003C4EB3"/>
    <w:rsid w:val="003C4EFD"/>
    <w:rsid w:val="003C6243"/>
    <w:rsid w:val="003C65EF"/>
    <w:rsid w:val="003C74CB"/>
    <w:rsid w:val="003C777B"/>
    <w:rsid w:val="003C77A6"/>
    <w:rsid w:val="003D01E6"/>
    <w:rsid w:val="003D0931"/>
    <w:rsid w:val="003D1E4E"/>
    <w:rsid w:val="003D1FF2"/>
    <w:rsid w:val="003D2050"/>
    <w:rsid w:val="003D22B1"/>
    <w:rsid w:val="003D24BE"/>
    <w:rsid w:val="003D35E9"/>
    <w:rsid w:val="003D39A1"/>
    <w:rsid w:val="003D40D8"/>
    <w:rsid w:val="003D4118"/>
    <w:rsid w:val="003D51F8"/>
    <w:rsid w:val="003D57D3"/>
    <w:rsid w:val="003D6306"/>
    <w:rsid w:val="003D64EC"/>
    <w:rsid w:val="003D6F3A"/>
    <w:rsid w:val="003D77EC"/>
    <w:rsid w:val="003D782C"/>
    <w:rsid w:val="003E00FF"/>
    <w:rsid w:val="003E0BB8"/>
    <w:rsid w:val="003E1DE1"/>
    <w:rsid w:val="003E22D1"/>
    <w:rsid w:val="003E2319"/>
    <w:rsid w:val="003E2EA3"/>
    <w:rsid w:val="003E39EE"/>
    <w:rsid w:val="003E481A"/>
    <w:rsid w:val="003E4948"/>
    <w:rsid w:val="003E509D"/>
    <w:rsid w:val="003E5650"/>
    <w:rsid w:val="003E67CF"/>
    <w:rsid w:val="003E6DFC"/>
    <w:rsid w:val="003F0852"/>
    <w:rsid w:val="003F0861"/>
    <w:rsid w:val="003F1645"/>
    <w:rsid w:val="003F1EE6"/>
    <w:rsid w:val="003F290D"/>
    <w:rsid w:val="003F2E97"/>
    <w:rsid w:val="003F3D5A"/>
    <w:rsid w:val="003F62FE"/>
    <w:rsid w:val="003F63D7"/>
    <w:rsid w:val="003F66D1"/>
    <w:rsid w:val="003F7CEB"/>
    <w:rsid w:val="00401C5C"/>
    <w:rsid w:val="00402234"/>
    <w:rsid w:val="00402847"/>
    <w:rsid w:val="00402C23"/>
    <w:rsid w:val="00404226"/>
    <w:rsid w:val="0040494A"/>
    <w:rsid w:val="00404D22"/>
    <w:rsid w:val="00405A5B"/>
    <w:rsid w:val="004079E4"/>
    <w:rsid w:val="00410214"/>
    <w:rsid w:val="00410E06"/>
    <w:rsid w:val="0041114D"/>
    <w:rsid w:val="004112AC"/>
    <w:rsid w:val="00411480"/>
    <w:rsid w:val="0041225F"/>
    <w:rsid w:val="00412397"/>
    <w:rsid w:val="00412525"/>
    <w:rsid w:val="00412CA5"/>
    <w:rsid w:val="004134E0"/>
    <w:rsid w:val="004139A5"/>
    <w:rsid w:val="00414549"/>
    <w:rsid w:val="0041462E"/>
    <w:rsid w:val="0041482B"/>
    <w:rsid w:val="004151DF"/>
    <w:rsid w:val="00415F45"/>
    <w:rsid w:val="00416F72"/>
    <w:rsid w:val="00417C41"/>
    <w:rsid w:val="00420291"/>
    <w:rsid w:val="00420BEA"/>
    <w:rsid w:val="00420DC0"/>
    <w:rsid w:val="00420DED"/>
    <w:rsid w:val="004227A7"/>
    <w:rsid w:val="004234B6"/>
    <w:rsid w:val="00423742"/>
    <w:rsid w:val="00424704"/>
    <w:rsid w:val="00425A48"/>
    <w:rsid w:val="0042603F"/>
    <w:rsid w:val="00426360"/>
    <w:rsid w:val="00427A03"/>
    <w:rsid w:val="00430071"/>
    <w:rsid w:val="00430554"/>
    <w:rsid w:val="00432DE2"/>
    <w:rsid w:val="004332D8"/>
    <w:rsid w:val="00433440"/>
    <w:rsid w:val="00433C9F"/>
    <w:rsid w:val="004349C1"/>
    <w:rsid w:val="0043715C"/>
    <w:rsid w:val="00440CAE"/>
    <w:rsid w:val="00441364"/>
    <w:rsid w:val="00441B4D"/>
    <w:rsid w:val="00441E2F"/>
    <w:rsid w:val="00442DA8"/>
    <w:rsid w:val="00443033"/>
    <w:rsid w:val="00443100"/>
    <w:rsid w:val="00443F1A"/>
    <w:rsid w:val="004451CB"/>
    <w:rsid w:val="00445464"/>
    <w:rsid w:val="00445988"/>
    <w:rsid w:val="00445CE1"/>
    <w:rsid w:val="004466B3"/>
    <w:rsid w:val="004472E5"/>
    <w:rsid w:val="00447566"/>
    <w:rsid w:val="00447B6D"/>
    <w:rsid w:val="00447CD7"/>
    <w:rsid w:val="00447DD2"/>
    <w:rsid w:val="00450280"/>
    <w:rsid w:val="00451113"/>
    <w:rsid w:val="00451340"/>
    <w:rsid w:val="00451733"/>
    <w:rsid w:val="004518D0"/>
    <w:rsid w:val="004530B2"/>
    <w:rsid w:val="0045387A"/>
    <w:rsid w:val="00454528"/>
    <w:rsid w:val="0045463A"/>
    <w:rsid w:val="00454731"/>
    <w:rsid w:val="00454AA8"/>
    <w:rsid w:val="0045503B"/>
    <w:rsid w:val="004553CE"/>
    <w:rsid w:val="004564BD"/>
    <w:rsid w:val="0045685E"/>
    <w:rsid w:val="0045766E"/>
    <w:rsid w:val="00457ACE"/>
    <w:rsid w:val="004609A5"/>
    <w:rsid w:val="004610CD"/>
    <w:rsid w:val="004613E7"/>
    <w:rsid w:val="0046145B"/>
    <w:rsid w:val="00462012"/>
    <w:rsid w:val="004624A0"/>
    <w:rsid w:val="004626C4"/>
    <w:rsid w:val="0046307E"/>
    <w:rsid w:val="004630EA"/>
    <w:rsid w:val="004638C6"/>
    <w:rsid w:val="00464CCF"/>
    <w:rsid w:val="0046507C"/>
    <w:rsid w:val="0046546B"/>
    <w:rsid w:val="0046561D"/>
    <w:rsid w:val="00465B25"/>
    <w:rsid w:val="00465DD0"/>
    <w:rsid w:val="00465DE3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4CFE"/>
    <w:rsid w:val="00476153"/>
    <w:rsid w:val="00476957"/>
    <w:rsid w:val="00476E02"/>
    <w:rsid w:val="00476E57"/>
    <w:rsid w:val="00476EBE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395"/>
    <w:rsid w:val="004926A6"/>
    <w:rsid w:val="00492DD9"/>
    <w:rsid w:val="0049338C"/>
    <w:rsid w:val="004933D2"/>
    <w:rsid w:val="00494AF0"/>
    <w:rsid w:val="004951F9"/>
    <w:rsid w:val="00495A5C"/>
    <w:rsid w:val="004975AD"/>
    <w:rsid w:val="004A0719"/>
    <w:rsid w:val="004A1905"/>
    <w:rsid w:val="004A1DAB"/>
    <w:rsid w:val="004A2ADD"/>
    <w:rsid w:val="004A2ECC"/>
    <w:rsid w:val="004A3387"/>
    <w:rsid w:val="004A33B2"/>
    <w:rsid w:val="004A5245"/>
    <w:rsid w:val="004A58C9"/>
    <w:rsid w:val="004A5916"/>
    <w:rsid w:val="004A6487"/>
    <w:rsid w:val="004A7848"/>
    <w:rsid w:val="004A7D5A"/>
    <w:rsid w:val="004A7FB1"/>
    <w:rsid w:val="004B092A"/>
    <w:rsid w:val="004B0CD5"/>
    <w:rsid w:val="004B1697"/>
    <w:rsid w:val="004B1CC4"/>
    <w:rsid w:val="004B2AC3"/>
    <w:rsid w:val="004B2C12"/>
    <w:rsid w:val="004B3792"/>
    <w:rsid w:val="004B46A8"/>
    <w:rsid w:val="004B56DE"/>
    <w:rsid w:val="004B5DFB"/>
    <w:rsid w:val="004B6A06"/>
    <w:rsid w:val="004B7558"/>
    <w:rsid w:val="004C09FA"/>
    <w:rsid w:val="004C0E8B"/>
    <w:rsid w:val="004C0FCC"/>
    <w:rsid w:val="004C11E5"/>
    <w:rsid w:val="004C1A0E"/>
    <w:rsid w:val="004C2C25"/>
    <w:rsid w:val="004C354B"/>
    <w:rsid w:val="004C3C83"/>
    <w:rsid w:val="004C41A8"/>
    <w:rsid w:val="004C4B00"/>
    <w:rsid w:val="004C4B29"/>
    <w:rsid w:val="004C508D"/>
    <w:rsid w:val="004C5AEE"/>
    <w:rsid w:val="004C7883"/>
    <w:rsid w:val="004C7E44"/>
    <w:rsid w:val="004D040E"/>
    <w:rsid w:val="004D05B3"/>
    <w:rsid w:val="004D08D3"/>
    <w:rsid w:val="004D1234"/>
    <w:rsid w:val="004D1739"/>
    <w:rsid w:val="004D1C22"/>
    <w:rsid w:val="004D1FE9"/>
    <w:rsid w:val="004D220E"/>
    <w:rsid w:val="004D2CFF"/>
    <w:rsid w:val="004D2DCF"/>
    <w:rsid w:val="004D352C"/>
    <w:rsid w:val="004D367A"/>
    <w:rsid w:val="004D3D0D"/>
    <w:rsid w:val="004D47C6"/>
    <w:rsid w:val="004D51A0"/>
    <w:rsid w:val="004D52A3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A73"/>
    <w:rsid w:val="004E1CC5"/>
    <w:rsid w:val="004E2A8F"/>
    <w:rsid w:val="004E31DB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D0C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CBF"/>
    <w:rsid w:val="00502767"/>
    <w:rsid w:val="00502FD0"/>
    <w:rsid w:val="00506861"/>
    <w:rsid w:val="005068C5"/>
    <w:rsid w:val="00507504"/>
    <w:rsid w:val="00507ADA"/>
    <w:rsid w:val="00510E1D"/>
    <w:rsid w:val="00510E51"/>
    <w:rsid w:val="00511820"/>
    <w:rsid w:val="00511944"/>
    <w:rsid w:val="005122A1"/>
    <w:rsid w:val="00512A8C"/>
    <w:rsid w:val="00512ED8"/>
    <w:rsid w:val="0051352D"/>
    <w:rsid w:val="005146DA"/>
    <w:rsid w:val="0051763E"/>
    <w:rsid w:val="00517756"/>
    <w:rsid w:val="0051778D"/>
    <w:rsid w:val="005202E4"/>
    <w:rsid w:val="00520B15"/>
    <w:rsid w:val="00521B3E"/>
    <w:rsid w:val="00521C04"/>
    <w:rsid w:val="00521FE9"/>
    <w:rsid w:val="0052311E"/>
    <w:rsid w:val="00523CAA"/>
    <w:rsid w:val="00524068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2704"/>
    <w:rsid w:val="00532D61"/>
    <w:rsid w:val="00533AE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4F75"/>
    <w:rsid w:val="005453D0"/>
    <w:rsid w:val="005459E4"/>
    <w:rsid w:val="00545E24"/>
    <w:rsid w:val="0054623C"/>
    <w:rsid w:val="005466EE"/>
    <w:rsid w:val="005469BA"/>
    <w:rsid w:val="00547A7C"/>
    <w:rsid w:val="00551804"/>
    <w:rsid w:val="00553376"/>
    <w:rsid w:val="005540C3"/>
    <w:rsid w:val="00554558"/>
    <w:rsid w:val="00554D45"/>
    <w:rsid w:val="00555187"/>
    <w:rsid w:val="0055538B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87F"/>
    <w:rsid w:val="005709C1"/>
    <w:rsid w:val="0057417F"/>
    <w:rsid w:val="00574F7B"/>
    <w:rsid w:val="00575280"/>
    <w:rsid w:val="005757A0"/>
    <w:rsid w:val="00575B21"/>
    <w:rsid w:val="00576216"/>
    <w:rsid w:val="0057676F"/>
    <w:rsid w:val="00576C8D"/>
    <w:rsid w:val="005775B0"/>
    <w:rsid w:val="00577E26"/>
    <w:rsid w:val="00580083"/>
    <w:rsid w:val="00580819"/>
    <w:rsid w:val="005808CF"/>
    <w:rsid w:val="00580DAA"/>
    <w:rsid w:val="00580FBC"/>
    <w:rsid w:val="00582151"/>
    <w:rsid w:val="00582C2A"/>
    <w:rsid w:val="00583257"/>
    <w:rsid w:val="005837F5"/>
    <w:rsid w:val="0058407E"/>
    <w:rsid w:val="0058474D"/>
    <w:rsid w:val="00586008"/>
    <w:rsid w:val="0058638B"/>
    <w:rsid w:val="00587C33"/>
    <w:rsid w:val="005903DC"/>
    <w:rsid w:val="005911F5"/>
    <w:rsid w:val="00591593"/>
    <w:rsid w:val="00591B4C"/>
    <w:rsid w:val="00592AA1"/>
    <w:rsid w:val="00593091"/>
    <w:rsid w:val="00593261"/>
    <w:rsid w:val="00593930"/>
    <w:rsid w:val="00593A95"/>
    <w:rsid w:val="00594847"/>
    <w:rsid w:val="005960CD"/>
    <w:rsid w:val="00596137"/>
    <w:rsid w:val="005977D3"/>
    <w:rsid w:val="005A0667"/>
    <w:rsid w:val="005A200D"/>
    <w:rsid w:val="005A210D"/>
    <w:rsid w:val="005A289F"/>
    <w:rsid w:val="005A3918"/>
    <w:rsid w:val="005A573E"/>
    <w:rsid w:val="005A5B91"/>
    <w:rsid w:val="005A660F"/>
    <w:rsid w:val="005A6BF4"/>
    <w:rsid w:val="005A6D3F"/>
    <w:rsid w:val="005A70CE"/>
    <w:rsid w:val="005A7661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53A"/>
    <w:rsid w:val="005B6D18"/>
    <w:rsid w:val="005B790F"/>
    <w:rsid w:val="005C0009"/>
    <w:rsid w:val="005C0442"/>
    <w:rsid w:val="005C044F"/>
    <w:rsid w:val="005C188A"/>
    <w:rsid w:val="005C18C3"/>
    <w:rsid w:val="005C1DC6"/>
    <w:rsid w:val="005C2DFF"/>
    <w:rsid w:val="005C3FF1"/>
    <w:rsid w:val="005C4029"/>
    <w:rsid w:val="005C4EEE"/>
    <w:rsid w:val="005C5396"/>
    <w:rsid w:val="005C63C0"/>
    <w:rsid w:val="005C68E5"/>
    <w:rsid w:val="005C7590"/>
    <w:rsid w:val="005C7A55"/>
    <w:rsid w:val="005D0C62"/>
    <w:rsid w:val="005D0DD1"/>
    <w:rsid w:val="005D1BE5"/>
    <w:rsid w:val="005D29C9"/>
    <w:rsid w:val="005D2B7C"/>
    <w:rsid w:val="005D34DE"/>
    <w:rsid w:val="005D354A"/>
    <w:rsid w:val="005D3648"/>
    <w:rsid w:val="005D417B"/>
    <w:rsid w:val="005D456C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E0BE7"/>
    <w:rsid w:val="005E0BEC"/>
    <w:rsid w:val="005E1391"/>
    <w:rsid w:val="005E1C45"/>
    <w:rsid w:val="005E22C6"/>
    <w:rsid w:val="005E7148"/>
    <w:rsid w:val="005E7296"/>
    <w:rsid w:val="005F0259"/>
    <w:rsid w:val="005F1946"/>
    <w:rsid w:val="005F1E7C"/>
    <w:rsid w:val="005F2522"/>
    <w:rsid w:val="005F3B37"/>
    <w:rsid w:val="005F3DA2"/>
    <w:rsid w:val="005F4EDC"/>
    <w:rsid w:val="005F50DA"/>
    <w:rsid w:val="005F5D7D"/>
    <w:rsid w:val="005F6E8F"/>
    <w:rsid w:val="005F72D3"/>
    <w:rsid w:val="005F74D3"/>
    <w:rsid w:val="005F78DB"/>
    <w:rsid w:val="006000DB"/>
    <w:rsid w:val="0060104A"/>
    <w:rsid w:val="006014C1"/>
    <w:rsid w:val="00603535"/>
    <w:rsid w:val="00603C32"/>
    <w:rsid w:val="0060404B"/>
    <w:rsid w:val="00604130"/>
    <w:rsid w:val="00604187"/>
    <w:rsid w:val="0060475D"/>
    <w:rsid w:val="00605583"/>
    <w:rsid w:val="00605A23"/>
    <w:rsid w:val="00605F0C"/>
    <w:rsid w:val="006062E3"/>
    <w:rsid w:val="00606501"/>
    <w:rsid w:val="00607BFF"/>
    <w:rsid w:val="00610D66"/>
    <w:rsid w:val="00612937"/>
    <w:rsid w:val="00612BD3"/>
    <w:rsid w:val="00613A30"/>
    <w:rsid w:val="00613DFF"/>
    <w:rsid w:val="006146CF"/>
    <w:rsid w:val="00614D6F"/>
    <w:rsid w:val="00615BF1"/>
    <w:rsid w:val="00615FA7"/>
    <w:rsid w:val="00616141"/>
    <w:rsid w:val="006161B6"/>
    <w:rsid w:val="006168BE"/>
    <w:rsid w:val="00616F1A"/>
    <w:rsid w:val="006177A9"/>
    <w:rsid w:val="00617F19"/>
    <w:rsid w:val="00620190"/>
    <w:rsid w:val="00620B87"/>
    <w:rsid w:val="00620D0C"/>
    <w:rsid w:val="00620E9E"/>
    <w:rsid w:val="00621432"/>
    <w:rsid w:val="00622518"/>
    <w:rsid w:val="006232CB"/>
    <w:rsid w:val="0062341F"/>
    <w:rsid w:val="00623E02"/>
    <w:rsid w:val="006245F0"/>
    <w:rsid w:val="00626679"/>
    <w:rsid w:val="0062686B"/>
    <w:rsid w:val="00627821"/>
    <w:rsid w:val="00627C55"/>
    <w:rsid w:val="0063042A"/>
    <w:rsid w:val="00631A56"/>
    <w:rsid w:val="00631ADA"/>
    <w:rsid w:val="00631D3E"/>
    <w:rsid w:val="006323D7"/>
    <w:rsid w:val="00632C46"/>
    <w:rsid w:val="00633236"/>
    <w:rsid w:val="00633564"/>
    <w:rsid w:val="006338F3"/>
    <w:rsid w:val="00633B0A"/>
    <w:rsid w:val="00633BA3"/>
    <w:rsid w:val="00635926"/>
    <w:rsid w:val="0063650F"/>
    <w:rsid w:val="00636E29"/>
    <w:rsid w:val="006372F1"/>
    <w:rsid w:val="00637395"/>
    <w:rsid w:val="00637C05"/>
    <w:rsid w:val="00637F02"/>
    <w:rsid w:val="0064047C"/>
    <w:rsid w:val="00640979"/>
    <w:rsid w:val="00640A3C"/>
    <w:rsid w:val="00640E13"/>
    <w:rsid w:val="00641319"/>
    <w:rsid w:val="006422A0"/>
    <w:rsid w:val="00642413"/>
    <w:rsid w:val="006448F0"/>
    <w:rsid w:val="00644C25"/>
    <w:rsid w:val="00644E80"/>
    <w:rsid w:val="0064537F"/>
    <w:rsid w:val="00647A9E"/>
    <w:rsid w:val="006505F6"/>
    <w:rsid w:val="00650A7B"/>
    <w:rsid w:val="00651998"/>
    <w:rsid w:val="00651ED4"/>
    <w:rsid w:val="00652040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63D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57F6"/>
    <w:rsid w:val="0066589D"/>
    <w:rsid w:val="00666A6F"/>
    <w:rsid w:val="00667520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5B"/>
    <w:rsid w:val="006820BF"/>
    <w:rsid w:val="00682804"/>
    <w:rsid w:val="00682C69"/>
    <w:rsid w:val="0068332C"/>
    <w:rsid w:val="00684346"/>
    <w:rsid w:val="00684958"/>
    <w:rsid w:val="006849C7"/>
    <w:rsid w:val="00684F49"/>
    <w:rsid w:val="006866DA"/>
    <w:rsid w:val="006868B7"/>
    <w:rsid w:val="00686D0E"/>
    <w:rsid w:val="0068705C"/>
    <w:rsid w:val="0068760A"/>
    <w:rsid w:val="00687AE0"/>
    <w:rsid w:val="0069159A"/>
    <w:rsid w:val="006918C0"/>
    <w:rsid w:val="00691ACA"/>
    <w:rsid w:val="00692995"/>
    <w:rsid w:val="006942B3"/>
    <w:rsid w:val="006960F0"/>
    <w:rsid w:val="00697B2F"/>
    <w:rsid w:val="00697F53"/>
    <w:rsid w:val="00697FE7"/>
    <w:rsid w:val="006A0478"/>
    <w:rsid w:val="006A11FD"/>
    <w:rsid w:val="006A1776"/>
    <w:rsid w:val="006A2E46"/>
    <w:rsid w:val="006A39AD"/>
    <w:rsid w:val="006A4DAB"/>
    <w:rsid w:val="006A4F50"/>
    <w:rsid w:val="006A51A6"/>
    <w:rsid w:val="006A5BD6"/>
    <w:rsid w:val="006A5C9E"/>
    <w:rsid w:val="006A66D2"/>
    <w:rsid w:val="006A6750"/>
    <w:rsid w:val="006A7589"/>
    <w:rsid w:val="006B0B8E"/>
    <w:rsid w:val="006B12B3"/>
    <w:rsid w:val="006B14A3"/>
    <w:rsid w:val="006B21A2"/>
    <w:rsid w:val="006B263E"/>
    <w:rsid w:val="006B26F7"/>
    <w:rsid w:val="006B2E6D"/>
    <w:rsid w:val="006B3A6F"/>
    <w:rsid w:val="006B3E57"/>
    <w:rsid w:val="006B43E6"/>
    <w:rsid w:val="006B6490"/>
    <w:rsid w:val="006B66FF"/>
    <w:rsid w:val="006B6B45"/>
    <w:rsid w:val="006B6C9D"/>
    <w:rsid w:val="006B70ED"/>
    <w:rsid w:val="006B717B"/>
    <w:rsid w:val="006B74AF"/>
    <w:rsid w:val="006B7DD0"/>
    <w:rsid w:val="006C0437"/>
    <w:rsid w:val="006C0A10"/>
    <w:rsid w:val="006C0EC3"/>
    <w:rsid w:val="006C165C"/>
    <w:rsid w:val="006C1C20"/>
    <w:rsid w:val="006C202D"/>
    <w:rsid w:val="006C4B0D"/>
    <w:rsid w:val="006C51D5"/>
    <w:rsid w:val="006C64AC"/>
    <w:rsid w:val="006C6A67"/>
    <w:rsid w:val="006C740B"/>
    <w:rsid w:val="006C7584"/>
    <w:rsid w:val="006C79A1"/>
    <w:rsid w:val="006D02A1"/>
    <w:rsid w:val="006D1741"/>
    <w:rsid w:val="006D2AE1"/>
    <w:rsid w:val="006D37C2"/>
    <w:rsid w:val="006D3822"/>
    <w:rsid w:val="006D424B"/>
    <w:rsid w:val="006D44CB"/>
    <w:rsid w:val="006D44FD"/>
    <w:rsid w:val="006D5D29"/>
    <w:rsid w:val="006D6545"/>
    <w:rsid w:val="006D6F93"/>
    <w:rsid w:val="006D7141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2BD7"/>
    <w:rsid w:val="006E3179"/>
    <w:rsid w:val="006E3B45"/>
    <w:rsid w:val="006E3FFE"/>
    <w:rsid w:val="006E4009"/>
    <w:rsid w:val="006E41F3"/>
    <w:rsid w:val="006E506D"/>
    <w:rsid w:val="006E587A"/>
    <w:rsid w:val="006E68B3"/>
    <w:rsid w:val="006E6F96"/>
    <w:rsid w:val="006E7076"/>
    <w:rsid w:val="006E7A4C"/>
    <w:rsid w:val="006E7FBC"/>
    <w:rsid w:val="006F139B"/>
    <w:rsid w:val="006F1BBA"/>
    <w:rsid w:val="006F261B"/>
    <w:rsid w:val="006F2AE9"/>
    <w:rsid w:val="006F33AC"/>
    <w:rsid w:val="006F467C"/>
    <w:rsid w:val="006F486C"/>
    <w:rsid w:val="006F48EF"/>
    <w:rsid w:val="006F5C8B"/>
    <w:rsid w:val="006F5E76"/>
    <w:rsid w:val="006F67D6"/>
    <w:rsid w:val="006F700E"/>
    <w:rsid w:val="006F72B3"/>
    <w:rsid w:val="007001DF"/>
    <w:rsid w:val="00700760"/>
    <w:rsid w:val="00700B1F"/>
    <w:rsid w:val="007017D8"/>
    <w:rsid w:val="00701A99"/>
    <w:rsid w:val="00701D31"/>
    <w:rsid w:val="007038F7"/>
    <w:rsid w:val="00703C10"/>
    <w:rsid w:val="007047B8"/>
    <w:rsid w:val="007059E3"/>
    <w:rsid w:val="00706048"/>
    <w:rsid w:val="00706B52"/>
    <w:rsid w:val="007109E3"/>
    <w:rsid w:val="00711892"/>
    <w:rsid w:val="00711919"/>
    <w:rsid w:val="007160B2"/>
    <w:rsid w:val="00716A86"/>
    <w:rsid w:val="00717325"/>
    <w:rsid w:val="00720D41"/>
    <w:rsid w:val="00720D86"/>
    <w:rsid w:val="00721EC4"/>
    <w:rsid w:val="0072263E"/>
    <w:rsid w:val="007234BD"/>
    <w:rsid w:val="007234F5"/>
    <w:rsid w:val="00723A94"/>
    <w:rsid w:val="00723EFD"/>
    <w:rsid w:val="00725CCF"/>
    <w:rsid w:val="00727115"/>
    <w:rsid w:val="007272F1"/>
    <w:rsid w:val="007275DF"/>
    <w:rsid w:val="00727CBF"/>
    <w:rsid w:val="00727CC9"/>
    <w:rsid w:val="00730DF9"/>
    <w:rsid w:val="00731BC0"/>
    <w:rsid w:val="00731DB9"/>
    <w:rsid w:val="007326F7"/>
    <w:rsid w:val="00732FA9"/>
    <w:rsid w:val="0073360F"/>
    <w:rsid w:val="007336EB"/>
    <w:rsid w:val="00733E2D"/>
    <w:rsid w:val="00734C4F"/>
    <w:rsid w:val="0073520A"/>
    <w:rsid w:val="00735379"/>
    <w:rsid w:val="007356BC"/>
    <w:rsid w:val="0073614A"/>
    <w:rsid w:val="0073667D"/>
    <w:rsid w:val="0073679F"/>
    <w:rsid w:val="00736BB7"/>
    <w:rsid w:val="00736D1B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CB4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514C4"/>
    <w:rsid w:val="0075220A"/>
    <w:rsid w:val="00753C08"/>
    <w:rsid w:val="0075514D"/>
    <w:rsid w:val="00755658"/>
    <w:rsid w:val="0075618F"/>
    <w:rsid w:val="007562AB"/>
    <w:rsid w:val="0075733C"/>
    <w:rsid w:val="007607AC"/>
    <w:rsid w:val="0076096C"/>
    <w:rsid w:val="0076155C"/>
    <w:rsid w:val="007615F0"/>
    <w:rsid w:val="00761A29"/>
    <w:rsid w:val="00761DF1"/>
    <w:rsid w:val="007623C3"/>
    <w:rsid w:val="007628D5"/>
    <w:rsid w:val="00762A4E"/>
    <w:rsid w:val="007635CC"/>
    <w:rsid w:val="007637C4"/>
    <w:rsid w:val="007646C2"/>
    <w:rsid w:val="0076501A"/>
    <w:rsid w:val="00765214"/>
    <w:rsid w:val="00765304"/>
    <w:rsid w:val="00765990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2C3"/>
    <w:rsid w:val="0077398F"/>
    <w:rsid w:val="00774172"/>
    <w:rsid w:val="007743D0"/>
    <w:rsid w:val="00775C87"/>
    <w:rsid w:val="007767B6"/>
    <w:rsid w:val="00776A31"/>
    <w:rsid w:val="0078022D"/>
    <w:rsid w:val="00780C9E"/>
    <w:rsid w:val="00781B8F"/>
    <w:rsid w:val="00782BD6"/>
    <w:rsid w:val="0078395F"/>
    <w:rsid w:val="0078489F"/>
    <w:rsid w:val="00784C3C"/>
    <w:rsid w:val="00785FD7"/>
    <w:rsid w:val="00786371"/>
    <w:rsid w:val="007906BC"/>
    <w:rsid w:val="00790E1F"/>
    <w:rsid w:val="00791109"/>
    <w:rsid w:val="0079129A"/>
    <w:rsid w:val="007916D3"/>
    <w:rsid w:val="007921E3"/>
    <w:rsid w:val="00792CB0"/>
    <w:rsid w:val="00793CC5"/>
    <w:rsid w:val="007945A1"/>
    <w:rsid w:val="007950F6"/>
    <w:rsid w:val="00796260"/>
    <w:rsid w:val="007971D6"/>
    <w:rsid w:val="007A0FEA"/>
    <w:rsid w:val="007A2AE3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156D"/>
    <w:rsid w:val="007B2293"/>
    <w:rsid w:val="007B2899"/>
    <w:rsid w:val="007B4195"/>
    <w:rsid w:val="007B423A"/>
    <w:rsid w:val="007B4C19"/>
    <w:rsid w:val="007B5DFD"/>
    <w:rsid w:val="007B6452"/>
    <w:rsid w:val="007B6E5C"/>
    <w:rsid w:val="007B77B5"/>
    <w:rsid w:val="007B7F1D"/>
    <w:rsid w:val="007B7F36"/>
    <w:rsid w:val="007C03E9"/>
    <w:rsid w:val="007C189B"/>
    <w:rsid w:val="007C239C"/>
    <w:rsid w:val="007C24FE"/>
    <w:rsid w:val="007C2883"/>
    <w:rsid w:val="007C2A1A"/>
    <w:rsid w:val="007C2AAF"/>
    <w:rsid w:val="007C2F1C"/>
    <w:rsid w:val="007C2FDE"/>
    <w:rsid w:val="007C38ED"/>
    <w:rsid w:val="007C38EF"/>
    <w:rsid w:val="007C4628"/>
    <w:rsid w:val="007C5942"/>
    <w:rsid w:val="007C6E50"/>
    <w:rsid w:val="007C7182"/>
    <w:rsid w:val="007C7CDC"/>
    <w:rsid w:val="007C7D89"/>
    <w:rsid w:val="007D1181"/>
    <w:rsid w:val="007D14C2"/>
    <w:rsid w:val="007D1AFC"/>
    <w:rsid w:val="007D2C5C"/>
    <w:rsid w:val="007D39BD"/>
    <w:rsid w:val="007D4D40"/>
    <w:rsid w:val="007E041D"/>
    <w:rsid w:val="007E0D8D"/>
    <w:rsid w:val="007E0F76"/>
    <w:rsid w:val="007E1BB4"/>
    <w:rsid w:val="007E218A"/>
    <w:rsid w:val="007E2201"/>
    <w:rsid w:val="007E241D"/>
    <w:rsid w:val="007E29D4"/>
    <w:rsid w:val="007E2D1C"/>
    <w:rsid w:val="007E3058"/>
    <w:rsid w:val="007E345B"/>
    <w:rsid w:val="007E3687"/>
    <w:rsid w:val="007E420C"/>
    <w:rsid w:val="007E4BB9"/>
    <w:rsid w:val="007E55A8"/>
    <w:rsid w:val="007E6D8E"/>
    <w:rsid w:val="007E6FFE"/>
    <w:rsid w:val="007E79A3"/>
    <w:rsid w:val="007E7D8D"/>
    <w:rsid w:val="007E7F2A"/>
    <w:rsid w:val="007F0360"/>
    <w:rsid w:val="007F0874"/>
    <w:rsid w:val="007F14D6"/>
    <w:rsid w:val="007F157D"/>
    <w:rsid w:val="007F23EB"/>
    <w:rsid w:val="007F3C6A"/>
    <w:rsid w:val="007F453E"/>
    <w:rsid w:val="007F61EA"/>
    <w:rsid w:val="007F6D3C"/>
    <w:rsid w:val="00800243"/>
    <w:rsid w:val="00800DAE"/>
    <w:rsid w:val="00801830"/>
    <w:rsid w:val="008023C0"/>
    <w:rsid w:val="00803AD0"/>
    <w:rsid w:val="00803B04"/>
    <w:rsid w:val="00804309"/>
    <w:rsid w:val="00804BE6"/>
    <w:rsid w:val="00805F9A"/>
    <w:rsid w:val="0080763F"/>
    <w:rsid w:val="008079F8"/>
    <w:rsid w:val="00807A3C"/>
    <w:rsid w:val="0081052A"/>
    <w:rsid w:val="00810567"/>
    <w:rsid w:val="00810E46"/>
    <w:rsid w:val="00811C77"/>
    <w:rsid w:val="0081239F"/>
    <w:rsid w:val="0081294E"/>
    <w:rsid w:val="0081308A"/>
    <w:rsid w:val="008137E9"/>
    <w:rsid w:val="0081543A"/>
    <w:rsid w:val="008201EB"/>
    <w:rsid w:val="008216C4"/>
    <w:rsid w:val="00822258"/>
    <w:rsid w:val="0082261E"/>
    <w:rsid w:val="008229D9"/>
    <w:rsid w:val="00822F6F"/>
    <w:rsid w:val="0082418C"/>
    <w:rsid w:val="00824B69"/>
    <w:rsid w:val="00824FB3"/>
    <w:rsid w:val="00825971"/>
    <w:rsid w:val="00826689"/>
    <w:rsid w:val="00826E7F"/>
    <w:rsid w:val="0082754F"/>
    <w:rsid w:val="00827B47"/>
    <w:rsid w:val="00827C8B"/>
    <w:rsid w:val="008304F5"/>
    <w:rsid w:val="00830FB0"/>
    <w:rsid w:val="00831217"/>
    <w:rsid w:val="008319AA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2EC"/>
    <w:rsid w:val="00842540"/>
    <w:rsid w:val="0084307C"/>
    <w:rsid w:val="00843233"/>
    <w:rsid w:val="0084456E"/>
    <w:rsid w:val="008451AD"/>
    <w:rsid w:val="00846F9F"/>
    <w:rsid w:val="00847101"/>
    <w:rsid w:val="0084791C"/>
    <w:rsid w:val="00851E6B"/>
    <w:rsid w:val="00852CFC"/>
    <w:rsid w:val="008532B4"/>
    <w:rsid w:val="0085336A"/>
    <w:rsid w:val="00853573"/>
    <w:rsid w:val="0085404A"/>
    <w:rsid w:val="00854A34"/>
    <w:rsid w:val="00855288"/>
    <w:rsid w:val="00855F11"/>
    <w:rsid w:val="00855F47"/>
    <w:rsid w:val="0085659F"/>
    <w:rsid w:val="008568E7"/>
    <w:rsid w:val="008574BE"/>
    <w:rsid w:val="0086034C"/>
    <w:rsid w:val="00860CCE"/>
    <w:rsid w:val="00860E78"/>
    <w:rsid w:val="008611DA"/>
    <w:rsid w:val="008626B3"/>
    <w:rsid w:val="008654BA"/>
    <w:rsid w:val="008662B1"/>
    <w:rsid w:val="00866683"/>
    <w:rsid w:val="0086693C"/>
    <w:rsid w:val="00866DF2"/>
    <w:rsid w:val="00867247"/>
    <w:rsid w:val="00867B75"/>
    <w:rsid w:val="00867BAE"/>
    <w:rsid w:val="008700DD"/>
    <w:rsid w:val="0087178D"/>
    <w:rsid w:val="00871F62"/>
    <w:rsid w:val="008727F7"/>
    <w:rsid w:val="00873109"/>
    <w:rsid w:val="0087313F"/>
    <w:rsid w:val="008735B6"/>
    <w:rsid w:val="00873AF7"/>
    <w:rsid w:val="0087449E"/>
    <w:rsid w:val="00874EBF"/>
    <w:rsid w:val="008750E4"/>
    <w:rsid w:val="00877C94"/>
    <w:rsid w:val="00880E22"/>
    <w:rsid w:val="008830E3"/>
    <w:rsid w:val="00883FCC"/>
    <w:rsid w:val="00886609"/>
    <w:rsid w:val="008904B2"/>
    <w:rsid w:val="008918D4"/>
    <w:rsid w:val="00892DDC"/>
    <w:rsid w:val="008944C0"/>
    <w:rsid w:val="00895EB7"/>
    <w:rsid w:val="008967F2"/>
    <w:rsid w:val="00896DA2"/>
    <w:rsid w:val="008975EE"/>
    <w:rsid w:val="00897A6E"/>
    <w:rsid w:val="008A03E3"/>
    <w:rsid w:val="008A0C6A"/>
    <w:rsid w:val="008A0E5B"/>
    <w:rsid w:val="008A1DC1"/>
    <w:rsid w:val="008A2925"/>
    <w:rsid w:val="008A39E6"/>
    <w:rsid w:val="008A567D"/>
    <w:rsid w:val="008A5D91"/>
    <w:rsid w:val="008A6D09"/>
    <w:rsid w:val="008A76C1"/>
    <w:rsid w:val="008A7A60"/>
    <w:rsid w:val="008B0388"/>
    <w:rsid w:val="008B1A59"/>
    <w:rsid w:val="008B1E88"/>
    <w:rsid w:val="008B2132"/>
    <w:rsid w:val="008B257D"/>
    <w:rsid w:val="008B2CC7"/>
    <w:rsid w:val="008B3D60"/>
    <w:rsid w:val="008B4B68"/>
    <w:rsid w:val="008B6BFF"/>
    <w:rsid w:val="008C0102"/>
    <w:rsid w:val="008C03C4"/>
    <w:rsid w:val="008C059F"/>
    <w:rsid w:val="008C0F27"/>
    <w:rsid w:val="008C1ACF"/>
    <w:rsid w:val="008C317A"/>
    <w:rsid w:val="008C3B0B"/>
    <w:rsid w:val="008C5292"/>
    <w:rsid w:val="008C5E00"/>
    <w:rsid w:val="008C7C1A"/>
    <w:rsid w:val="008D06DE"/>
    <w:rsid w:val="008D143C"/>
    <w:rsid w:val="008D2967"/>
    <w:rsid w:val="008D4331"/>
    <w:rsid w:val="008D562F"/>
    <w:rsid w:val="008D5FC8"/>
    <w:rsid w:val="008D6862"/>
    <w:rsid w:val="008D713D"/>
    <w:rsid w:val="008D71F5"/>
    <w:rsid w:val="008D7305"/>
    <w:rsid w:val="008D7971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B4C"/>
    <w:rsid w:val="008E6774"/>
    <w:rsid w:val="008E7CF6"/>
    <w:rsid w:val="008F05B6"/>
    <w:rsid w:val="008F1706"/>
    <w:rsid w:val="008F1D34"/>
    <w:rsid w:val="008F2AE4"/>
    <w:rsid w:val="008F337D"/>
    <w:rsid w:val="008F4B0E"/>
    <w:rsid w:val="008F5BAF"/>
    <w:rsid w:val="008F7C74"/>
    <w:rsid w:val="009008D4"/>
    <w:rsid w:val="00901DBC"/>
    <w:rsid w:val="00903007"/>
    <w:rsid w:val="00903905"/>
    <w:rsid w:val="00904F6C"/>
    <w:rsid w:val="009054B4"/>
    <w:rsid w:val="009056CA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E0B"/>
    <w:rsid w:val="00912DA4"/>
    <w:rsid w:val="00914645"/>
    <w:rsid w:val="00915E10"/>
    <w:rsid w:val="00916C24"/>
    <w:rsid w:val="0091711F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B95"/>
    <w:rsid w:val="0092702B"/>
    <w:rsid w:val="00927259"/>
    <w:rsid w:val="00927515"/>
    <w:rsid w:val="00927E87"/>
    <w:rsid w:val="00927EFA"/>
    <w:rsid w:val="00930FDB"/>
    <w:rsid w:val="009311A3"/>
    <w:rsid w:val="009317C4"/>
    <w:rsid w:val="00933EEB"/>
    <w:rsid w:val="00934785"/>
    <w:rsid w:val="00934BF6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06E0"/>
    <w:rsid w:val="00951854"/>
    <w:rsid w:val="00953B1C"/>
    <w:rsid w:val="0095407F"/>
    <w:rsid w:val="0095480C"/>
    <w:rsid w:val="009549A3"/>
    <w:rsid w:val="00957432"/>
    <w:rsid w:val="009575D1"/>
    <w:rsid w:val="0095795F"/>
    <w:rsid w:val="00957B46"/>
    <w:rsid w:val="00957D46"/>
    <w:rsid w:val="00962191"/>
    <w:rsid w:val="00962429"/>
    <w:rsid w:val="0096286A"/>
    <w:rsid w:val="009629F1"/>
    <w:rsid w:val="00963775"/>
    <w:rsid w:val="00963B29"/>
    <w:rsid w:val="00964882"/>
    <w:rsid w:val="00965771"/>
    <w:rsid w:val="009666A8"/>
    <w:rsid w:val="00966719"/>
    <w:rsid w:val="0096693C"/>
    <w:rsid w:val="009673E5"/>
    <w:rsid w:val="009675FC"/>
    <w:rsid w:val="0096772E"/>
    <w:rsid w:val="009707D6"/>
    <w:rsid w:val="00971435"/>
    <w:rsid w:val="009724DF"/>
    <w:rsid w:val="00972500"/>
    <w:rsid w:val="00972606"/>
    <w:rsid w:val="00972D0F"/>
    <w:rsid w:val="00973BE7"/>
    <w:rsid w:val="009740AC"/>
    <w:rsid w:val="0097427A"/>
    <w:rsid w:val="009747D0"/>
    <w:rsid w:val="00974852"/>
    <w:rsid w:val="00974DF3"/>
    <w:rsid w:val="009750F6"/>
    <w:rsid w:val="00975140"/>
    <w:rsid w:val="00975652"/>
    <w:rsid w:val="0097593F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BA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340F"/>
    <w:rsid w:val="00994586"/>
    <w:rsid w:val="00997007"/>
    <w:rsid w:val="009970DE"/>
    <w:rsid w:val="009A06B3"/>
    <w:rsid w:val="009A0C3D"/>
    <w:rsid w:val="009A1C69"/>
    <w:rsid w:val="009A315F"/>
    <w:rsid w:val="009A32B0"/>
    <w:rsid w:val="009A34C4"/>
    <w:rsid w:val="009A38E0"/>
    <w:rsid w:val="009A4F0E"/>
    <w:rsid w:val="009A660A"/>
    <w:rsid w:val="009A6F4D"/>
    <w:rsid w:val="009A7231"/>
    <w:rsid w:val="009A78D2"/>
    <w:rsid w:val="009A79E0"/>
    <w:rsid w:val="009A79E5"/>
    <w:rsid w:val="009A7D4A"/>
    <w:rsid w:val="009B0317"/>
    <w:rsid w:val="009B1523"/>
    <w:rsid w:val="009B2499"/>
    <w:rsid w:val="009B2899"/>
    <w:rsid w:val="009B2BB6"/>
    <w:rsid w:val="009B2E7C"/>
    <w:rsid w:val="009B2FD1"/>
    <w:rsid w:val="009B36B3"/>
    <w:rsid w:val="009B4B1C"/>
    <w:rsid w:val="009B528D"/>
    <w:rsid w:val="009B5DD6"/>
    <w:rsid w:val="009B626E"/>
    <w:rsid w:val="009B6442"/>
    <w:rsid w:val="009B65C9"/>
    <w:rsid w:val="009B7033"/>
    <w:rsid w:val="009B7733"/>
    <w:rsid w:val="009B7DB7"/>
    <w:rsid w:val="009B7ECC"/>
    <w:rsid w:val="009C0018"/>
    <w:rsid w:val="009C05D9"/>
    <w:rsid w:val="009C08F8"/>
    <w:rsid w:val="009C2269"/>
    <w:rsid w:val="009C2C82"/>
    <w:rsid w:val="009C3322"/>
    <w:rsid w:val="009C3CAE"/>
    <w:rsid w:val="009C3EB9"/>
    <w:rsid w:val="009C5010"/>
    <w:rsid w:val="009C5607"/>
    <w:rsid w:val="009C6350"/>
    <w:rsid w:val="009C652D"/>
    <w:rsid w:val="009C698B"/>
    <w:rsid w:val="009C73E0"/>
    <w:rsid w:val="009C7B7D"/>
    <w:rsid w:val="009D047E"/>
    <w:rsid w:val="009D11D9"/>
    <w:rsid w:val="009D124D"/>
    <w:rsid w:val="009D182D"/>
    <w:rsid w:val="009D34A3"/>
    <w:rsid w:val="009D362F"/>
    <w:rsid w:val="009D3967"/>
    <w:rsid w:val="009D483E"/>
    <w:rsid w:val="009D5087"/>
    <w:rsid w:val="009D57B2"/>
    <w:rsid w:val="009D5AD0"/>
    <w:rsid w:val="009D79D2"/>
    <w:rsid w:val="009E1344"/>
    <w:rsid w:val="009E18FE"/>
    <w:rsid w:val="009E257D"/>
    <w:rsid w:val="009E30CF"/>
    <w:rsid w:val="009E35CA"/>
    <w:rsid w:val="009E3A82"/>
    <w:rsid w:val="009E3CE3"/>
    <w:rsid w:val="009E401E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887"/>
    <w:rsid w:val="009F2E82"/>
    <w:rsid w:val="009F31CB"/>
    <w:rsid w:val="009F335E"/>
    <w:rsid w:val="009F39EB"/>
    <w:rsid w:val="009F41B1"/>
    <w:rsid w:val="009F4294"/>
    <w:rsid w:val="009F4EAD"/>
    <w:rsid w:val="009F566B"/>
    <w:rsid w:val="009F5AE7"/>
    <w:rsid w:val="009F696A"/>
    <w:rsid w:val="009F699B"/>
    <w:rsid w:val="00A008CC"/>
    <w:rsid w:val="00A00ABE"/>
    <w:rsid w:val="00A015E5"/>
    <w:rsid w:val="00A01865"/>
    <w:rsid w:val="00A01E33"/>
    <w:rsid w:val="00A02E78"/>
    <w:rsid w:val="00A03111"/>
    <w:rsid w:val="00A04D98"/>
    <w:rsid w:val="00A0533A"/>
    <w:rsid w:val="00A05E13"/>
    <w:rsid w:val="00A067CB"/>
    <w:rsid w:val="00A07CBC"/>
    <w:rsid w:val="00A10006"/>
    <w:rsid w:val="00A11962"/>
    <w:rsid w:val="00A11C36"/>
    <w:rsid w:val="00A11F52"/>
    <w:rsid w:val="00A125B6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331"/>
    <w:rsid w:val="00A27843"/>
    <w:rsid w:val="00A27E33"/>
    <w:rsid w:val="00A31A43"/>
    <w:rsid w:val="00A32845"/>
    <w:rsid w:val="00A34561"/>
    <w:rsid w:val="00A34B04"/>
    <w:rsid w:val="00A35347"/>
    <w:rsid w:val="00A35617"/>
    <w:rsid w:val="00A3583D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5072"/>
    <w:rsid w:val="00A462EA"/>
    <w:rsid w:val="00A468A4"/>
    <w:rsid w:val="00A46DDD"/>
    <w:rsid w:val="00A47454"/>
    <w:rsid w:val="00A47A41"/>
    <w:rsid w:val="00A47B2F"/>
    <w:rsid w:val="00A5071A"/>
    <w:rsid w:val="00A5071E"/>
    <w:rsid w:val="00A50E27"/>
    <w:rsid w:val="00A514C9"/>
    <w:rsid w:val="00A51514"/>
    <w:rsid w:val="00A5412B"/>
    <w:rsid w:val="00A5499A"/>
    <w:rsid w:val="00A54EEE"/>
    <w:rsid w:val="00A55100"/>
    <w:rsid w:val="00A554B9"/>
    <w:rsid w:val="00A55515"/>
    <w:rsid w:val="00A55EC8"/>
    <w:rsid w:val="00A55F46"/>
    <w:rsid w:val="00A56558"/>
    <w:rsid w:val="00A56A40"/>
    <w:rsid w:val="00A56E0D"/>
    <w:rsid w:val="00A56F1E"/>
    <w:rsid w:val="00A57238"/>
    <w:rsid w:val="00A577FB"/>
    <w:rsid w:val="00A578AF"/>
    <w:rsid w:val="00A57F36"/>
    <w:rsid w:val="00A61876"/>
    <w:rsid w:val="00A61A5A"/>
    <w:rsid w:val="00A61CCB"/>
    <w:rsid w:val="00A61E32"/>
    <w:rsid w:val="00A62498"/>
    <w:rsid w:val="00A62FC6"/>
    <w:rsid w:val="00A63805"/>
    <w:rsid w:val="00A63C60"/>
    <w:rsid w:val="00A6508A"/>
    <w:rsid w:val="00A659ED"/>
    <w:rsid w:val="00A6609B"/>
    <w:rsid w:val="00A66717"/>
    <w:rsid w:val="00A67F65"/>
    <w:rsid w:val="00A700E2"/>
    <w:rsid w:val="00A704E8"/>
    <w:rsid w:val="00A7057C"/>
    <w:rsid w:val="00A706DD"/>
    <w:rsid w:val="00A723EC"/>
    <w:rsid w:val="00A72D0A"/>
    <w:rsid w:val="00A7334C"/>
    <w:rsid w:val="00A747F6"/>
    <w:rsid w:val="00A75B59"/>
    <w:rsid w:val="00A76499"/>
    <w:rsid w:val="00A770AC"/>
    <w:rsid w:val="00A80B87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84ED8"/>
    <w:rsid w:val="00A86914"/>
    <w:rsid w:val="00A87517"/>
    <w:rsid w:val="00A901EB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E6F"/>
    <w:rsid w:val="00A93E83"/>
    <w:rsid w:val="00A93F80"/>
    <w:rsid w:val="00A96B5B"/>
    <w:rsid w:val="00A96C2C"/>
    <w:rsid w:val="00A96D61"/>
    <w:rsid w:val="00AA05C8"/>
    <w:rsid w:val="00AA06AF"/>
    <w:rsid w:val="00AA1A2B"/>
    <w:rsid w:val="00AA1BCC"/>
    <w:rsid w:val="00AA2933"/>
    <w:rsid w:val="00AA2F8D"/>
    <w:rsid w:val="00AA3FD1"/>
    <w:rsid w:val="00AA42DF"/>
    <w:rsid w:val="00AA4687"/>
    <w:rsid w:val="00AA5703"/>
    <w:rsid w:val="00AA6C47"/>
    <w:rsid w:val="00AA6E8B"/>
    <w:rsid w:val="00AA70B7"/>
    <w:rsid w:val="00AA7394"/>
    <w:rsid w:val="00AA7496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6A00"/>
    <w:rsid w:val="00AB7078"/>
    <w:rsid w:val="00AB7445"/>
    <w:rsid w:val="00AB7BBF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377C"/>
    <w:rsid w:val="00AD426D"/>
    <w:rsid w:val="00AD4BA3"/>
    <w:rsid w:val="00AD5ACD"/>
    <w:rsid w:val="00AD6732"/>
    <w:rsid w:val="00AD6A28"/>
    <w:rsid w:val="00AD70D7"/>
    <w:rsid w:val="00AD7B1F"/>
    <w:rsid w:val="00AE042E"/>
    <w:rsid w:val="00AE0B75"/>
    <w:rsid w:val="00AE1613"/>
    <w:rsid w:val="00AE2B52"/>
    <w:rsid w:val="00AE2FF0"/>
    <w:rsid w:val="00AE3592"/>
    <w:rsid w:val="00AE35D9"/>
    <w:rsid w:val="00AE3A68"/>
    <w:rsid w:val="00AE3AFC"/>
    <w:rsid w:val="00AE3F6A"/>
    <w:rsid w:val="00AE4068"/>
    <w:rsid w:val="00AE548B"/>
    <w:rsid w:val="00AE666F"/>
    <w:rsid w:val="00AE6B02"/>
    <w:rsid w:val="00AF02B5"/>
    <w:rsid w:val="00AF111C"/>
    <w:rsid w:val="00AF3142"/>
    <w:rsid w:val="00AF3C6A"/>
    <w:rsid w:val="00AF4A6A"/>
    <w:rsid w:val="00AF5313"/>
    <w:rsid w:val="00AF58DD"/>
    <w:rsid w:val="00AF5A39"/>
    <w:rsid w:val="00AF5F08"/>
    <w:rsid w:val="00AF66A3"/>
    <w:rsid w:val="00AF6EC7"/>
    <w:rsid w:val="00B012F8"/>
    <w:rsid w:val="00B013AF"/>
    <w:rsid w:val="00B013B7"/>
    <w:rsid w:val="00B01655"/>
    <w:rsid w:val="00B01906"/>
    <w:rsid w:val="00B03300"/>
    <w:rsid w:val="00B03D91"/>
    <w:rsid w:val="00B04734"/>
    <w:rsid w:val="00B06E0B"/>
    <w:rsid w:val="00B073B4"/>
    <w:rsid w:val="00B10235"/>
    <w:rsid w:val="00B10A3F"/>
    <w:rsid w:val="00B10F2A"/>
    <w:rsid w:val="00B1394C"/>
    <w:rsid w:val="00B140C4"/>
    <w:rsid w:val="00B14284"/>
    <w:rsid w:val="00B1509E"/>
    <w:rsid w:val="00B15166"/>
    <w:rsid w:val="00B1585B"/>
    <w:rsid w:val="00B17574"/>
    <w:rsid w:val="00B17832"/>
    <w:rsid w:val="00B208F8"/>
    <w:rsid w:val="00B20951"/>
    <w:rsid w:val="00B21A1B"/>
    <w:rsid w:val="00B21B8B"/>
    <w:rsid w:val="00B22888"/>
    <w:rsid w:val="00B2302F"/>
    <w:rsid w:val="00B235CC"/>
    <w:rsid w:val="00B23930"/>
    <w:rsid w:val="00B2466C"/>
    <w:rsid w:val="00B24CF5"/>
    <w:rsid w:val="00B24E56"/>
    <w:rsid w:val="00B26A8F"/>
    <w:rsid w:val="00B26B0F"/>
    <w:rsid w:val="00B27BDD"/>
    <w:rsid w:val="00B30A82"/>
    <w:rsid w:val="00B32491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32D8"/>
    <w:rsid w:val="00B43D17"/>
    <w:rsid w:val="00B44182"/>
    <w:rsid w:val="00B451DB"/>
    <w:rsid w:val="00B463F5"/>
    <w:rsid w:val="00B467E5"/>
    <w:rsid w:val="00B47899"/>
    <w:rsid w:val="00B47968"/>
    <w:rsid w:val="00B4797E"/>
    <w:rsid w:val="00B512BD"/>
    <w:rsid w:val="00B51636"/>
    <w:rsid w:val="00B52290"/>
    <w:rsid w:val="00B53230"/>
    <w:rsid w:val="00B53B1D"/>
    <w:rsid w:val="00B5470F"/>
    <w:rsid w:val="00B54FE8"/>
    <w:rsid w:val="00B551E4"/>
    <w:rsid w:val="00B55342"/>
    <w:rsid w:val="00B55812"/>
    <w:rsid w:val="00B559D5"/>
    <w:rsid w:val="00B55AE1"/>
    <w:rsid w:val="00B56900"/>
    <w:rsid w:val="00B569AF"/>
    <w:rsid w:val="00B579B6"/>
    <w:rsid w:val="00B61C30"/>
    <w:rsid w:val="00B62214"/>
    <w:rsid w:val="00B62829"/>
    <w:rsid w:val="00B62B8B"/>
    <w:rsid w:val="00B62E58"/>
    <w:rsid w:val="00B63156"/>
    <w:rsid w:val="00B634A8"/>
    <w:rsid w:val="00B63655"/>
    <w:rsid w:val="00B6412A"/>
    <w:rsid w:val="00B64D28"/>
    <w:rsid w:val="00B64ED8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772F5"/>
    <w:rsid w:val="00B80EEE"/>
    <w:rsid w:val="00B81041"/>
    <w:rsid w:val="00B81056"/>
    <w:rsid w:val="00B81810"/>
    <w:rsid w:val="00B83278"/>
    <w:rsid w:val="00B84BA9"/>
    <w:rsid w:val="00B84BBD"/>
    <w:rsid w:val="00B84D4D"/>
    <w:rsid w:val="00B84FD0"/>
    <w:rsid w:val="00B86BB9"/>
    <w:rsid w:val="00B872F3"/>
    <w:rsid w:val="00B904D2"/>
    <w:rsid w:val="00B90CB1"/>
    <w:rsid w:val="00B9138F"/>
    <w:rsid w:val="00B91ED0"/>
    <w:rsid w:val="00B923EC"/>
    <w:rsid w:val="00B9275D"/>
    <w:rsid w:val="00B92ADA"/>
    <w:rsid w:val="00B930D1"/>
    <w:rsid w:val="00B9314A"/>
    <w:rsid w:val="00B938CD"/>
    <w:rsid w:val="00B94524"/>
    <w:rsid w:val="00B95953"/>
    <w:rsid w:val="00B9654F"/>
    <w:rsid w:val="00B96934"/>
    <w:rsid w:val="00B97189"/>
    <w:rsid w:val="00B9734B"/>
    <w:rsid w:val="00B97E97"/>
    <w:rsid w:val="00BA0240"/>
    <w:rsid w:val="00BA03AD"/>
    <w:rsid w:val="00BA1DA3"/>
    <w:rsid w:val="00BA1E04"/>
    <w:rsid w:val="00BA21D0"/>
    <w:rsid w:val="00BA2E34"/>
    <w:rsid w:val="00BA37D4"/>
    <w:rsid w:val="00BA3BD1"/>
    <w:rsid w:val="00BA3FBB"/>
    <w:rsid w:val="00BA4962"/>
    <w:rsid w:val="00BA5018"/>
    <w:rsid w:val="00BA595F"/>
    <w:rsid w:val="00BA6244"/>
    <w:rsid w:val="00BA6573"/>
    <w:rsid w:val="00BA7779"/>
    <w:rsid w:val="00BA7CF7"/>
    <w:rsid w:val="00BA7D0D"/>
    <w:rsid w:val="00BB055C"/>
    <w:rsid w:val="00BB0FDC"/>
    <w:rsid w:val="00BB1FC4"/>
    <w:rsid w:val="00BB2A3C"/>
    <w:rsid w:val="00BB329B"/>
    <w:rsid w:val="00BB60C6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657D"/>
    <w:rsid w:val="00BC688A"/>
    <w:rsid w:val="00BC697C"/>
    <w:rsid w:val="00BC76AB"/>
    <w:rsid w:val="00BC7DB6"/>
    <w:rsid w:val="00BD0059"/>
    <w:rsid w:val="00BD084E"/>
    <w:rsid w:val="00BD0F74"/>
    <w:rsid w:val="00BD1032"/>
    <w:rsid w:val="00BD13E8"/>
    <w:rsid w:val="00BD1BC8"/>
    <w:rsid w:val="00BD1E2E"/>
    <w:rsid w:val="00BD24F4"/>
    <w:rsid w:val="00BD3356"/>
    <w:rsid w:val="00BD375E"/>
    <w:rsid w:val="00BD42CE"/>
    <w:rsid w:val="00BD4B27"/>
    <w:rsid w:val="00BD4E31"/>
    <w:rsid w:val="00BD4E89"/>
    <w:rsid w:val="00BD54ED"/>
    <w:rsid w:val="00BD5F9C"/>
    <w:rsid w:val="00BD7357"/>
    <w:rsid w:val="00BD7704"/>
    <w:rsid w:val="00BD77F4"/>
    <w:rsid w:val="00BE05DE"/>
    <w:rsid w:val="00BE0E99"/>
    <w:rsid w:val="00BE213E"/>
    <w:rsid w:val="00BE27A9"/>
    <w:rsid w:val="00BE2B19"/>
    <w:rsid w:val="00BE3E5B"/>
    <w:rsid w:val="00BE412E"/>
    <w:rsid w:val="00BE43A4"/>
    <w:rsid w:val="00BE4476"/>
    <w:rsid w:val="00BE459E"/>
    <w:rsid w:val="00BE54D0"/>
    <w:rsid w:val="00BE6058"/>
    <w:rsid w:val="00BE6FDC"/>
    <w:rsid w:val="00BF0303"/>
    <w:rsid w:val="00BF1B5E"/>
    <w:rsid w:val="00BF1F19"/>
    <w:rsid w:val="00BF2BFF"/>
    <w:rsid w:val="00BF2EAB"/>
    <w:rsid w:val="00BF312B"/>
    <w:rsid w:val="00BF35F6"/>
    <w:rsid w:val="00BF3666"/>
    <w:rsid w:val="00BF4132"/>
    <w:rsid w:val="00BF55C2"/>
    <w:rsid w:val="00BF573D"/>
    <w:rsid w:val="00BF5FC2"/>
    <w:rsid w:val="00BF6626"/>
    <w:rsid w:val="00BF6BCE"/>
    <w:rsid w:val="00BF6CE6"/>
    <w:rsid w:val="00BF74FA"/>
    <w:rsid w:val="00C000F9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0B92"/>
    <w:rsid w:val="00C114D7"/>
    <w:rsid w:val="00C115B4"/>
    <w:rsid w:val="00C1274A"/>
    <w:rsid w:val="00C12FCC"/>
    <w:rsid w:val="00C13A14"/>
    <w:rsid w:val="00C14738"/>
    <w:rsid w:val="00C148AE"/>
    <w:rsid w:val="00C15819"/>
    <w:rsid w:val="00C15942"/>
    <w:rsid w:val="00C160A6"/>
    <w:rsid w:val="00C1612A"/>
    <w:rsid w:val="00C169D0"/>
    <w:rsid w:val="00C1767E"/>
    <w:rsid w:val="00C176C4"/>
    <w:rsid w:val="00C210FE"/>
    <w:rsid w:val="00C217C0"/>
    <w:rsid w:val="00C21FD1"/>
    <w:rsid w:val="00C224D4"/>
    <w:rsid w:val="00C24F52"/>
    <w:rsid w:val="00C259B4"/>
    <w:rsid w:val="00C25BAE"/>
    <w:rsid w:val="00C260E6"/>
    <w:rsid w:val="00C27AB9"/>
    <w:rsid w:val="00C30B71"/>
    <w:rsid w:val="00C31168"/>
    <w:rsid w:val="00C316B8"/>
    <w:rsid w:val="00C31C98"/>
    <w:rsid w:val="00C32E3D"/>
    <w:rsid w:val="00C33677"/>
    <w:rsid w:val="00C33EB0"/>
    <w:rsid w:val="00C34D7E"/>
    <w:rsid w:val="00C34E5B"/>
    <w:rsid w:val="00C35511"/>
    <w:rsid w:val="00C35805"/>
    <w:rsid w:val="00C35923"/>
    <w:rsid w:val="00C35F13"/>
    <w:rsid w:val="00C3662C"/>
    <w:rsid w:val="00C36CD9"/>
    <w:rsid w:val="00C407AC"/>
    <w:rsid w:val="00C419CF"/>
    <w:rsid w:val="00C4246E"/>
    <w:rsid w:val="00C4267E"/>
    <w:rsid w:val="00C429A8"/>
    <w:rsid w:val="00C43172"/>
    <w:rsid w:val="00C43C56"/>
    <w:rsid w:val="00C44B82"/>
    <w:rsid w:val="00C46F2F"/>
    <w:rsid w:val="00C46FC8"/>
    <w:rsid w:val="00C47808"/>
    <w:rsid w:val="00C47D4F"/>
    <w:rsid w:val="00C51C6F"/>
    <w:rsid w:val="00C520AA"/>
    <w:rsid w:val="00C5295D"/>
    <w:rsid w:val="00C5323B"/>
    <w:rsid w:val="00C53548"/>
    <w:rsid w:val="00C53AB5"/>
    <w:rsid w:val="00C54162"/>
    <w:rsid w:val="00C57E40"/>
    <w:rsid w:val="00C614A5"/>
    <w:rsid w:val="00C619CD"/>
    <w:rsid w:val="00C64123"/>
    <w:rsid w:val="00C66295"/>
    <w:rsid w:val="00C66C74"/>
    <w:rsid w:val="00C67A3D"/>
    <w:rsid w:val="00C67E8B"/>
    <w:rsid w:val="00C714B4"/>
    <w:rsid w:val="00C72534"/>
    <w:rsid w:val="00C728EA"/>
    <w:rsid w:val="00C731C6"/>
    <w:rsid w:val="00C73A8F"/>
    <w:rsid w:val="00C74599"/>
    <w:rsid w:val="00C75C4C"/>
    <w:rsid w:val="00C76C58"/>
    <w:rsid w:val="00C77220"/>
    <w:rsid w:val="00C80284"/>
    <w:rsid w:val="00C80AE9"/>
    <w:rsid w:val="00C81482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C47"/>
    <w:rsid w:val="00C87702"/>
    <w:rsid w:val="00C8794A"/>
    <w:rsid w:val="00C90927"/>
    <w:rsid w:val="00C90F83"/>
    <w:rsid w:val="00C917E7"/>
    <w:rsid w:val="00C91B89"/>
    <w:rsid w:val="00C9391C"/>
    <w:rsid w:val="00C941FC"/>
    <w:rsid w:val="00C94276"/>
    <w:rsid w:val="00C947F4"/>
    <w:rsid w:val="00C94B12"/>
    <w:rsid w:val="00C95817"/>
    <w:rsid w:val="00C964F1"/>
    <w:rsid w:val="00C96662"/>
    <w:rsid w:val="00C968BE"/>
    <w:rsid w:val="00C97CA3"/>
    <w:rsid w:val="00CA1E22"/>
    <w:rsid w:val="00CA1EFF"/>
    <w:rsid w:val="00CA285A"/>
    <w:rsid w:val="00CA3476"/>
    <w:rsid w:val="00CA3813"/>
    <w:rsid w:val="00CA4035"/>
    <w:rsid w:val="00CA46C0"/>
    <w:rsid w:val="00CA5909"/>
    <w:rsid w:val="00CA636C"/>
    <w:rsid w:val="00CA651E"/>
    <w:rsid w:val="00CA6BDA"/>
    <w:rsid w:val="00CB0227"/>
    <w:rsid w:val="00CB033C"/>
    <w:rsid w:val="00CB0396"/>
    <w:rsid w:val="00CB0756"/>
    <w:rsid w:val="00CB201E"/>
    <w:rsid w:val="00CB2C9D"/>
    <w:rsid w:val="00CB2DBB"/>
    <w:rsid w:val="00CB3658"/>
    <w:rsid w:val="00CB3688"/>
    <w:rsid w:val="00CB4BA6"/>
    <w:rsid w:val="00CB583D"/>
    <w:rsid w:val="00CB607D"/>
    <w:rsid w:val="00CC0408"/>
    <w:rsid w:val="00CC357E"/>
    <w:rsid w:val="00CC45B1"/>
    <w:rsid w:val="00CC4894"/>
    <w:rsid w:val="00CC4CA4"/>
    <w:rsid w:val="00CC55F9"/>
    <w:rsid w:val="00CC6551"/>
    <w:rsid w:val="00CC7426"/>
    <w:rsid w:val="00CD0B74"/>
    <w:rsid w:val="00CD1A2C"/>
    <w:rsid w:val="00CD1B78"/>
    <w:rsid w:val="00CD261E"/>
    <w:rsid w:val="00CD3C52"/>
    <w:rsid w:val="00CD3C88"/>
    <w:rsid w:val="00CD4100"/>
    <w:rsid w:val="00CD43B9"/>
    <w:rsid w:val="00CD4B7C"/>
    <w:rsid w:val="00CD6753"/>
    <w:rsid w:val="00CD70B1"/>
    <w:rsid w:val="00CD7314"/>
    <w:rsid w:val="00CD7CC8"/>
    <w:rsid w:val="00CD7DC3"/>
    <w:rsid w:val="00CE006E"/>
    <w:rsid w:val="00CE0FFE"/>
    <w:rsid w:val="00CE1589"/>
    <w:rsid w:val="00CE273E"/>
    <w:rsid w:val="00CE3A28"/>
    <w:rsid w:val="00CE3EA4"/>
    <w:rsid w:val="00CE45CC"/>
    <w:rsid w:val="00CE5545"/>
    <w:rsid w:val="00CE5978"/>
    <w:rsid w:val="00CE5A26"/>
    <w:rsid w:val="00CE6222"/>
    <w:rsid w:val="00CE70C5"/>
    <w:rsid w:val="00CF0363"/>
    <w:rsid w:val="00CF1C11"/>
    <w:rsid w:val="00CF3887"/>
    <w:rsid w:val="00CF64A6"/>
    <w:rsid w:val="00CF6B8D"/>
    <w:rsid w:val="00D007ED"/>
    <w:rsid w:val="00D00859"/>
    <w:rsid w:val="00D00B39"/>
    <w:rsid w:val="00D01DB8"/>
    <w:rsid w:val="00D02DB9"/>
    <w:rsid w:val="00D02E53"/>
    <w:rsid w:val="00D03BAB"/>
    <w:rsid w:val="00D04038"/>
    <w:rsid w:val="00D05192"/>
    <w:rsid w:val="00D059BE"/>
    <w:rsid w:val="00D05E1C"/>
    <w:rsid w:val="00D05F6B"/>
    <w:rsid w:val="00D0646F"/>
    <w:rsid w:val="00D06960"/>
    <w:rsid w:val="00D108AB"/>
    <w:rsid w:val="00D11632"/>
    <w:rsid w:val="00D11FC4"/>
    <w:rsid w:val="00D131AA"/>
    <w:rsid w:val="00D13717"/>
    <w:rsid w:val="00D13F0B"/>
    <w:rsid w:val="00D14740"/>
    <w:rsid w:val="00D15E84"/>
    <w:rsid w:val="00D16393"/>
    <w:rsid w:val="00D16459"/>
    <w:rsid w:val="00D16D5A"/>
    <w:rsid w:val="00D17131"/>
    <w:rsid w:val="00D2041C"/>
    <w:rsid w:val="00D21827"/>
    <w:rsid w:val="00D2281D"/>
    <w:rsid w:val="00D22EBA"/>
    <w:rsid w:val="00D22F88"/>
    <w:rsid w:val="00D236A9"/>
    <w:rsid w:val="00D23C4B"/>
    <w:rsid w:val="00D248D8"/>
    <w:rsid w:val="00D24CCF"/>
    <w:rsid w:val="00D2561F"/>
    <w:rsid w:val="00D25DBF"/>
    <w:rsid w:val="00D25DD3"/>
    <w:rsid w:val="00D2736D"/>
    <w:rsid w:val="00D273F3"/>
    <w:rsid w:val="00D27A5F"/>
    <w:rsid w:val="00D27EA8"/>
    <w:rsid w:val="00D3066C"/>
    <w:rsid w:val="00D32BD1"/>
    <w:rsid w:val="00D32E05"/>
    <w:rsid w:val="00D34963"/>
    <w:rsid w:val="00D34D51"/>
    <w:rsid w:val="00D35DF0"/>
    <w:rsid w:val="00D361B4"/>
    <w:rsid w:val="00D36D22"/>
    <w:rsid w:val="00D37BC2"/>
    <w:rsid w:val="00D4108F"/>
    <w:rsid w:val="00D41A26"/>
    <w:rsid w:val="00D41E9E"/>
    <w:rsid w:val="00D4323A"/>
    <w:rsid w:val="00D4369B"/>
    <w:rsid w:val="00D442BD"/>
    <w:rsid w:val="00D44960"/>
    <w:rsid w:val="00D45566"/>
    <w:rsid w:val="00D468B6"/>
    <w:rsid w:val="00D4713D"/>
    <w:rsid w:val="00D50544"/>
    <w:rsid w:val="00D50F3B"/>
    <w:rsid w:val="00D50F55"/>
    <w:rsid w:val="00D51A5F"/>
    <w:rsid w:val="00D52A92"/>
    <w:rsid w:val="00D533CC"/>
    <w:rsid w:val="00D5341C"/>
    <w:rsid w:val="00D53A78"/>
    <w:rsid w:val="00D555C0"/>
    <w:rsid w:val="00D558E5"/>
    <w:rsid w:val="00D56AD8"/>
    <w:rsid w:val="00D57B81"/>
    <w:rsid w:val="00D6025B"/>
    <w:rsid w:val="00D604DA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3CDD"/>
    <w:rsid w:val="00D74237"/>
    <w:rsid w:val="00D75A95"/>
    <w:rsid w:val="00D764B7"/>
    <w:rsid w:val="00D825EA"/>
    <w:rsid w:val="00D82872"/>
    <w:rsid w:val="00D82EA7"/>
    <w:rsid w:val="00D83A5F"/>
    <w:rsid w:val="00D847B6"/>
    <w:rsid w:val="00D84ADE"/>
    <w:rsid w:val="00D84B11"/>
    <w:rsid w:val="00D8513C"/>
    <w:rsid w:val="00D865F8"/>
    <w:rsid w:val="00D87805"/>
    <w:rsid w:val="00D87820"/>
    <w:rsid w:val="00D879EB"/>
    <w:rsid w:val="00D87B94"/>
    <w:rsid w:val="00D907FC"/>
    <w:rsid w:val="00D9158F"/>
    <w:rsid w:val="00D91B72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49B"/>
    <w:rsid w:val="00DA1D42"/>
    <w:rsid w:val="00DA29F8"/>
    <w:rsid w:val="00DA3275"/>
    <w:rsid w:val="00DA3BB0"/>
    <w:rsid w:val="00DA53BE"/>
    <w:rsid w:val="00DA5E0D"/>
    <w:rsid w:val="00DA643C"/>
    <w:rsid w:val="00DA75B3"/>
    <w:rsid w:val="00DB0006"/>
    <w:rsid w:val="00DB0678"/>
    <w:rsid w:val="00DB0C0D"/>
    <w:rsid w:val="00DB3406"/>
    <w:rsid w:val="00DB3B19"/>
    <w:rsid w:val="00DB4027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486B"/>
    <w:rsid w:val="00DC50D0"/>
    <w:rsid w:val="00DC5BB6"/>
    <w:rsid w:val="00DC6D6D"/>
    <w:rsid w:val="00DC6EE1"/>
    <w:rsid w:val="00DC7334"/>
    <w:rsid w:val="00DC7D69"/>
    <w:rsid w:val="00DC7DF7"/>
    <w:rsid w:val="00DD1B83"/>
    <w:rsid w:val="00DD214C"/>
    <w:rsid w:val="00DD3119"/>
    <w:rsid w:val="00DD3402"/>
    <w:rsid w:val="00DD38D1"/>
    <w:rsid w:val="00DD54BF"/>
    <w:rsid w:val="00DD5623"/>
    <w:rsid w:val="00DD594F"/>
    <w:rsid w:val="00DD5E02"/>
    <w:rsid w:val="00DD7BF8"/>
    <w:rsid w:val="00DE0058"/>
    <w:rsid w:val="00DE03EC"/>
    <w:rsid w:val="00DE0CC8"/>
    <w:rsid w:val="00DE0D8E"/>
    <w:rsid w:val="00DE20E7"/>
    <w:rsid w:val="00DE28BC"/>
    <w:rsid w:val="00DE4721"/>
    <w:rsid w:val="00DE4CC8"/>
    <w:rsid w:val="00DE54C3"/>
    <w:rsid w:val="00DE56D9"/>
    <w:rsid w:val="00DE584B"/>
    <w:rsid w:val="00DE59E9"/>
    <w:rsid w:val="00DE6B31"/>
    <w:rsid w:val="00DE6FAC"/>
    <w:rsid w:val="00DE76D5"/>
    <w:rsid w:val="00DE7CB6"/>
    <w:rsid w:val="00DF1A83"/>
    <w:rsid w:val="00DF202D"/>
    <w:rsid w:val="00DF215A"/>
    <w:rsid w:val="00DF286C"/>
    <w:rsid w:val="00DF31F5"/>
    <w:rsid w:val="00DF380C"/>
    <w:rsid w:val="00DF3957"/>
    <w:rsid w:val="00DF3979"/>
    <w:rsid w:val="00DF3ED5"/>
    <w:rsid w:val="00DF4C15"/>
    <w:rsid w:val="00DF6204"/>
    <w:rsid w:val="00DF632B"/>
    <w:rsid w:val="00DF6AA4"/>
    <w:rsid w:val="00DF7830"/>
    <w:rsid w:val="00DF7D77"/>
    <w:rsid w:val="00DF7E69"/>
    <w:rsid w:val="00DF7ED2"/>
    <w:rsid w:val="00E0038D"/>
    <w:rsid w:val="00E00A45"/>
    <w:rsid w:val="00E00CD0"/>
    <w:rsid w:val="00E01078"/>
    <w:rsid w:val="00E01EDD"/>
    <w:rsid w:val="00E02077"/>
    <w:rsid w:val="00E020DE"/>
    <w:rsid w:val="00E0221C"/>
    <w:rsid w:val="00E02866"/>
    <w:rsid w:val="00E028DF"/>
    <w:rsid w:val="00E02F22"/>
    <w:rsid w:val="00E03510"/>
    <w:rsid w:val="00E03B56"/>
    <w:rsid w:val="00E03BF4"/>
    <w:rsid w:val="00E04634"/>
    <w:rsid w:val="00E04F14"/>
    <w:rsid w:val="00E051AC"/>
    <w:rsid w:val="00E066D2"/>
    <w:rsid w:val="00E104F3"/>
    <w:rsid w:val="00E11607"/>
    <w:rsid w:val="00E1170A"/>
    <w:rsid w:val="00E138A8"/>
    <w:rsid w:val="00E13A27"/>
    <w:rsid w:val="00E14FFA"/>
    <w:rsid w:val="00E16D4C"/>
    <w:rsid w:val="00E16D5A"/>
    <w:rsid w:val="00E171BE"/>
    <w:rsid w:val="00E17F35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758"/>
    <w:rsid w:val="00E26878"/>
    <w:rsid w:val="00E26887"/>
    <w:rsid w:val="00E26D21"/>
    <w:rsid w:val="00E30077"/>
    <w:rsid w:val="00E30A23"/>
    <w:rsid w:val="00E325B8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33F0"/>
    <w:rsid w:val="00E43A73"/>
    <w:rsid w:val="00E4438F"/>
    <w:rsid w:val="00E44BDB"/>
    <w:rsid w:val="00E452EE"/>
    <w:rsid w:val="00E45779"/>
    <w:rsid w:val="00E45825"/>
    <w:rsid w:val="00E45E88"/>
    <w:rsid w:val="00E461B1"/>
    <w:rsid w:val="00E46556"/>
    <w:rsid w:val="00E50ED9"/>
    <w:rsid w:val="00E510A1"/>
    <w:rsid w:val="00E534FA"/>
    <w:rsid w:val="00E535BA"/>
    <w:rsid w:val="00E539E7"/>
    <w:rsid w:val="00E53E8A"/>
    <w:rsid w:val="00E542B7"/>
    <w:rsid w:val="00E549E2"/>
    <w:rsid w:val="00E555CA"/>
    <w:rsid w:val="00E5724C"/>
    <w:rsid w:val="00E57638"/>
    <w:rsid w:val="00E6215E"/>
    <w:rsid w:val="00E624DF"/>
    <w:rsid w:val="00E635BE"/>
    <w:rsid w:val="00E63E40"/>
    <w:rsid w:val="00E64271"/>
    <w:rsid w:val="00E643F2"/>
    <w:rsid w:val="00E64771"/>
    <w:rsid w:val="00E64FDF"/>
    <w:rsid w:val="00E664D3"/>
    <w:rsid w:val="00E666E2"/>
    <w:rsid w:val="00E667D9"/>
    <w:rsid w:val="00E66FCC"/>
    <w:rsid w:val="00E67EB8"/>
    <w:rsid w:val="00E7026A"/>
    <w:rsid w:val="00E71DD1"/>
    <w:rsid w:val="00E72AA7"/>
    <w:rsid w:val="00E737F2"/>
    <w:rsid w:val="00E73FBF"/>
    <w:rsid w:val="00E746F6"/>
    <w:rsid w:val="00E75E28"/>
    <w:rsid w:val="00E7656B"/>
    <w:rsid w:val="00E77EA2"/>
    <w:rsid w:val="00E81CFF"/>
    <w:rsid w:val="00E82571"/>
    <w:rsid w:val="00E82B9B"/>
    <w:rsid w:val="00E831DF"/>
    <w:rsid w:val="00E83366"/>
    <w:rsid w:val="00E8473B"/>
    <w:rsid w:val="00E847AB"/>
    <w:rsid w:val="00E84FB2"/>
    <w:rsid w:val="00E85197"/>
    <w:rsid w:val="00E85D98"/>
    <w:rsid w:val="00E87E5B"/>
    <w:rsid w:val="00E87F2B"/>
    <w:rsid w:val="00E90450"/>
    <w:rsid w:val="00E90BDE"/>
    <w:rsid w:val="00E913CD"/>
    <w:rsid w:val="00E91BD9"/>
    <w:rsid w:val="00E93C21"/>
    <w:rsid w:val="00E94C27"/>
    <w:rsid w:val="00E94CBA"/>
    <w:rsid w:val="00E94DC5"/>
    <w:rsid w:val="00E95D32"/>
    <w:rsid w:val="00E96295"/>
    <w:rsid w:val="00E96657"/>
    <w:rsid w:val="00E96695"/>
    <w:rsid w:val="00E976F5"/>
    <w:rsid w:val="00E9770D"/>
    <w:rsid w:val="00E97BFC"/>
    <w:rsid w:val="00EA0106"/>
    <w:rsid w:val="00EA018A"/>
    <w:rsid w:val="00EA0AD6"/>
    <w:rsid w:val="00EA132C"/>
    <w:rsid w:val="00EA152C"/>
    <w:rsid w:val="00EA17A5"/>
    <w:rsid w:val="00EA1AC2"/>
    <w:rsid w:val="00EA42EB"/>
    <w:rsid w:val="00EA464F"/>
    <w:rsid w:val="00EA6149"/>
    <w:rsid w:val="00EA65C0"/>
    <w:rsid w:val="00EA72D0"/>
    <w:rsid w:val="00EA736C"/>
    <w:rsid w:val="00EA7676"/>
    <w:rsid w:val="00EA7E9B"/>
    <w:rsid w:val="00EB0A40"/>
    <w:rsid w:val="00EB0DC2"/>
    <w:rsid w:val="00EB1675"/>
    <w:rsid w:val="00EB18B3"/>
    <w:rsid w:val="00EB1B4F"/>
    <w:rsid w:val="00EB34C3"/>
    <w:rsid w:val="00EB400E"/>
    <w:rsid w:val="00EB41C9"/>
    <w:rsid w:val="00EB4582"/>
    <w:rsid w:val="00EB6FD8"/>
    <w:rsid w:val="00EC1428"/>
    <w:rsid w:val="00EC2812"/>
    <w:rsid w:val="00EC347D"/>
    <w:rsid w:val="00EC3A31"/>
    <w:rsid w:val="00EC3C3B"/>
    <w:rsid w:val="00EC411F"/>
    <w:rsid w:val="00EC5680"/>
    <w:rsid w:val="00EC6DB2"/>
    <w:rsid w:val="00EC6FB1"/>
    <w:rsid w:val="00EC7301"/>
    <w:rsid w:val="00EC75FC"/>
    <w:rsid w:val="00EC7BA1"/>
    <w:rsid w:val="00EC7BC2"/>
    <w:rsid w:val="00ED020F"/>
    <w:rsid w:val="00ED1125"/>
    <w:rsid w:val="00ED33B4"/>
    <w:rsid w:val="00ED380A"/>
    <w:rsid w:val="00ED3B17"/>
    <w:rsid w:val="00ED3C3C"/>
    <w:rsid w:val="00ED42BE"/>
    <w:rsid w:val="00ED4DB5"/>
    <w:rsid w:val="00ED5A41"/>
    <w:rsid w:val="00ED5C42"/>
    <w:rsid w:val="00ED5E72"/>
    <w:rsid w:val="00ED62E2"/>
    <w:rsid w:val="00ED64FC"/>
    <w:rsid w:val="00ED6815"/>
    <w:rsid w:val="00ED7906"/>
    <w:rsid w:val="00ED7B85"/>
    <w:rsid w:val="00EE0E33"/>
    <w:rsid w:val="00EE1010"/>
    <w:rsid w:val="00EE116B"/>
    <w:rsid w:val="00EE1E36"/>
    <w:rsid w:val="00EE22AF"/>
    <w:rsid w:val="00EE2DD1"/>
    <w:rsid w:val="00EE338E"/>
    <w:rsid w:val="00EE3E56"/>
    <w:rsid w:val="00EE469A"/>
    <w:rsid w:val="00EE4762"/>
    <w:rsid w:val="00EE48D2"/>
    <w:rsid w:val="00EE6216"/>
    <w:rsid w:val="00EE6E55"/>
    <w:rsid w:val="00EE7353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3066"/>
    <w:rsid w:val="00EF4345"/>
    <w:rsid w:val="00EF4E03"/>
    <w:rsid w:val="00EF57EB"/>
    <w:rsid w:val="00EF5E07"/>
    <w:rsid w:val="00EF5E7B"/>
    <w:rsid w:val="00EF6557"/>
    <w:rsid w:val="00EF6566"/>
    <w:rsid w:val="00EF68D9"/>
    <w:rsid w:val="00EF7147"/>
    <w:rsid w:val="00F002B9"/>
    <w:rsid w:val="00F00FFB"/>
    <w:rsid w:val="00F01110"/>
    <w:rsid w:val="00F0125B"/>
    <w:rsid w:val="00F014B1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06129"/>
    <w:rsid w:val="00F07B24"/>
    <w:rsid w:val="00F07CF8"/>
    <w:rsid w:val="00F101C6"/>
    <w:rsid w:val="00F10C08"/>
    <w:rsid w:val="00F10F5E"/>
    <w:rsid w:val="00F1248C"/>
    <w:rsid w:val="00F129C8"/>
    <w:rsid w:val="00F12A27"/>
    <w:rsid w:val="00F13045"/>
    <w:rsid w:val="00F134FB"/>
    <w:rsid w:val="00F142E9"/>
    <w:rsid w:val="00F1433D"/>
    <w:rsid w:val="00F143A2"/>
    <w:rsid w:val="00F14ED2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6396"/>
    <w:rsid w:val="00F26671"/>
    <w:rsid w:val="00F26DE1"/>
    <w:rsid w:val="00F27021"/>
    <w:rsid w:val="00F271B4"/>
    <w:rsid w:val="00F27D11"/>
    <w:rsid w:val="00F306D2"/>
    <w:rsid w:val="00F30888"/>
    <w:rsid w:val="00F30D83"/>
    <w:rsid w:val="00F316AE"/>
    <w:rsid w:val="00F31B12"/>
    <w:rsid w:val="00F321F7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6E18"/>
    <w:rsid w:val="00F36E1D"/>
    <w:rsid w:val="00F37127"/>
    <w:rsid w:val="00F373D1"/>
    <w:rsid w:val="00F40F98"/>
    <w:rsid w:val="00F42C39"/>
    <w:rsid w:val="00F42D63"/>
    <w:rsid w:val="00F43177"/>
    <w:rsid w:val="00F43A8E"/>
    <w:rsid w:val="00F44390"/>
    <w:rsid w:val="00F45263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3F8B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47F"/>
    <w:rsid w:val="00F6659F"/>
    <w:rsid w:val="00F6710A"/>
    <w:rsid w:val="00F67FFE"/>
    <w:rsid w:val="00F71270"/>
    <w:rsid w:val="00F71810"/>
    <w:rsid w:val="00F72118"/>
    <w:rsid w:val="00F72F43"/>
    <w:rsid w:val="00F73D6D"/>
    <w:rsid w:val="00F73EA2"/>
    <w:rsid w:val="00F7443B"/>
    <w:rsid w:val="00F754BE"/>
    <w:rsid w:val="00F763C4"/>
    <w:rsid w:val="00F774D8"/>
    <w:rsid w:val="00F804DA"/>
    <w:rsid w:val="00F80DCA"/>
    <w:rsid w:val="00F81642"/>
    <w:rsid w:val="00F81B45"/>
    <w:rsid w:val="00F825FF"/>
    <w:rsid w:val="00F82C4B"/>
    <w:rsid w:val="00F835FD"/>
    <w:rsid w:val="00F8363E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B62"/>
    <w:rsid w:val="00F9304E"/>
    <w:rsid w:val="00F954E1"/>
    <w:rsid w:val="00F97595"/>
    <w:rsid w:val="00F9768F"/>
    <w:rsid w:val="00F97897"/>
    <w:rsid w:val="00F97C4D"/>
    <w:rsid w:val="00F97D92"/>
    <w:rsid w:val="00FA01D3"/>
    <w:rsid w:val="00FA030F"/>
    <w:rsid w:val="00FA0761"/>
    <w:rsid w:val="00FA0C86"/>
    <w:rsid w:val="00FA0F98"/>
    <w:rsid w:val="00FA530D"/>
    <w:rsid w:val="00FA5B37"/>
    <w:rsid w:val="00FA5B5C"/>
    <w:rsid w:val="00FA6883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3E16"/>
    <w:rsid w:val="00FB4003"/>
    <w:rsid w:val="00FB4196"/>
    <w:rsid w:val="00FB4F07"/>
    <w:rsid w:val="00FB523B"/>
    <w:rsid w:val="00FB575A"/>
    <w:rsid w:val="00FB5A02"/>
    <w:rsid w:val="00FB5CE5"/>
    <w:rsid w:val="00FB5DC3"/>
    <w:rsid w:val="00FB6977"/>
    <w:rsid w:val="00FB6A53"/>
    <w:rsid w:val="00FB6A89"/>
    <w:rsid w:val="00FB6E8D"/>
    <w:rsid w:val="00FB6FAA"/>
    <w:rsid w:val="00FB7392"/>
    <w:rsid w:val="00FC0608"/>
    <w:rsid w:val="00FC0EE2"/>
    <w:rsid w:val="00FC25AD"/>
    <w:rsid w:val="00FC29A2"/>
    <w:rsid w:val="00FC3254"/>
    <w:rsid w:val="00FC3929"/>
    <w:rsid w:val="00FC4184"/>
    <w:rsid w:val="00FC5A30"/>
    <w:rsid w:val="00FC5C9D"/>
    <w:rsid w:val="00FC634E"/>
    <w:rsid w:val="00FC68E0"/>
    <w:rsid w:val="00FC6B9A"/>
    <w:rsid w:val="00FC6D7E"/>
    <w:rsid w:val="00FC7C1D"/>
    <w:rsid w:val="00FD0635"/>
    <w:rsid w:val="00FD0BC4"/>
    <w:rsid w:val="00FD0EA4"/>
    <w:rsid w:val="00FD0F8F"/>
    <w:rsid w:val="00FD1AAB"/>
    <w:rsid w:val="00FD1D19"/>
    <w:rsid w:val="00FD2325"/>
    <w:rsid w:val="00FD256A"/>
    <w:rsid w:val="00FD303B"/>
    <w:rsid w:val="00FD36E0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5C2A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947"/>
    <w:rsid w:val="00FF395F"/>
    <w:rsid w:val="00FF402B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8C1B1A33-B3C1-4089-A2C2-3787D45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8E5A11"/>
    <w:rPr>
      <w:color w:val="808080"/>
    </w:rPr>
  </w:style>
  <w:style w:type="character" w:styleId="Strong">
    <w:name w:val="Strong"/>
    <w:basedOn w:val="DefaultParagraphFont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17594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43CB4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normaltextrun">
    <w:name w:val="normaltextrun"/>
    <w:basedOn w:val="DefaultParagraphFont"/>
    <w:rsid w:val="00743CB4"/>
  </w:style>
  <w:style w:type="character" w:customStyle="1" w:styleId="eop">
    <w:name w:val="eop"/>
    <w:basedOn w:val="DefaultParagraphFont"/>
    <w:rsid w:val="00743CB4"/>
  </w:style>
  <w:style w:type="character" w:customStyle="1" w:styleId="3">
    <w:name w:val="확인되지 않은 멘션3"/>
    <w:basedOn w:val="DefaultParagraphFont"/>
    <w:uiPriority w:val="99"/>
    <w:semiHidden/>
    <w:unhideWhenUsed/>
    <w:rsid w:val="00A705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F5E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ungin.shin@lge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n.hong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91CFE-38E9-4AEC-A46E-A8C11D29E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FC8D05EA-BAD4-44BB-AB1B-0EA0F2EC8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Elena Masko/LGERA Russia Subsidiary.Corporate and Innovation, H&amp;A PR Pa(elena.masko@lge.com)</cp:lastModifiedBy>
  <cp:revision>13</cp:revision>
  <cp:lastPrinted>2018-08-27T01:42:00Z</cp:lastPrinted>
  <dcterms:created xsi:type="dcterms:W3CDTF">2021-12-20T12:14:00Z</dcterms:created>
  <dcterms:modified xsi:type="dcterms:W3CDTF">2021-12-21T07:41:00Z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