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2B8C" w14:textId="77777777" w:rsidR="000831EE" w:rsidRPr="00E34762" w:rsidRDefault="00551616">
      <w:pPr>
        <w:suppressAutoHyphens/>
        <w:jc w:val="center"/>
        <w:rPr>
          <w:i/>
          <w:iCs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>Новые беспроводные наушники</w:t>
      </w:r>
      <w:r w:rsidR="00C728AE">
        <w:rPr>
          <w:b/>
          <w:bCs/>
          <w:sz w:val="28"/>
          <w:szCs w:val="28"/>
          <w:lang w:val="ru-RU"/>
        </w:rPr>
        <w:t xml:space="preserve"> </w:t>
      </w:r>
      <w:r w:rsidR="00E071F0">
        <w:rPr>
          <w:b/>
          <w:bCs/>
          <w:sz w:val="28"/>
          <w:szCs w:val="28"/>
        </w:rPr>
        <w:t>LG</w:t>
      </w:r>
      <w:r w:rsidR="00E071F0" w:rsidRPr="00E34762">
        <w:rPr>
          <w:b/>
          <w:bCs/>
          <w:sz w:val="28"/>
          <w:szCs w:val="28"/>
          <w:lang w:val="ru-RU"/>
        </w:rPr>
        <w:t xml:space="preserve"> </w:t>
      </w:r>
      <w:r w:rsidR="00E071F0">
        <w:rPr>
          <w:b/>
          <w:bCs/>
          <w:sz w:val="28"/>
          <w:szCs w:val="28"/>
        </w:rPr>
        <w:t>TONE</w:t>
      </w:r>
      <w:r w:rsidR="00E071F0" w:rsidRPr="00E34762">
        <w:rPr>
          <w:b/>
          <w:bCs/>
          <w:sz w:val="28"/>
          <w:szCs w:val="28"/>
          <w:lang w:val="ru-RU"/>
        </w:rPr>
        <w:t xml:space="preserve"> </w:t>
      </w:r>
      <w:r w:rsidR="00E071F0">
        <w:rPr>
          <w:b/>
          <w:bCs/>
          <w:sz w:val="28"/>
          <w:szCs w:val="28"/>
        </w:rPr>
        <w:t>Free</w:t>
      </w:r>
      <w:r w:rsidR="00E071F0" w:rsidRPr="00E34762">
        <w:rPr>
          <w:b/>
          <w:bCs/>
          <w:sz w:val="28"/>
          <w:szCs w:val="28"/>
          <w:lang w:val="ru-RU"/>
        </w:rPr>
        <w:t xml:space="preserve"> </w:t>
      </w:r>
      <w:r w:rsidR="00E071F0">
        <w:rPr>
          <w:b/>
          <w:bCs/>
          <w:sz w:val="28"/>
          <w:szCs w:val="28"/>
        </w:rPr>
        <w:t>FN</w:t>
      </w:r>
      <w:r w:rsidR="00E071F0" w:rsidRPr="00E34762">
        <w:rPr>
          <w:b/>
          <w:bCs/>
          <w:sz w:val="28"/>
          <w:szCs w:val="28"/>
          <w:lang w:val="ru-RU"/>
        </w:rPr>
        <w:t>6</w:t>
      </w:r>
      <w:r w:rsidR="00296A16" w:rsidRPr="00E34762">
        <w:rPr>
          <w:b/>
          <w:bCs/>
          <w:sz w:val="28"/>
          <w:szCs w:val="28"/>
          <w:lang w:val="ru-RU"/>
        </w:rPr>
        <w:t xml:space="preserve"> </w:t>
      </w:r>
      <w:r w:rsidR="00E071F0">
        <w:rPr>
          <w:b/>
          <w:bCs/>
          <w:sz w:val="28"/>
          <w:szCs w:val="28"/>
          <w:lang w:val="ru-RU"/>
        </w:rPr>
        <w:t>и</w:t>
      </w:r>
      <w:r w:rsidR="00E071F0" w:rsidRPr="00E34762">
        <w:rPr>
          <w:b/>
          <w:bCs/>
          <w:sz w:val="28"/>
          <w:szCs w:val="28"/>
          <w:lang w:val="ru-RU"/>
        </w:rPr>
        <w:t xml:space="preserve"> </w:t>
      </w:r>
      <w:r w:rsidR="00E071F0">
        <w:rPr>
          <w:b/>
          <w:bCs/>
          <w:sz w:val="28"/>
          <w:szCs w:val="28"/>
        </w:rPr>
        <w:t>FN</w:t>
      </w:r>
      <w:r w:rsidR="00E071F0" w:rsidRPr="00E34762">
        <w:rPr>
          <w:b/>
          <w:bCs/>
          <w:sz w:val="28"/>
          <w:szCs w:val="28"/>
          <w:lang w:val="ru-RU"/>
        </w:rPr>
        <w:t>4</w:t>
      </w:r>
      <w:r w:rsidR="00E34762" w:rsidRPr="00E34762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скоро появятся в</w:t>
      </w:r>
      <w:r w:rsidR="00E34762">
        <w:rPr>
          <w:b/>
          <w:bCs/>
          <w:sz w:val="28"/>
          <w:szCs w:val="28"/>
          <w:lang w:val="ru-RU"/>
        </w:rPr>
        <w:t xml:space="preserve"> России</w:t>
      </w:r>
    </w:p>
    <w:bookmarkEnd w:id="0"/>
    <w:p w14:paraId="2FD76DB5" w14:textId="77777777" w:rsidR="00602E5B" w:rsidRPr="00E34762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14:paraId="7698760B" w14:textId="2F499B7D" w:rsidR="00551616" w:rsidRDefault="00A7695A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МОСКВА</w:t>
      </w:r>
      <w:r w:rsidR="00CB1D62" w:rsidRPr="00E071F0">
        <w:rPr>
          <w:b/>
          <w:bCs/>
          <w:lang w:val="ru-RU"/>
        </w:rPr>
        <w:t xml:space="preserve">, </w:t>
      </w:r>
      <w:r w:rsidR="004337A5">
        <w:rPr>
          <w:b/>
          <w:bCs/>
          <w:lang w:val="ru-RU"/>
        </w:rPr>
        <w:t>02</w:t>
      </w:r>
      <w:r w:rsidRPr="00E071F0">
        <w:rPr>
          <w:b/>
          <w:bCs/>
          <w:lang w:val="ru-RU"/>
        </w:rPr>
        <w:t xml:space="preserve"> </w:t>
      </w:r>
      <w:r w:rsidR="004337A5">
        <w:rPr>
          <w:b/>
          <w:bCs/>
          <w:lang w:val="ru-RU"/>
        </w:rPr>
        <w:t>октября</w:t>
      </w:r>
      <w:r w:rsidR="00CB1D62" w:rsidRPr="00E071F0">
        <w:rPr>
          <w:b/>
          <w:bCs/>
          <w:lang w:val="ru-RU"/>
        </w:rPr>
        <w:t xml:space="preserve"> 20</w:t>
      </w:r>
      <w:r w:rsidRPr="00E071F0">
        <w:rPr>
          <w:b/>
          <w:bCs/>
          <w:lang w:val="ru-RU"/>
        </w:rPr>
        <w:t>20</w:t>
      </w:r>
      <w:r w:rsidR="00CB1D62" w:rsidRPr="00E071F0">
        <w:rPr>
          <w:b/>
          <w:bCs/>
          <w:lang w:val="ru-RU"/>
        </w:rPr>
        <w:t xml:space="preserve"> </w:t>
      </w:r>
      <w:r w:rsidR="00CB1D62">
        <w:rPr>
          <w:b/>
          <w:bCs/>
          <w:lang w:val="ru-RU"/>
        </w:rPr>
        <w:t>г</w:t>
      </w:r>
      <w:r w:rsidR="00CB1D62" w:rsidRPr="00E071F0">
        <w:rPr>
          <w:b/>
          <w:bCs/>
          <w:lang w:val="ru-RU"/>
        </w:rPr>
        <w:t>.</w:t>
      </w:r>
      <w:r w:rsidR="00CB1D62" w:rsidRPr="00E071F0">
        <w:rPr>
          <w:lang w:val="ru-RU"/>
        </w:rPr>
        <w:t xml:space="preserve"> — </w:t>
      </w:r>
      <w:r w:rsidR="00604AC1">
        <w:rPr>
          <w:lang w:val="ru-RU"/>
        </w:rPr>
        <w:t>Две н</w:t>
      </w:r>
      <w:r w:rsidR="00E071F0">
        <w:rPr>
          <w:lang w:val="ru-RU"/>
        </w:rPr>
        <w:t>овые</w:t>
      </w:r>
      <w:r w:rsidR="00604AC1">
        <w:rPr>
          <w:lang w:val="ru-RU"/>
        </w:rPr>
        <w:t xml:space="preserve"> модели</w:t>
      </w:r>
      <w:r w:rsidR="00E071F0">
        <w:rPr>
          <w:lang w:val="ru-RU"/>
        </w:rPr>
        <w:t xml:space="preserve"> </w:t>
      </w:r>
      <w:r w:rsidR="00551616">
        <w:rPr>
          <w:lang w:val="ru-RU"/>
        </w:rPr>
        <w:t>беспроводны</w:t>
      </w:r>
      <w:r w:rsidR="00604AC1">
        <w:rPr>
          <w:lang w:val="ru-RU"/>
        </w:rPr>
        <w:t>х</w:t>
      </w:r>
      <w:r w:rsidR="00551616">
        <w:rPr>
          <w:lang w:val="ru-RU"/>
        </w:rPr>
        <w:t xml:space="preserve"> </w:t>
      </w:r>
      <w:r w:rsidR="00E071F0">
        <w:rPr>
          <w:lang w:val="ru-RU"/>
        </w:rPr>
        <w:t>наушник</w:t>
      </w:r>
      <w:r w:rsidR="00604AC1">
        <w:rPr>
          <w:lang w:val="ru-RU"/>
        </w:rPr>
        <w:t>ов</w:t>
      </w:r>
      <w:r w:rsidR="00E071F0">
        <w:rPr>
          <w:lang w:val="ru-RU"/>
        </w:rPr>
        <w:t xml:space="preserve"> </w:t>
      </w:r>
      <w:r w:rsidR="00E071F0" w:rsidRPr="00071A6D">
        <w:t>LG</w:t>
      </w:r>
      <w:r w:rsidR="00E071F0" w:rsidRPr="00071A6D">
        <w:rPr>
          <w:lang w:val="ru-RU"/>
        </w:rPr>
        <w:t xml:space="preserve"> </w:t>
      </w:r>
      <w:r w:rsidR="00E071F0" w:rsidRPr="00071A6D">
        <w:t>TONE</w:t>
      </w:r>
      <w:r w:rsidR="00E071F0" w:rsidRPr="00071A6D">
        <w:rPr>
          <w:lang w:val="ru-RU"/>
        </w:rPr>
        <w:t xml:space="preserve"> </w:t>
      </w:r>
      <w:r w:rsidR="00E071F0" w:rsidRPr="00071A6D">
        <w:t>Free</w:t>
      </w:r>
      <w:r w:rsidR="00E54EDD" w:rsidRPr="00071A6D">
        <w:rPr>
          <w:rStyle w:val="af3"/>
        </w:rPr>
        <w:endnoteReference w:id="1"/>
      </w:r>
      <w:r w:rsidR="00604AC1" w:rsidRPr="00071A6D">
        <w:rPr>
          <w:lang w:val="ru-RU"/>
        </w:rPr>
        <w:t xml:space="preserve"> - </w:t>
      </w:r>
      <w:r w:rsidR="00E071F0" w:rsidRPr="00071A6D">
        <w:t>FN</w:t>
      </w:r>
      <w:r w:rsidR="00E071F0" w:rsidRPr="00071A6D">
        <w:rPr>
          <w:lang w:val="ru-RU"/>
        </w:rPr>
        <w:t xml:space="preserve">6 и </w:t>
      </w:r>
      <w:r w:rsidR="00E071F0" w:rsidRPr="00071A6D">
        <w:t>FN</w:t>
      </w:r>
      <w:r w:rsidR="00E071F0" w:rsidRPr="00071A6D">
        <w:rPr>
          <w:lang w:val="ru-RU"/>
        </w:rPr>
        <w:t>4</w:t>
      </w:r>
      <w:r w:rsidR="00B13EDB" w:rsidRPr="00071A6D">
        <w:rPr>
          <w:lang w:val="ru-RU"/>
        </w:rPr>
        <w:t xml:space="preserve"> с</w:t>
      </w:r>
      <w:bookmarkStart w:id="1" w:name="_GoBack"/>
      <w:bookmarkEnd w:id="1"/>
      <w:r w:rsidR="00B13EDB" w:rsidRPr="00071A6D">
        <w:rPr>
          <w:lang w:val="ru-RU"/>
        </w:rPr>
        <w:t xml:space="preserve">коро </w:t>
      </w:r>
      <w:r w:rsidR="008A30E7" w:rsidRPr="00071A6D">
        <w:rPr>
          <w:lang w:val="ru-RU"/>
        </w:rPr>
        <w:t>появятся в России в продаже. Эти наушники</w:t>
      </w:r>
      <w:r w:rsidR="008A30E7">
        <w:rPr>
          <w:lang w:val="ru-RU"/>
        </w:rPr>
        <w:t xml:space="preserve"> созданы для людей с активной жизненной позицией, </w:t>
      </w:r>
      <w:r w:rsidR="00551616">
        <w:rPr>
          <w:lang w:val="ru-RU"/>
        </w:rPr>
        <w:t xml:space="preserve">следящих за трендами, для которых качество звучания не менее важно, чем актуальный дизайн и современные технологии. </w:t>
      </w:r>
    </w:p>
    <w:p w14:paraId="51F5742A" w14:textId="77777777" w:rsidR="00551616" w:rsidRDefault="00551616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507645F3" w14:textId="77777777" w:rsidR="00931326" w:rsidRPr="0010230C" w:rsidRDefault="00931326" w:rsidP="00931326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 современной ситуации, когда многие люди обеспокоены вопросами гигиены и безопасности, </w:t>
      </w:r>
      <w:r w:rsidR="00795D38">
        <w:rPr>
          <w:lang w:val="ru-RU"/>
        </w:rPr>
        <w:t xml:space="preserve">многим придётся по нраву функция </w:t>
      </w:r>
      <w:r w:rsidR="00BC3611">
        <w:rPr>
          <w:lang w:val="ru-RU"/>
        </w:rPr>
        <w:t>самоочистки</w:t>
      </w:r>
      <w:r w:rsidR="00795D38">
        <w:rPr>
          <w:lang w:val="ru-RU"/>
        </w:rPr>
        <w:t xml:space="preserve"> наушников с помощью ультрафиолета. </w:t>
      </w:r>
      <w:r w:rsidRPr="00795D38">
        <w:rPr>
          <w:lang w:val="ru-RU"/>
        </w:rPr>
        <w:t xml:space="preserve">В комплекте с моделью </w:t>
      </w:r>
      <w:r w:rsidRPr="00795D38">
        <w:t>FN</w:t>
      </w:r>
      <w:r w:rsidRPr="00795D38">
        <w:rPr>
          <w:lang w:val="ru-RU"/>
        </w:rPr>
        <w:t xml:space="preserve">6 идёт зарядная подставка </w:t>
      </w:r>
      <w:r w:rsidRPr="00795D38">
        <w:t>UVnano</w:t>
      </w:r>
      <w:r w:rsidRPr="00795D38">
        <w:rPr>
          <w:lang w:val="ru-RU"/>
        </w:rPr>
        <w:t xml:space="preserve">, которая убивает 99% бактерий во время зарядки, таким образом уменьшая количество забот. Внутри подставки включается ультрафиолетовая светодиодная подсветка, которая невидима и активируется только тогда, когда подставка закрыта с наушниками внутри. Функция работает только тогда, когда зарядная подставка подключена к кабелю питания, бактерии погибают в течение 10 минут зарядки. При открытии подставки включается синий индикатор, показывающий остановку </w:t>
      </w:r>
      <w:r w:rsidRPr="00071A6D">
        <w:rPr>
          <w:lang w:val="ru-RU"/>
        </w:rPr>
        <w:t xml:space="preserve">работы </w:t>
      </w:r>
      <w:r w:rsidRPr="00071A6D">
        <w:t>UVnano</w:t>
      </w:r>
      <w:r w:rsidR="00F01D1B" w:rsidRPr="00071A6D">
        <w:rPr>
          <w:rStyle w:val="af3"/>
        </w:rPr>
        <w:endnoteReference w:id="2"/>
      </w:r>
      <w:r w:rsidRPr="00071A6D">
        <w:rPr>
          <w:lang w:val="ru-RU"/>
        </w:rPr>
        <w:t xml:space="preserve">. Название </w:t>
      </w:r>
      <w:r w:rsidRPr="00071A6D">
        <w:t>UVnano</w:t>
      </w:r>
      <w:r w:rsidRPr="00071A6D">
        <w:rPr>
          <w:lang w:val="ru-RU"/>
        </w:rPr>
        <w:t xml:space="preserve"> составлено из обозначений слов</w:t>
      </w:r>
      <w:r w:rsidRPr="00795D38">
        <w:rPr>
          <w:lang w:val="ru-RU"/>
        </w:rPr>
        <w:t xml:space="preserve"> «ультрафиолет» и единицы его измерения.</w:t>
      </w:r>
    </w:p>
    <w:p w14:paraId="64665B2F" w14:textId="77777777" w:rsidR="00931326" w:rsidRDefault="00931326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45C50718" w14:textId="2F8B7347" w:rsidR="00933305" w:rsidRPr="00933305" w:rsidRDefault="00551616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Новинки </w:t>
      </w:r>
      <w:r w:rsidR="007E7947">
        <w:rPr>
          <w:lang w:val="ru-RU"/>
        </w:rPr>
        <w:t>созданы</w:t>
      </w:r>
      <w:r>
        <w:rPr>
          <w:lang w:val="ru-RU"/>
        </w:rPr>
        <w:t xml:space="preserve"> в сотрудничестве с британской компаний </w:t>
      </w:r>
      <w:r>
        <w:t>Meridian</w:t>
      </w:r>
      <w:r w:rsidR="00F01D1B">
        <w:rPr>
          <w:rStyle w:val="af3"/>
        </w:rPr>
        <w:endnoteReference w:id="3"/>
      </w:r>
      <w:r w:rsidR="00B13EDB">
        <w:rPr>
          <w:lang w:val="ru-RU"/>
        </w:rPr>
        <w:t>,</w:t>
      </w:r>
      <w:r>
        <w:rPr>
          <w:lang w:val="ru-RU"/>
        </w:rPr>
        <w:t xml:space="preserve"> </w:t>
      </w:r>
      <w:r w:rsidR="00DA7014">
        <w:rPr>
          <w:lang w:val="ru-RU"/>
        </w:rPr>
        <w:t>воспроизводят</w:t>
      </w:r>
      <w:r>
        <w:rPr>
          <w:lang w:val="ru-RU"/>
        </w:rPr>
        <w:t xml:space="preserve"> оригинальное чистое и объёмное звучание премиального качества как во время прослушивания музыки, так и во время звонков. </w:t>
      </w:r>
      <w:r w:rsidR="002B2B7D">
        <w:rPr>
          <w:lang w:val="ru-RU"/>
        </w:rPr>
        <w:t>Наушники обеспечивают чистоту</w:t>
      </w:r>
      <w:r w:rsidR="00DA7014">
        <w:rPr>
          <w:lang w:val="ru-RU"/>
        </w:rPr>
        <w:t xml:space="preserve"> звучания голоса во время </w:t>
      </w:r>
      <w:r w:rsidR="00604AC1">
        <w:rPr>
          <w:lang w:val="ru-RU"/>
        </w:rPr>
        <w:t>разговоров</w:t>
      </w:r>
      <w:r w:rsidR="002B2B7D">
        <w:rPr>
          <w:lang w:val="ru-RU"/>
        </w:rPr>
        <w:t xml:space="preserve"> и </w:t>
      </w:r>
      <w:r w:rsidR="00DA7014">
        <w:rPr>
          <w:lang w:val="ru-RU"/>
        </w:rPr>
        <w:t xml:space="preserve">оснащены </w:t>
      </w:r>
      <w:r w:rsidR="002B2B7D">
        <w:rPr>
          <w:lang w:val="ru-RU"/>
        </w:rPr>
        <w:t xml:space="preserve">режимом приглушения окружающих шумов. Кроме того, </w:t>
      </w:r>
      <w:r w:rsidR="00604AC1">
        <w:rPr>
          <w:lang w:val="ru-RU"/>
        </w:rPr>
        <w:t>новинки</w:t>
      </w:r>
      <w:r w:rsidR="002B2B7D">
        <w:rPr>
          <w:lang w:val="ru-RU"/>
        </w:rPr>
        <w:t xml:space="preserve"> соответствуют стандарту влагозащищенности </w:t>
      </w:r>
      <w:r w:rsidR="002B2B7D">
        <w:t>IPX</w:t>
      </w:r>
      <w:r w:rsidR="002B2B7D" w:rsidRPr="002B2B7D">
        <w:rPr>
          <w:lang w:val="ru-RU"/>
        </w:rPr>
        <w:t>4</w:t>
      </w:r>
      <w:r w:rsidR="005A3612">
        <w:rPr>
          <w:rStyle w:val="af3"/>
          <w:lang w:val="ru-RU"/>
        </w:rPr>
        <w:endnoteReference w:id="4"/>
      </w:r>
      <w:r w:rsidR="002B2B7D">
        <w:rPr>
          <w:lang w:val="ru-RU"/>
        </w:rPr>
        <w:t xml:space="preserve"> и ёмкой батареей. </w:t>
      </w:r>
    </w:p>
    <w:p w14:paraId="32AE0893" w14:textId="77777777" w:rsidR="00933305" w:rsidRDefault="00933305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598BB59C" w14:textId="1E5BFE21" w:rsidR="0013227F" w:rsidRDefault="00076484" w:rsidP="00076484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t>Meridian</w:t>
      </w:r>
      <w:r w:rsidRPr="00071A6D">
        <w:rPr>
          <w:lang w:val="ru-RU"/>
        </w:rPr>
        <w:t xml:space="preserve"> – британская компания-производитель </w:t>
      </w:r>
      <w:r w:rsidR="005A3612" w:rsidRPr="00071A6D">
        <w:rPr>
          <w:lang w:val="ru-RU"/>
        </w:rPr>
        <w:t xml:space="preserve"> премиальных </w:t>
      </w:r>
      <w:r w:rsidRPr="00071A6D">
        <w:rPr>
          <w:lang w:val="ru-RU"/>
        </w:rPr>
        <w:t>аудио</w:t>
      </w:r>
      <w:r w:rsidR="005A3612" w:rsidRPr="00071A6D">
        <w:rPr>
          <w:lang w:val="ru-RU"/>
        </w:rPr>
        <w:t>систем</w:t>
      </w:r>
      <w:r w:rsidRPr="00071A6D">
        <w:rPr>
          <w:lang w:val="ru-RU"/>
        </w:rPr>
        <w:t xml:space="preserve">, известная своими </w:t>
      </w:r>
      <w:r w:rsidR="0013227F" w:rsidRPr="00071A6D">
        <w:rPr>
          <w:lang w:val="ru-RU"/>
        </w:rPr>
        <w:t>непревзойдёнными технологиями</w:t>
      </w:r>
      <w:r w:rsidRPr="00071A6D">
        <w:rPr>
          <w:lang w:val="ru-RU"/>
        </w:rPr>
        <w:t xml:space="preserve"> обработки цифровых сигналов (</w:t>
      </w:r>
      <w:r w:rsidRPr="00071A6D">
        <w:t>Digital</w:t>
      </w:r>
      <w:r w:rsidRPr="00071A6D">
        <w:rPr>
          <w:lang w:val="ru-RU"/>
        </w:rPr>
        <w:t xml:space="preserve"> </w:t>
      </w:r>
      <w:r w:rsidRPr="00071A6D">
        <w:t>Signal</w:t>
      </w:r>
      <w:r w:rsidRPr="00071A6D">
        <w:rPr>
          <w:lang w:val="ru-RU"/>
        </w:rPr>
        <w:t xml:space="preserve"> </w:t>
      </w:r>
      <w:r w:rsidRPr="00071A6D">
        <w:t>Processing</w:t>
      </w:r>
      <w:r w:rsidRPr="00071A6D">
        <w:rPr>
          <w:lang w:val="ru-RU"/>
        </w:rPr>
        <w:t xml:space="preserve"> (</w:t>
      </w:r>
      <w:r w:rsidRPr="00071A6D">
        <w:t>DSP</w:t>
      </w:r>
      <w:r w:rsidRPr="00071A6D">
        <w:rPr>
          <w:lang w:val="ru-RU"/>
        </w:rPr>
        <w:t>)</w:t>
      </w:r>
      <w:r w:rsidR="00F01D1B" w:rsidRPr="00071A6D">
        <w:rPr>
          <w:rStyle w:val="af3"/>
          <w:lang w:val="ru-RU"/>
        </w:rPr>
        <w:endnoteReference w:id="5"/>
      </w:r>
      <w:r w:rsidR="0013227F" w:rsidRPr="00071A6D">
        <w:rPr>
          <w:lang w:val="ru-RU"/>
        </w:rPr>
        <w:t xml:space="preserve">, сохраняющими </w:t>
      </w:r>
      <w:r w:rsidR="00830316" w:rsidRPr="00071A6D">
        <w:rPr>
          <w:lang w:val="ru-RU"/>
        </w:rPr>
        <w:t xml:space="preserve">исключительную </w:t>
      </w:r>
      <w:r w:rsidR="0013227F" w:rsidRPr="00071A6D">
        <w:rPr>
          <w:lang w:val="ru-RU"/>
        </w:rPr>
        <w:t>точность аудио сигналов,</w:t>
      </w:r>
      <w:r w:rsidRPr="00071A6D">
        <w:rPr>
          <w:lang w:val="ru-RU"/>
        </w:rPr>
        <w:t xml:space="preserve"> и алгоритмом </w:t>
      </w:r>
      <w:r w:rsidRPr="00071A6D">
        <w:t>Meridian</w:t>
      </w:r>
      <w:r w:rsidRPr="00071A6D">
        <w:rPr>
          <w:lang w:val="ru-RU"/>
        </w:rPr>
        <w:t xml:space="preserve"> </w:t>
      </w:r>
      <w:r w:rsidRPr="00071A6D">
        <w:t>Lossless</w:t>
      </w:r>
      <w:r w:rsidRPr="00071A6D">
        <w:rPr>
          <w:lang w:val="ru-RU"/>
        </w:rPr>
        <w:t xml:space="preserve"> </w:t>
      </w:r>
      <w:r w:rsidRPr="00071A6D">
        <w:t>Packing</w:t>
      </w:r>
      <w:r w:rsidRPr="00071A6D">
        <w:rPr>
          <w:lang w:val="ru-RU"/>
        </w:rPr>
        <w:t xml:space="preserve"> (</w:t>
      </w:r>
      <w:r w:rsidRPr="00071A6D">
        <w:t>MLP</w:t>
      </w:r>
      <w:r w:rsidRPr="00071A6D">
        <w:rPr>
          <w:lang w:val="ru-RU"/>
        </w:rPr>
        <w:t>)</w:t>
      </w:r>
      <w:r w:rsidR="00830316" w:rsidRPr="00071A6D">
        <w:rPr>
          <w:rStyle w:val="af3"/>
          <w:lang w:val="ru-RU"/>
        </w:rPr>
        <w:endnoteReference w:id="6"/>
      </w:r>
      <w:r w:rsidR="0013227F" w:rsidRPr="00071A6D">
        <w:rPr>
          <w:lang w:val="ru-RU"/>
        </w:rPr>
        <w:t>, который</w:t>
      </w:r>
      <w:r w:rsidR="0013227F">
        <w:rPr>
          <w:lang w:val="ru-RU"/>
        </w:rPr>
        <w:t xml:space="preserve"> </w:t>
      </w:r>
      <w:r w:rsidR="001B63EA">
        <w:rPr>
          <w:lang w:val="ru-RU"/>
        </w:rPr>
        <w:lastRenderedPageBreak/>
        <w:t>«распаковывает»</w:t>
      </w:r>
      <w:r w:rsidR="0013227F">
        <w:rPr>
          <w:lang w:val="ru-RU"/>
        </w:rPr>
        <w:t xml:space="preserve"> высококачественный </w:t>
      </w:r>
      <w:r w:rsidR="009B1DB3">
        <w:rPr>
          <w:lang w:val="ru-RU"/>
        </w:rPr>
        <w:t>аудио</w:t>
      </w:r>
      <w:r w:rsidR="0013227F">
        <w:rPr>
          <w:lang w:val="ru-RU"/>
        </w:rPr>
        <w:t>материал</w:t>
      </w:r>
      <w:r w:rsidR="00B35DDD">
        <w:rPr>
          <w:lang w:val="ru-RU"/>
        </w:rPr>
        <w:t xml:space="preserve"> практически</w:t>
      </w:r>
      <w:r w:rsidR="0013227F">
        <w:rPr>
          <w:lang w:val="ru-RU"/>
        </w:rPr>
        <w:t xml:space="preserve"> без потерь исходной информации</w:t>
      </w:r>
      <w:r>
        <w:rPr>
          <w:lang w:val="ru-RU"/>
        </w:rPr>
        <w:t xml:space="preserve">. </w:t>
      </w:r>
      <w:r w:rsidR="0013227F">
        <w:rPr>
          <w:lang w:val="ru-RU"/>
        </w:rPr>
        <w:t>В результате наушники воспроизводят звучание</w:t>
      </w:r>
      <w:r w:rsidR="008E6626">
        <w:rPr>
          <w:lang w:val="ru-RU"/>
        </w:rPr>
        <w:t>,</w:t>
      </w:r>
      <w:r w:rsidR="0013227F">
        <w:rPr>
          <w:lang w:val="ru-RU"/>
        </w:rPr>
        <w:t xml:space="preserve"> близкое к оригинальному, </w:t>
      </w:r>
      <w:r w:rsidR="0059666B">
        <w:rPr>
          <w:lang w:val="ru-RU"/>
        </w:rPr>
        <w:t xml:space="preserve">с насыщенным басом и чистыми высокими частотами. </w:t>
      </w:r>
    </w:p>
    <w:p w14:paraId="5FC30314" w14:textId="77777777" w:rsidR="00076484" w:rsidRDefault="00076484" w:rsidP="00076484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5759F533" w14:textId="3CD50A6A" w:rsidR="00A30B5E" w:rsidRPr="00071A6D" w:rsidRDefault="001469D9" w:rsidP="00076484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rPr>
          <w:lang w:val="ru-RU"/>
        </w:rPr>
        <w:t>А</w:t>
      </w:r>
      <w:r w:rsidR="00A30B5E" w:rsidRPr="00071A6D">
        <w:rPr>
          <w:lang w:val="ru-RU"/>
        </w:rPr>
        <w:t>лгоритм пространственной обработки (</w:t>
      </w:r>
      <w:r w:rsidR="00A30B5E" w:rsidRPr="00071A6D">
        <w:t>Headphone</w:t>
      </w:r>
      <w:r w:rsidR="00A30B5E" w:rsidRPr="00071A6D">
        <w:rPr>
          <w:lang w:val="ru-RU"/>
        </w:rPr>
        <w:t xml:space="preserve"> </w:t>
      </w:r>
      <w:r w:rsidR="00A30B5E" w:rsidRPr="00071A6D">
        <w:t>Spatial</w:t>
      </w:r>
      <w:r w:rsidR="00A30B5E" w:rsidRPr="00071A6D">
        <w:rPr>
          <w:lang w:val="ru-RU"/>
        </w:rPr>
        <w:t xml:space="preserve"> </w:t>
      </w:r>
      <w:r w:rsidR="00A30B5E" w:rsidRPr="00071A6D">
        <w:t>Processing</w:t>
      </w:r>
      <w:r w:rsidR="00A30B5E" w:rsidRPr="00071A6D">
        <w:rPr>
          <w:lang w:val="ru-RU"/>
        </w:rPr>
        <w:t>)</w:t>
      </w:r>
      <w:r w:rsidR="00B35DDD" w:rsidRPr="00071A6D">
        <w:rPr>
          <w:rStyle w:val="af3"/>
          <w:lang w:val="ru-RU"/>
        </w:rPr>
        <w:endnoteReference w:id="7"/>
      </w:r>
      <w:r w:rsidR="00A30B5E" w:rsidRPr="00071A6D">
        <w:rPr>
          <w:lang w:val="ru-RU"/>
        </w:rPr>
        <w:t xml:space="preserve"> от </w:t>
      </w:r>
      <w:r w:rsidR="00A30B5E" w:rsidRPr="00071A6D">
        <w:t>Meridian</w:t>
      </w:r>
      <w:r w:rsidR="00A30B5E" w:rsidRPr="00071A6D">
        <w:rPr>
          <w:lang w:val="ru-RU"/>
        </w:rPr>
        <w:t xml:space="preserve"> обеспечивает звучание с реалистичным ощущением объёма, масштаба и позиционирования в пространстве. Это новая возможность ощутить звучание в наушниках так, словно напротив вас находится колонка. </w:t>
      </w:r>
    </w:p>
    <w:p w14:paraId="312084B0" w14:textId="77777777" w:rsidR="00A30B5E" w:rsidRPr="00071A6D" w:rsidRDefault="00A30B5E" w:rsidP="00076484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478F21A3" w14:textId="0BF93441" w:rsidR="001D21AC" w:rsidRDefault="001D21A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rPr>
          <w:lang w:val="ru-RU"/>
        </w:rPr>
        <w:t xml:space="preserve">Мощный </w:t>
      </w:r>
      <w:r w:rsidR="001469D9" w:rsidRPr="00071A6D">
        <w:rPr>
          <w:lang w:val="ru-RU"/>
        </w:rPr>
        <w:t xml:space="preserve">и </w:t>
      </w:r>
      <w:r w:rsidRPr="00071A6D">
        <w:rPr>
          <w:lang w:val="ru-RU"/>
        </w:rPr>
        <w:t>компактный встроенный 6-мм настраиваемый драйвер (</w:t>
      </w:r>
      <w:r w:rsidRPr="00071A6D">
        <w:t>customized</w:t>
      </w:r>
      <w:r w:rsidRPr="00071A6D">
        <w:rPr>
          <w:lang w:val="ru-RU"/>
        </w:rPr>
        <w:t xml:space="preserve"> </w:t>
      </w:r>
      <w:r w:rsidRPr="00071A6D">
        <w:t>driver</w:t>
      </w:r>
      <w:r w:rsidRPr="00071A6D">
        <w:rPr>
          <w:lang w:val="ru-RU"/>
        </w:rPr>
        <w:t xml:space="preserve"> </w:t>
      </w:r>
      <w:r w:rsidRPr="00071A6D">
        <w:t>unit</w:t>
      </w:r>
      <w:r w:rsidR="00D50367" w:rsidRPr="00071A6D">
        <w:rPr>
          <w:rStyle w:val="af3"/>
        </w:rPr>
        <w:endnoteReference w:id="8"/>
      </w:r>
      <w:r w:rsidRPr="00071A6D">
        <w:rPr>
          <w:lang w:val="ru-RU"/>
        </w:rPr>
        <w:t xml:space="preserve">) от </w:t>
      </w:r>
      <w:r w:rsidRPr="00071A6D">
        <w:t>Meridian</w:t>
      </w:r>
      <w:r w:rsidRPr="00071A6D">
        <w:rPr>
          <w:lang w:val="ru-RU"/>
        </w:rPr>
        <w:t xml:space="preserve"> </w:t>
      </w:r>
      <w:r w:rsidR="009B1DB3" w:rsidRPr="00071A6D">
        <w:rPr>
          <w:lang w:val="ru-RU"/>
        </w:rPr>
        <w:t>чётко передаёт детали вокальных партий</w:t>
      </w:r>
      <w:r w:rsidR="001469D9" w:rsidRPr="00071A6D">
        <w:rPr>
          <w:lang w:val="ru-RU"/>
        </w:rPr>
        <w:t>, а также</w:t>
      </w:r>
      <w:r>
        <w:rPr>
          <w:lang w:val="ru-RU"/>
        </w:rPr>
        <w:t xml:space="preserve"> интенсивность </w:t>
      </w:r>
      <w:r w:rsidR="001469D9">
        <w:rPr>
          <w:lang w:val="ru-RU"/>
        </w:rPr>
        <w:t xml:space="preserve">и </w:t>
      </w:r>
      <w:r>
        <w:rPr>
          <w:lang w:val="ru-RU"/>
        </w:rPr>
        <w:t>насыщенность басов</w:t>
      </w:r>
      <w:r w:rsidR="001C1BB2">
        <w:rPr>
          <w:lang w:val="ru-RU"/>
        </w:rPr>
        <w:t xml:space="preserve">. </w:t>
      </w:r>
    </w:p>
    <w:p w14:paraId="590A51EA" w14:textId="77777777" w:rsidR="001C1BB2" w:rsidRPr="001D21AC" w:rsidRDefault="001C1BB2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7BF566D4" w14:textId="1D25736D" w:rsidR="00FB3438" w:rsidRPr="00634CE4" w:rsidRDefault="000B36A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Благодаря специальному эквалайзеру от </w:t>
      </w:r>
      <w:r>
        <w:t>Meridian</w:t>
      </w:r>
      <w:r>
        <w:rPr>
          <w:lang w:val="ru-RU"/>
        </w:rPr>
        <w:t xml:space="preserve">, вы можете выбрать </w:t>
      </w:r>
      <w:r w:rsidR="003775A9">
        <w:rPr>
          <w:lang w:val="ru-RU"/>
        </w:rPr>
        <w:t xml:space="preserve">режим </w:t>
      </w:r>
      <w:r w:rsidR="001358D8">
        <w:rPr>
          <w:lang w:val="ru-RU"/>
        </w:rPr>
        <w:t>«П</w:t>
      </w:r>
      <w:r w:rsidR="003775A9">
        <w:rPr>
          <w:lang w:val="ru-RU"/>
        </w:rPr>
        <w:t>огружения</w:t>
      </w:r>
      <w:r w:rsidR="001358D8">
        <w:rPr>
          <w:lang w:val="ru-RU"/>
        </w:rPr>
        <w:t>»</w:t>
      </w:r>
      <w:r w:rsidR="003775A9">
        <w:rPr>
          <w:lang w:val="ru-RU"/>
        </w:rPr>
        <w:t xml:space="preserve"> или другие предустановленные настройки</w:t>
      </w:r>
      <w:r>
        <w:rPr>
          <w:lang w:val="ru-RU"/>
        </w:rPr>
        <w:t xml:space="preserve"> для пространственной </w:t>
      </w:r>
      <w:r w:rsidRPr="00071A6D">
        <w:rPr>
          <w:lang w:val="ru-RU"/>
        </w:rPr>
        <w:t>обработки звука в наушниках</w:t>
      </w:r>
      <w:r w:rsidR="003775A9" w:rsidRPr="00071A6D">
        <w:rPr>
          <w:lang w:val="ru-RU"/>
        </w:rPr>
        <w:t xml:space="preserve">. </w:t>
      </w:r>
      <w:r w:rsidR="00634CE4" w:rsidRPr="00071A6D">
        <w:rPr>
          <w:lang w:val="ru-RU"/>
        </w:rPr>
        <w:t>В настройках присутствуют режимы: «Погружение» - объёмное звучание для всех типов музыки; «</w:t>
      </w:r>
      <w:r w:rsidR="00634CE4" w:rsidRPr="00071A6D">
        <w:t>Natural</w:t>
      </w:r>
      <w:r w:rsidR="003A0B3B" w:rsidRPr="00071A6D">
        <w:rPr>
          <w:rStyle w:val="af3"/>
        </w:rPr>
        <w:endnoteReference w:id="9"/>
      </w:r>
      <w:r w:rsidR="00634CE4" w:rsidRPr="00071A6D">
        <w:rPr>
          <w:lang w:val="ru-RU"/>
        </w:rPr>
        <w:t>» - сбалансированное звучание для всех типов музыки; «Усиление басов» - лучше всего для популярной и электронной музыки; «</w:t>
      </w:r>
      <w:r w:rsidR="00634CE4" w:rsidRPr="00071A6D">
        <w:t>Trebel</w:t>
      </w:r>
      <w:r w:rsidR="00634CE4" w:rsidRPr="00071A6D">
        <w:rPr>
          <w:lang w:val="ru-RU"/>
        </w:rPr>
        <w:t xml:space="preserve"> </w:t>
      </w:r>
      <w:r w:rsidR="00634CE4" w:rsidRPr="00071A6D">
        <w:t>Boost</w:t>
      </w:r>
      <w:r w:rsidR="003A0B3B" w:rsidRPr="00071A6D">
        <w:rPr>
          <w:rStyle w:val="af3"/>
        </w:rPr>
        <w:endnoteReference w:id="10"/>
      </w:r>
      <w:r w:rsidR="00634CE4" w:rsidRPr="00071A6D">
        <w:rPr>
          <w:lang w:val="ru-RU"/>
        </w:rPr>
        <w:t>» - обеспечивает чистоту воспроизведения</w:t>
      </w:r>
      <w:r w:rsidR="00634CE4">
        <w:rPr>
          <w:lang w:val="ru-RU"/>
        </w:rPr>
        <w:t xml:space="preserve"> вокала, </w:t>
      </w:r>
      <w:r w:rsidR="001469D9">
        <w:rPr>
          <w:lang w:val="ru-RU"/>
        </w:rPr>
        <w:t xml:space="preserve">что </w:t>
      </w:r>
      <w:r w:rsidR="00634CE4">
        <w:rPr>
          <w:lang w:val="ru-RU"/>
        </w:rPr>
        <w:t>лучше всего</w:t>
      </w:r>
      <w:r w:rsidR="001469D9">
        <w:rPr>
          <w:lang w:val="ru-RU"/>
        </w:rPr>
        <w:t xml:space="preserve"> подходит</w:t>
      </w:r>
      <w:r w:rsidR="00634CE4">
        <w:rPr>
          <w:lang w:val="ru-RU"/>
        </w:rPr>
        <w:t xml:space="preserve"> для джаза и классической музыки. </w:t>
      </w:r>
    </w:p>
    <w:p w14:paraId="1076D7A4" w14:textId="77777777" w:rsidR="00FB3438" w:rsidRDefault="00FB3438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A3B7589" w14:textId="30AB7E7D" w:rsidR="007A7C0C" w:rsidRPr="00071A6D" w:rsidRDefault="007A7C0C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rPr>
          <w:lang w:val="ru-RU"/>
        </w:rPr>
        <w:t xml:space="preserve">Дизайн </w:t>
      </w:r>
      <w:r w:rsidRPr="00071A6D">
        <w:t>LG</w:t>
      </w:r>
      <w:r w:rsidRPr="00071A6D">
        <w:rPr>
          <w:lang w:val="ru-RU"/>
        </w:rPr>
        <w:t xml:space="preserve"> </w:t>
      </w:r>
      <w:r w:rsidRPr="00071A6D">
        <w:t>TONE</w:t>
      </w:r>
      <w:r w:rsidRPr="00071A6D">
        <w:rPr>
          <w:lang w:val="ru-RU"/>
        </w:rPr>
        <w:t xml:space="preserve"> </w:t>
      </w:r>
      <w:r w:rsidRPr="00071A6D">
        <w:t>Free</w:t>
      </w:r>
      <w:r w:rsidR="008D5006" w:rsidRPr="00071A6D">
        <w:rPr>
          <w:rStyle w:val="af3"/>
        </w:rPr>
        <w:endnoteReference w:id="11"/>
      </w:r>
      <w:r w:rsidRPr="00071A6D">
        <w:rPr>
          <w:lang w:val="ru-RU"/>
        </w:rPr>
        <w:t xml:space="preserve"> предусматривает точное прилегание </w:t>
      </w:r>
      <w:r w:rsidR="001469D9" w:rsidRPr="00071A6D">
        <w:rPr>
          <w:lang w:val="ru-RU"/>
        </w:rPr>
        <w:t>наушника к уху, которое блок</w:t>
      </w:r>
      <w:r w:rsidRPr="00071A6D">
        <w:rPr>
          <w:lang w:val="ru-RU"/>
        </w:rPr>
        <w:t xml:space="preserve">ирует поступление окружающих шумов. Плотное прилегание обеспечивает </w:t>
      </w:r>
      <w:r w:rsidR="001358D8" w:rsidRPr="00071A6D">
        <w:rPr>
          <w:lang w:val="ru-RU"/>
        </w:rPr>
        <w:t xml:space="preserve">также </w:t>
      </w:r>
      <w:r w:rsidRPr="00071A6D">
        <w:rPr>
          <w:lang w:val="ru-RU"/>
        </w:rPr>
        <w:t xml:space="preserve">шумоизоляцию, даже если вы находитесь в переполненном кафе, шумном рабочем месте или переполненном автобусе. </w:t>
      </w:r>
    </w:p>
    <w:p w14:paraId="1618E323" w14:textId="77777777" w:rsidR="0096231A" w:rsidRPr="00071A6D" w:rsidRDefault="0096231A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53CE6B70" w14:textId="284E49D1" w:rsidR="0096231A" w:rsidRPr="0096231A" w:rsidRDefault="00902436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rPr>
          <w:lang w:val="ru-RU"/>
        </w:rPr>
        <w:t>Одним нажатием, можно переключить наушники в</w:t>
      </w:r>
      <w:r w:rsidR="009158BF" w:rsidRPr="00071A6D">
        <w:rPr>
          <w:lang w:val="ru-RU"/>
        </w:rPr>
        <w:t xml:space="preserve"> р</w:t>
      </w:r>
      <w:r w:rsidR="0096231A" w:rsidRPr="00071A6D">
        <w:rPr>
          <w:lang w:val="ru-RU"/>
        </w:rPr>
        <w:t>ежим</w:t>
      </w:r>
      <w:r w:rsidR="009158BF" w:rsidRPr="00071A6D">
        <w:rPr>
          <w:lang w:val="ru-RU"/>
        </w:rPr>
        <w:t xml:space="preserve"> Ambient Sound</w:t>
      </w:r>
      <w:r w:rsidR="00155052" w:rsidRPr="00071A6D">
        <w:rPr>
          <w:rStyle w:val="af3"/>
          <w:lang w:val="ru-RU"/>
        </w:rPr>
        <w:endnoteReference w:id="12"/>
      </w:r>
      <w:r w:rsidR="009158BF" w:rsidRPr="00071A6D">
        <w:rPr>
          <w:lang w:val="ru-RU"/>
        </w:rPr>
        <w:t xml:space="preserve">, </w:t>
      </w:r>
      <w:r w:rsidRPr="00071A6D">
        <w:rPr>
          <w:lang w:val="ru-RU"/>
        </w:rPr>
        <w:t>когда</w:t>
      </w:r>
      <w:r>
        <w:rPr>
          <w:lang w:val="ru-RU"/>
        </w:rPr>
        <w:t xml:space="preserve"> </w:t>
      </w:r>
      <w:r w:rsidR="009158BF">
        <w:rPr>
          <w:lang w:val="ru-RU"/>
        </w:rPr>
        <w:t xml:space="preserve">вы можете слышать </w:t>
      </w:r>
      <w:r w:rsidR="0096231A" w:rsidRPr="0096231A">
        <w:rPr>
          <w:lang w:val="ru-RU"/>
        </w:rPr>
        <w:t>свое окружение</w:t>
      </w:r>
      <w:r>
        <w:rPr>
          <w:lang w:val="ru-RU"/>
        </w:rPr>
        <w:t>, что обеспечивает дополнительную безопасность</w:t>
      </w:r>
      <w:r w:rsidR="0096231A" w:rsidRPr="0096231A">
        <w:rPr>
          <w:lang w:val="ru-RU"/>
        </w:rPr>
        <w:t xml:space="preserve">. Этот режим полезен, когда вам нужно быстро поговорить, </w:t>
      </w:r>
      <w:r>
        <w:rPr>
          <w:lang w:val="ru-RU"/>
        </w:rPr>
        <w:t>услышать</w:t>
      </w:r>
      <w:r w:rsidR="0096231A" w:rsidRPr="0096231A">
        <w:rPr>
          <w:lang w:val="ru-RU"/>
        </w:rPr>
        <w:t xml:space="preserve"> объявление об общественном транспорте или перейти улицу. Это более удобный и безопасный способ наслаждаться музыкой.</w:t>
      </w:r>
    </w:p>
    <w:p w14:paraId="30FC8A98" w14:textId="77777777" w:rsidR="00F675EF" w:rsidRPr="00551616" w:rsidRDefault="00F675EF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635DBA11" w14:textId="77777777" w:rsidR="00BC56F9" w:rsidRDefault="00BC56F9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A3612">
        <w:t>LG</w:t>
      </w:r>
      <w:r w:rsidRPr="005A3612">
        <w:rPr>
          <w:lang w:val="ru-RU"/>
        </w:rPr>
        <w:t xml:space="preserve"> </w:t>
      </w:r>
      <w:r w:rsidRPr="005A3612">
        <w:t>TONE</w:t>
      </w:r>
      <w:r w:rsidRPr="005A3612">
        <w:rPr>
          <w:lang w:val="ru-RU"/>
        </w:rPr>
        <w:t xml:space="preserve"> </w:t>
      </w:r>
      <w:r w:rsidRPr="005A3612">
        <w:t>Free</w:t>
      </w:r>
      <w:r>
        <w:rPr>
          <w:lang w:val="ru-RU"/>
        </w:rPr>
        <w:t xml:space="preserve"> оснащены встроенными высокопроизводительными двойными микрофонами для максимальной чёткости звучания во время разговоров. </w:t>
      </w:r>
      <w:r w:rsidR="00E9592D">
        <w:rPr>
          <w:lang w:val="ru-RU"/>
        </w:rPr>
        <w:t>Алгоритм шумо</w:t>
      </w:r>
      <w:r w:rsidR="001469D9">
        <w:rPr>
          <w:lang w:val="ru-RU"/>
        </w:rPr>
        <w:t>-</w:t>
      </w:r>
      <w:r w:rsidR="00E9592D">
        <w:rPr>
          <w:lang w:val="ru-RU"/>
        </w:rPr>
        <w:t xml:space="preserve"> и эхоподавления обнаруживает и минимизирует нежелательные шумы, в то время как микрофон усиливает звучание вашего голоса даже в людном месте. </w:t>
      </w:r>
    </w:p>
    <w:p w14:paraId="1DB7F7A5" w14:textId="77777777" w:rsidR="00BC56F9" w:rsidRPr="00BC56F9" w:rsidRDefault="00BC56F9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5A423C6" w14:textId="1D3DD87A" w:rsidR="0096231A" w:rsidRPr="0096231A" w:rsidRDefault="00DB1754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rPr>
          <w:lang w:val="ru-RU"/>
        </w:rPr>
        <w:t xml:space="preserve">Наушники </w:t>
      </w:r>
      <w:r w:rsidRPr="00071A6D">
        <w:t>LG</w:t>
      </w:r>
      <w:r w:rsidRPr="00071A6D">
        <w:rPr>
          <w:lang w:val="ru-RU"/>
        </w:rPr>
        <w:t xml:space="preserve"> </w:t>
      </w:r>
      <w:r w:rsidRPr="00071A6D">
        <w:t>TONE</w:t>
      </w:r>
      <w:r w:rsidRPr="00071A6D">
        <w:rPr>
          <w:lang w:val="ru-RU"/>
        </w:rPr>
        <w:t xml:space="preserve"> </w:t>
      </w:r>
      <w:r w:rsidRPr="00071A6D">
        <w:t>Free</w:t>
      </w:r>
      <w:r w:rsidRPr="00071A6D">
        <w:rPr>
          <w:lang w:val="ru-RU"/>
        </w:rPr>
        <w:t xml:space="preserve"> покрыты нетоксичным гипоаллергенным силиконом. </w:t>
      </w:r>
      <w:r w:rsidR="0096231A" w:rsidRPr="00071A6D">
        <w:rPr>
          <w:lang w:val="ru-RU"/>
        </w:rPr>
        <w:t xml:space="preserve">Основной материал в силиконовом </w:t>
      </w:r>
      <w:r w:rsidRPr="00071A6D">
        <w:rPr>
          <w:lang w:val="ru-RU"/>
        </w:rPr>
        <w:t>покрытии</w:t>
      </w:r>
      <w:r w:rsidR="0096231A" w:rsidRPr="00071A6D">
        <w:rPr>
          <w:lang w:val="ru-RU"/>
        </w:rPr>
        <w:t xml:space="preserve"> соответствует требованиям ISO 10993 и USP Class VI</w:t>
      </w:r>
      <w:r w:rsidR="001A779B" w:rsidRPr="00071A6D">
        <w:rPr>
          <w:rStyle w:val="af3"/>
          <w:lang w:val="ru-RU"/>
        </w:rPr>
        <w:endnoteReference w:id="13"/>
      </w:r>
      <w:r w:rsidR="0096231A" w:rsidRPr="00071A6D">
        <w:rPr>
          <w:lang w:val="ru-RU"/>
        </w:rPr>
        <w:t>.</w:t>
      </w:r>
    </w:p>
    <w:p w14:paraId="74FD2A8F" w14:textId="77777777" w:rsidR="0096231A" w:rsidRPr="0096231A" w:rsidRDefault="0096231A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2F56A2AA" w14:textId="046E75DD" w:rsidR="0096231A" w:rsidRPr="0096231A" w:rsidRDefault="008D007E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t>LG</w:t>
      </w:r>
      <w:r w:rsidRPr="008D007E">
        <w:rPr>
          <w:lang w:val="ru-RU"/>
        </w:rPr>
        <w:t xml:space="preserve"> </w:t>
      </w:r>
      <w:r>
        <w:t>TONE</w:t>
      </w:r>
      <w:r w:rsidRPr="008D007E">
        <w:rPr>
          <w:lang w:val="ru-RU"/>
        </w:rPr>
        <w:t xml:space="preserve"> </w:t>
      </w:r>
      <w:r>
        <w:t>Free</w:t>
      </w:r>
      <w:r>
        <w:rPr>
          <w:lang w:val="ru-RU"/>
        </w:rPr>
        <w:t xml:space="preserve"> имеют класс влагозащиты </w:t>
      </w:r>
      <w:r>
        <w:t>IPX</w:t>
      </w:r>
      <w:r w:rsidRPr="008D007E">
        <w:rPr>
          <w:lang w:val="ru-RU"/>
        </w:rPr>
        <w:t>4</w:t>
      </w:r>
      <w:r w:rsidR="002A17AF">
        <w:rPr>
          <w:rStyle w:val="af3"/>
          <w:lang w:val="ru-RU"/>
        </w:rPr>
        <w:endnoteReference w:id="14"/>
      </w:r>
      <w:r>
        <w:rPr>
          <w:lang w:val="ru-RU"/>
        </w:rPr>
        <w:t xml:space="preserve">, что защищает наушники во время спортивных тренировок или прогулок под дождём. Они устойчивы к брызгам воды с любого направления. </w:t>
      </w:r>
    </w:p>
    <w:p w14:paraId="29AB3132" w14:textId="77777777" w:rsidR="0096231A" w:rsidRPr="0096231A" w:rsidRDefault="0096231A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278B120C" w14:textId="77777777" w:rsidR="0096231A" w:rsidRDefault="00713A16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Ёмкость</w:t>
      </w:r>
      <w:r w:rsidR="0096231A" w:rsidRPr="0096231A">
        <w:rPr>
          <w:lang w:val="ru-RU"/>
        </w:rPr>
        <w:t xml:space="preserve"> батареи</w:t>
      </w:r>
      <w:r w:rsidRPr="00713A16">
        <w:rPr>
          <w:lang w:val="ru-RU"/>
        </w:rPr>
        <w:t xml:space="preserve"> </w:t>
      </w:r>
      <w:r>
        <w:t>LG</w:t>
      </w:r>
      <w:r w:rsidRPr="00713A16">
        <w:rPr>
          <w:lang w:val="ru-RU"/>
        </w:rPr>
        <w:t xml:space="preserve"> </w:t>
      </w:r>
      <w:r>
        <w:t>TONE</w:t>
      </w:r>
      <w:r w:rsidRPr="00713A16">
        <w:rPr>
          <w:lang w:val="ru-RU"/>
        </w:rPr>
        <w:t xml:space="preserve"> </w:t>
      </w:r>
      <w:r>
        <w:t>Free</w:t>
      </w:r>
      <w:r w:rsidRPr="00713A16">
        <w:rPr>
          <w:lang w:val="ru-RU"/>
        </w:rPr>
        <w:t xml:space="preserve"> </w:t>
      </w:r>
      <w:r>
        <w:rPr>
          <w:lang w:val="ru-RU"/>
        </w:rPr>
        <w:t xml:space="preserve">включает 6 часов прослушивания музыки и 12 часов работы в режиме ожидания (в общей сложности 18 часов от одной зарядки). </w:t>
      </w:r>
      <w:r w:rsidR="000A28E1">
        <w:rPr>
          <w:lang w:val="ru-RU"/>
        </w:rPr>
        <w:t xml:space="preserve">Таким образом, батарея наушников работает 6 часов при непрерывном прослушивании </w:t>
      </w:r>
      <w:r w:rsidR="001C5DBD">
        <w:rPr>
          <w:lang w:val="ru-RU"/>
        </w:rPr>
        <w:t>музыки</w:t>
      </w:r>
      <w:r w:rsidR="001E066A">
        <w:rPr>
          <w:lang w:val="ru-RU"/>
        </w:rPr>
        <w:t xml:space="preserve"> в наушниках</w:t>
      </w:r>
      <w:r w:rsidR="000A28E1">
        <w:rPr>
          <w:lang w:val="ru-RU"/>
        </w:rPr>
        <w:t xml:space="preserve">, </w:t>
      </w:r>
      <w:r w:rsidR="001E066A">
        <w:rPr>
          <w:lang w:val="ru-RU"/>
        </w:rPr>
        <w:t>и дополнительные 12 часов от кейса</w:t>
      </w:r>
      <w:r w:rsidR="009B1DB3">
        <w:rPr>
          <w:lang w:val="ru-RU"/>
        </w:rPr>
        <w:t xml:space="preserve">. </w:t>
      </w:r>
      <w:r w:rsidR="007C4C02">
        <w:rPr>
          <w:lang w:val="ru-RU"/>
        </w:rPr>
        <w:t xml:space="preserve">Кроме того, </w:t>
      </w:r>
      <w:r w:rsidR="009B1DB3">
        <w:rPr>
          <w:lang w:val="ru-RU"/>
        </w:rPr>
        <w:t>в новых моделях</w:t>
      </w:r>
      <w:r w:rsidR="007C4C02" w:rsidRPr="007C4C02">
        <w:rPr>
          <w:lang w:val="ru-RU"/>
        </w:rPr>
        <w:t xml:space="preserve"> </w:t>
      </w:r>
      <w:r w:rsidR="007C4C02">
        <w:t>FN</w:t>
      </w:r>
      <w:r w:rsidR="009B1DB3">
        <w:rPr>
          <w:lang w:val="ru-RU"/>
        </w:rPr>
        <w:t xml:space="preserve"> серии</w:t>
      </w:r>
      <w:r w:rsidR="007C4C02">
        <w:rPr>
          <w:lang w:val="ru-RU"/>
        </w:rPr>
        <w:t xml:space="preserve"> присутствует функция быстрой зарядки – всего 5 минут зарядки дают 1 час работы наушников в режиме </w:t>
      </w:r>
      <w:r w:rsidR="001C5DBD">
        <w:rPr>
          <w:lang w:val="ru-RU"/>
        </w:rPr>
        <w:t>воспроизведения</w:t>
      </w:r>
      <w:r w:rsidR="007C4C02">
        <w:rPr>
          <w:lang w:val="ru-RU"/>
        </w:rPr>
        <w:t xml:space="preserve">. </w:t>
      </w:r>
      <w:r w:rsidR="0096231A" w:rsidRPr="0096231A">
        <w:rPr>
          <w:lang w:val="ru-RU"/>
        </w:rPr>
        <w:t>Беспроводные зарядные устройств</w:t>
      </w:r>
      <w:r w:rsidR="007C4C02">
        <w:rPr>
          <w:lang w:val="ru-RU"/>
        </w:rPr>
        <w:t xml:space="preserve">а в комплект поставки не входят, их нужно приобретать дополнительно. </w:t>
      </w:r>
    </w:p>
    <w:p w14:paraId="1D4029C2" w14:textId="77777777" w:rsidR="007C4C02" w:rsidRPr="0096231A" w:rsidRDefault="007C4C02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418EB152" w14:textId="5E0269E3" w:rsidR="0096231A" w:rsidRDefault="0096231A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96231A">
        <w:rPr>
          <w:lang w:val="ru-RU"/>
        </w:rPr>
        <w:t xml:space="preserve">Новое приложение </w:t>
      </w:r>
      <w:r w:rsidR="00773257">
        <w:rPr>
          <w:lang w:val="ru-RU"/>
        </w:rPr>
        <w:t>для смартфонов TONE Free</w:t>
      </w:r>
      <w:r w:rsidR="004B4AF2">
        <w:rPr>
          <w:rStyle w:val="af3"/>
          <w:lang w:val="ru-RU"/>
        </w:rPr>
        <w:endnoteReference w:id="15"/>
      </w:r>
      <w:r w:rsidR="00773257">
        <w:rPr>
          <w:lang w:val="ru-RU"/>
        </w:rPr>
        <w:t xml:space="preserve"> предлагает </w:t>
      </w:r>
      <w:r w:rsidR="003935C7">
        <w:rPr>
          <w:lang w:val="ru-RU"/>
        </w:rPr>
        <w:t xml:space="preserve">расширенный 8-ми полосный эквалайзер </w:t>
      </w:r>
      <w:r w:rsidR="003935C7">
        <w:t>Meridian</w:t>
      </w:r>
      <w:r w:rsidR="003935C7" w:rsidRPr="003935C7">
        <w:rPr>
          <w:lang w:val="ru-RU"/>
        </w:rPr>
        <w:t xml:space="preserve"> </w:t>
      </w:r>
      <w:r w:rsidR="003935C7">
        <w:t>EQ</w:t>
      </w:r>
      <w:r w:rsidR="002B0869">
        <w:rPr>
          <w:rStyle w:val="af3"/>
        </w:rPr>
        <w:endnoteReference w:id="16"/>
      </w:r>
      <w:r w:rsidR="003935C7">
        <w:rPr>
          <w:lang w:val="ru-RU"/>
        </w:rPr>
        <w:t xml:space="preserve"> и фиксированные настройки. </w:t>
      </w:r>
      <w:r w:rsidRPr="0096231A">
        <w:rPr>
          <w:lang w:val="ru-RU"/>
        </w:rPr>
        <w:t xml:space="preserve">С помощью простого в использовании приложения вы можете </w:t>
      </w:r>
      <w:r w:rsidR="003935C7">
        <w:rPr>
          <w:lang w:val="ru-RU"/>
        </w:rPr>
        <w:t>выбрать</w:t>
      </w:r>
      <w:r w:rsidRPr="0096231A">
        <w:rPr>
          <w:lang w:val="ru-RU"/>
        </w:rPr>
        <w:t xml:space="preserve"> </w:t>
      </w:r>
      <w:r w:rsidR="00773257">
        <w:rPr>
          <w:lang w:val="ru-RU"/>
        </w:rPr>
        <w:t xml:space="preserve">четыре предустановленных </w:t>
      </w:r>
      <w:r w:rsidR="001469D9">
        <w:rPr>
          <w:lang w:val="ru-RU"/>
        </w:rPr>
        <w:t>и два</w:t>
      </w:r>
      <w:r w:rsidR="001469D9" w:rsidRPr="0096231A">
        <w:rPr>
          <w:lang w:val="ru-RU"/>
        </w:rPr>
        <w:t xml:space="preserve"> настраиваемых режим</w:t>
      </w:r>
      <w:r w:rsidR="001469D9">
        <w:rPr>
          <w:lang w:val="ru-RU"/>
        </w:rPr>
        <w:t xml:space="preserve">а </w:t>
      </w:r>
      <w:r w:rsidR="00773257">
        <w:rPr>
          <w:lang w:val="ru-RU"/>
        </w:rPr>
        <w:t>настройки эквалайзера</w:t>
      </w:r>
      <w:r w:rsidRPr="0096231A">
        <w:rPr>
          <w:lang w:val="ru-RU"/>
        </w:rPr>
        <w:t xml:space="preserve">. </w:t>
      </w:r>
      <w:r w:rsidR="001469D9">
        <w:rPr>
          <w:lang w:val="ru-RU"/>
        </w:rPr>
        <w:t>Пользователь может увеличить</w:t>
      </w:r>
      <w:r w:rsidRPr="0096231A">
        <w:rPr>
          <w:lang w:val="ru-RU"/>
        </w:rPr>
        <w:t xml:space="preserve"> или уменьшит</w:t>
      </w:r>
      <w:r w:rsidR="001469D9">
        <w:rPr>
          <w:lang w:val="ru-RU"/>
        </w:rPr>
        <w:t>ь</w:t>
      </w:r>
      <w:r w:rsidRPr="0096231A">
        <w:rPr>
          <w:lang w:val="ru-RU"/>
        </w:rPr>
        <w:t xml:space="preserve"> определенные частоты, чтобы </w:t>
      </w:r>
      <w:r w:rsidR="00773257">
        <w:rPr>
          <w:lang w:val="ru-RU"/>
        </w:rPr>
        <w:t>настроить звучание музыки</w:t>
      </w:r>
      <w:r w:rsidRPr="0096231A">
        <w:rPr>
          <w:lang w:val="ru-RU"/>
        </w:rPr>
        <w:t xml:space="preserve"> так, как </w:t>
      </w:r>
      <w:r w:rsidR="001469D9">
        <w:rPr>
          <w:lang w:val="ru-RU"/>
        </w:rPr>
        <w:t>ему</w:t>
      </w:r>
      <w:r w:rsidRPr="0096231A">
        <w:rPr>
          <w:lang w:val="ru-RU"/>
        </w:rPr>
        <w:t xml:space="preserve"> нравится.</w:t>
      </w:r>
    </w:p>
    <w:p w14:paraId="1A357953" w14:textId="77777777" w:rsidR="00773257" w:rsidRPr="0096231A" w:rsidRDefault="00773257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07C1329" w14:textId="77777777" w:rsidR="0096231A" w:rsidRDefault="001469D9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Приложение</w:t>
      </w:r>
      <w:r w:rsidR="00B721EB">
        <w:rPr>
          <w:lang w:val="ru-RU"/>
        </w:rPr>
        <w:t xml:space="preserve"> TONE Free также предлагает функцию «</w:t>
      </w:r>
      <w:r w:rsidR="0096231A" w:rsidRPr="0096231A">
        <w:rPr>
          <w:lang w:val="ru-RU"/>
        </w:rPr>
        <w:t>Найди мои наушники</w:t>
      </w:r>
      <w:r w:rsidR="00B721EB">
        <w:rPr>
          <w:lang w:val="ru-RU"/>
        </w:rPr>
        <w:t>»</w:t>
      </w:r>
      <w:r w:rsidR="0096231A" w:rsidRPr="0096231A">
        <w:rPr>
          <w:lang w:val="ru-RU"/>
        </w:rPr>
        <w:t>. Вы можете легко найти отсутствующие наушники, которые будут издавать звуковой сигнал при нажатии кнопки воспроизведения на странице «Найти мои наушники».</w:t>
      </w:r>
    </w:p>
    <w:p w14:paraId="02F7D39B" w14:textId="77777777" w:rsidR="00B721EB" w:rsidRPr="0096231A" w:rsidRDefault="00B721EB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787D8E43" w14:textId="63D6F921" w:rsidR="0096231A" w:rsidRPr="0096231A" w:rsidRDefault="001358D8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071A6D">
        <w:rPr>
          <w:lang w:val="ru-RU"/>
        </w:rPr>
        <w:t xml:space="preserve">Более того, </w:t>
      </w:r>
      <w:r w:rsidR="00A02703" w:rsidRPr="00071A6D">
        <w:rPr>
          <w:lang w:val="ru-RU"/>
        </w:rPr>
        <w:t xml:space="preserve">в приложении есть функция </w:t>
      </w:r>
      <w:r w:rsidR="001469D9" w:rsidRPr="00071A6D">
        <w:rPr>
          <w:lang w:val="ru-RU"/>
        </w:rPr>
        <w:t>TV Control</w:t>
      </w:r>
      <w:r w:rsidR="00423506" w:rsidRPr="00071A6D">
        <w:rPr>
          <w:rStyle w:val="af3"/>
          <w:lang w:val="ru-RU"/>
        </w:rPr>
        <w:endnoteReference w:id="17"/>
      </w:r>
      <w:r w:rsidR="001469D9" w:rsidRPr="00071A6D">
        <w:rPr>
          <w:lang w:val="ru-RU"/>
        </w:rPr>
        <w:t xml:space="preserve"> для управления</w:t>
      </w:r>
      <w:r w:rsidR="0096231A" w:rsidRPr="00071A6D">
        <w:rPr>
          <w:lang w:val="ru-RU"/>
        </w:rPr>
        <w:t xml:space="preserve"> телевизором</w:t>
      </w:r>
      <w:r w:rsidR="0096231A" w:rsidRPr="0096231A">
        <w:rPr>
          <w:lang w:val="ru-RU"/>
        </w:rPr>
        <w:t xml:space="preserve"> LG. Подключив</w:t>
      </w:r>
      <w:r w:rsidR="001469D9">
        <w:rPr>
          <w:lang w:val="ru-RU"/>
        </w:rPr>
        <w:t xml:space="preserve"> наушники </w:t>
      </w:r>
      <w:r w:rsidR="001469D9">
        <w:t>LG</w:t>
      </w:r>
      <w:r w:rsidR="0096231A" w:rsidRPr="0096231A">
        <w:rPr>
          <w:lang w:val="ru-RU"/>
        </w:rPr>
        <w:t xml:space="preserve"> TONE Free к телевизору LG через Bluetooth, вы можете дважды нажать на наушники, чтобы отрегулировать громкость, и тр</w:t>
      </w:r>
      <w:r w:rsidR="00A02703">
        <w:rPr>
          <w:lang w:val="ru-RU"/>
        </w:rPr>
        <w:t xml:space="preserve">и раза, чтобы </w:t>
      </w:r>
      <w:r w:rsidR="001469D9">
        <w:rPr>
          <w:lang w:val="ru-RU"/>
        </w:rPr>
        <w:t>переключить</w:t>
      </w:r>
      <w:r w:rsidR="00A02703">
        <w:rPr>
          <w:lang w:val="ru-RU"/>
        </w:rPr>
        <w:t xml:space="preserve"> канал. </w:t>
      </w:r>
      <w:r w:rsidR="0096231A" w:rsidRPr="0096231A">
        <w:rPr>
          <w:lang w:val="ru-RU"/>
        </w:rPr>
        <w:t>Bluetooth-соединение работает только с од</w:t>
      </w:r>
      <w:r w:rsidR="00A02703">
        <w:rPr>
          <w:lang w:val="ru-RU"/>
        </w:rPr>
        <w:t xml:space="preserve">ним устройством одновременно. </w:t>
      </w:r>
    </w:p>
    <w:p w14:paraId="03C79FF3" w14:textId="77777777" w:rsidR="00A02703" w:rsidRDefault="00A02703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C4FDE35" w14:textId="77777777" w:rsidR="00646E4A" w:rsidRDefault="00646E4A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Наушники </w:t>
      </w:r>
      <w:r>
        <w:t>LG</w:t>
      </w:r>
      <w:r w:rsidRPr="00646E4A">
        <w:rPr>
          <w:lang w:val="ru-RU"/>
        </w:rPr>
        <w:t xml:space="preserve"> </w:t>
      </w:r>
      <w:r>
        <w:t>TONE</w:t>
      </w:r>
      <w:r w:rsidRPr="00646E4A">
        <w:rPr>
          <w:lang w:val="ru-RU"/>
        </w:rPr>
        <w:t xml:space="preserve"> </w:t>
      </w:r>
      <w:r>
        <w:t>Free</w:t>
      </w:r>
      <w:r w:rsidRPr="00646E4A">
        <w:rPr>
          <w:lang w:val="ru-RU"/>
        </w:rPr>
        <w:t xml:space="preserve"> </w:t>
      </w:r>
      <w:r>
        <w:rPr>
          <w:lang w:val="ru-RU"/>
        </w:rPr>
        <w:t xml:space="preserve">автоматически распознают, </w:t>
      </w:r>
      <w:r w:rsidR="001469D9">
        <w:rPr>
          <w:lang w:val="ru-RU"/>
        </w:rPr>
        <w:t xml:space="preserve">момент, когда </w:t>
      </w:r>
      <w:r>
        <w:rPr>
          <w:lang w:val="ru-RU"/>
        </w:rPr>
        <w:t xml:space="preserve">они </w:t>
      </w:r>
      <w:r w:rsidR="001469D9">
        <w:rPr>
          <w:lang w:val="ru-RU"/>
        </w:rPr>
        <w:t>соприкасаются с ухом пользователя</w:t>
      </w:r>
      <w:r>
        <w:rPr>
          <w:lang w:val="ru-RU"/>
        </w:rPr>
        <w:t xml:space="preserve">, </w:t>
      </w:r>
      <w:r w:rsidR="001469D9">
        <w:rPr>
          <w:lang w:val="ru-RU"/>
        </w:rPr>
        <w:t>после чего</w:t>
      </w:r>
      <w:r>
        <w:rPr>
          <w:lang w:val="ru-RU"/>
        </w:rPr>
        <w:t xml:space="preserve"> </w:t>
      </w:r>
      <w:r w:rsidR="001469D9">
        <w:rPr>
          <w:lang w:val="ru-RU"/>
        </w:rPr>
        <w:t xml:space="preserve">они </w:t>
      </w:r>
      <w:r>
        <w:rPr>
          <w:lang w:val="ru-RU"/>
        </w:rPr>
        <w:t xml:space="preserve">сразу же подключаются к телефону, а также автоматически приостанавливают музыку, </w:t>
      </w:r>
      <w:r w:rsidR="001469D9">
        <w:rPr>
          <w:lang w:val="ru-RU"/>
        </w:rPr>
        <w:t>если</w:t>
      </w:r>
      <w:r>
        <w:rPr>
          <w:lang w:val="ru-RU"/>
        </w:rPr>
        <w:t xml:space="preserve"> </w:t>
      </w:r>
      <w:r w:rsidR="001469D9">
        <w:rPr>
          <w:lang w:val="ru-RU"/>
        </w:rPr>
        <w:t>пользователь</w:t>
      </w:r>
      <w:r>
        <w:rPr>
          <w:lang w:val="ru-RU"/>
        </w:rPr>
        <w:t xml:space="preserve"> их достаёт из ушей. </w:t>
      </w:r>
    </w:p>
    <w:p w14:paraId="3F0C622F" w14:textId="77777777" w:rsidR="00646E4A" w:rsidRDefault="00646E4A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591F7120" w14:textId="77777777" w:rsidR="008E2EA5" w:rsidRPr="008E2EA5" w:rsidRDefault="008E2EA5" w:rsidP="0096231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Стильный минималистичный дизайн наушников станет отличным дополнением к любому образу, от повседневного до делового. Эргономичная форма создана так, чтобы вы едва замечали наушники в ушах. </w:t>
      </w:r>
      <w:r>
        <w:t>LG</w:t>
      </w:r>
      <w:r w:rsidRPr="008E2EA5">
        <w:rPr>
          <w:lang w:val="ru-RU"/>
        </w:rPr>
        <w:t xml:space="preserve"> </w:t>
      </w:r>
      <w:r>
        <w:t>TONE</w:t>
      </w:r>
      <w:r w:rsidRPr="008E2EA5">
        <w:rPr>
          <w:lang w:val="ru-RU"/>
        </w:rPr>
        <w:t xml:space="preserve"> </w:t>
      </w:r>
      <w:r>
        <w:t>Free</w:t>
      </w:r>
      <w:r w:rsidRPr="008E2EA5">
        <w:rPr>
          <w:lang w:val="ru-RU"/>
        </w:rPr>
        <w:t xml:space="preserve"> </w:t>
      </w:r>
      <w:r>
        <w:rPr>
          <w:lang w:val="ru-RU"/>
        </w:rPr>
        <w:t xml:space="preserve">идеально подходят для тех, кто хочет сосредоточиться на том, что они слушают, и при этом выглядеть привлекательно. </w:t>
      </w:r>
      <w:r w:rsidR="001A707F">
        <w:rPr>
          <w:lang w:val="ru-RU"/>
        </w:rPr>
        <w:t xml:space="preserve">Эргономичный сбалансированный дизайн предусматривает распределение веса наушников относительно центра головы, которое помогает им оставаться плотно прилегающими и безопасными. Гибкое силиконовое покрытие соответствует форме ушей, поэтому наушники не причиняют дискомфорта, позволяя дольше наслаждаться музыкой. </w:t>
      </w:r>
    </w:p>
    <w:p w14:paraId="2643C07A" w14:textId="77777777" w:rsidR="00AA7C9E" w:rsidRDefault="00AA7C9E" w:rsidP="00AA7C9E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03BD8B9" w14:textId="008C76DE" w:rsidR="003F5BB2" w:rsidRDefault="003F5BB2" w:rsidP="003F5BB2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Стильная и к</w:t>
      </w:r>
      <w:r w:rsidR="00AA7C9E" w:rsidRPr="00AA7C9E">
        <w:rPr>
          <w:lang w:val="ru-RU"/>
        </w:rPr>
        <w:t xml:space="preserve">омпактная </w:t>
      </w:r>
      <w:r w:rsidR="008E2EA5">
        <w:rPr>
          <w:lang w:val="ru-RU"/>
        </w:rPr>
        <w:t xml:space="preserve">подставка </w:t>
      </w:r>
      <w:r>
        <w:rPr>
          <w:lang w:val="ru-RU"/>
        </w:rPr>
        <w:t xml:space="preserve">выполнена в минималистичном дизайне и отличается </w:t>
      </w:r>
      <w:r w:rsidR="00AA7C9E" w:rsidRPr="00AA7C9E">
        <w:rPr>
          <w:lang w:val="ru-RU"/>
        </w:rPr>
        <w:t xml:space="preserve">уникальной формой, </w:t>
      </w:r>
      <w:r>
        <w:rPr>
          <w:lang w:val="ru-RU"/>
        </w:rPr>
        <w:t>умещается</w:t>
      </w:r>
      <w:r w:rsidR="00AA7C9E" w:rsidRPr="00AA7C9E">
        <w:rPr>
          <w:lang w:val="ru-RU"/>
        </w:rPr>
        <w:t xml:space="preserve"> на </w:t>
      </w:r>
      <w:r>
        <w:rPr>
          <w:lang w:val="ru-RU"/>
        </w:rPr>
        <w:t>ладони и сочетается с любым стилем</w:t>
      </w:r>
      <w:r w:rsidR="00AA7C9E" w:rsidRPr="00AA7C9E">
        <w:rPr>
          <w:lang w:val="ru-RU"/>
        </w:rPr>
        <w:t>.</w:t>
      </w:r>
      <w:r w:rsidR="00942333">
        <w:rPr>
          <w:lang w:val="ru-RU"/>
        </w:rPr>
        <w:t xml:space="preserve"> Наушники представлены в двух основных цветовых решениях: стильный чёрный и современный белый.</w:t>
      </w:r>
      <w:r>
        <w:rPr>
          <w:lang w:val="ru-RU"/>
        </w:rPr>
        <w:t xml:space="preserve"> Также к подставкам предлагаются красочные че</w:t>
      </w:r>
      <w:r w:rsidR="00942333">
        <w:rPr>
          <w:lang w:val="ru-RU"/>
        </w:rPr>
        <w:t xml:space="preserve">хлы </w:t>
      </w:r>
      <w:r w:rsidR="00942333" w:rsidRPr="00071A6D">
        <w:rPr>
          <w:lang w:val="ru-RU"/>
        </w:rPr>
        <w:t xml:space="preserve">в стиле известных пирожных </w:t>
      </w:r>
      <w:r w:rsidRPr="00071A6D">
        <w:t>Macaro</w:t>
      </w:r>
      <w:r w:rsidR="00F30DF8" w:rsidRPr="00071A6D">
        <w:t>o</w:t>
      </w:r>
      <w:r w:rsidRPr="00071A6D">
        <w:t>n</w:t>
      </w:r>
      <w:r w:rsidR="00324261" w:rsidRPr="00071A6D">
        <w:rPr>
          <w:rStyle w:val="af3"/>
        </w:rPr>
        <w:endnoteReference w:id="18"/>
      </w:r>
      <w:r w:rsidRPr="00071A6D">
        <w:rPr>
          <w:lang w:val="ru-RU"/>
        </w:rPr>
        <w:t xml:space="preserve">, разработанные эксклюзивно для </w:t>
      </w:r>
      <w:r w:rsidRPr="00071A6D">
        <w:t>TONE</w:t>
      </w:r>
      <w:r w:rsidRPr="003F5BB2">
        <w:rPr>
          <w:lang w:val="ru-RU"/>
        </w:rPr>
        <w:t xml:space="preserve"> </w:t>
      </w:r>
      <w:r>
        <w:lastRenderedPageBreak/>
        <w:t>Free</w:t>
      </w:r>
      <w:r w:rsidRPr="003F5BB2">
        <w:rPr>
          <w:lang w:val="ru-RU"/>
        </w:rPr>
        <w:t xml:space="preserve"> </w:t>
      </w:r>
      <w:r>
        <w:t>FN</w:t>
      </w:r>
      <w:r>
        <w:rPr>
          <w:lang w:val="ru-RU"/>
        </w:rPr>
        <w:t>6 лимон</w:t>
      </w:r>
      <w:r w:rsidR="00942333">
        <w:rPr>
          <w:lang w:val="ru-RU"/>
        </w:rPr>
        <w:t>ного, мятного, фисташкового, малинового</w:t>
      </w:r>
      <w:r w:rsidRPr="00AA7C9E">
        <w:rPr>
          <w:lang w:val="ru-RU"/>
        </w:rPr>
        <w:t xml:space="preserve"> и </w:t>
      </w:r>
      <w:r w:rsidR="00942333">
        <w:rPr>
          <w:lang w:val="ru-RU"/>
        </w:rPr>
        <w:t>клубничного цвета</w:t>
      </w:r>
      <w:r w:rsidRPr="00AA7C9E">
        <w:rPr>
          <w:lang w:val="ru-RU"/>
        </w:rPr>
        <w:t>.</w:t>
      </w:r>
      <w:r>
        <w:rPr>
          <w:lang w:val="ru-RU"/>
        </w:rPr>
        <w:t xml:space="preserve"> </w:t>
      </w:r>
      <w:r w:rsidRPr="00071A6D">
        <w:rPr>
          <w:lang w:val="ru-RU"/>
        </w:rPr>
        <w:t>Чехлы Macaro</w:t>
      </w:r>
      <w:r w:rsidR="00F30DF8" w:rsidRPr="00071A6D">
        <w:t>o</w:t>
      </w:r>
      <w:r w:rsidRPr="00071A6D">
        <w:rPr>
          <w:lang w:val="ru-RU"/>
        </w:rPr>
        <w:t>n</w:t>
      </w:r>
      <w:r w:rsidR="00463564" w:rsidRPr="00071A6D">
        <w:rPr>
          <w:rStyle w:val="af3"/>
          <w:lang w:val="ru-RU"/>
        </w:rPr>
        <w:endnoteReference w:id="19"/>
      </w:r>
      <w:r w:rsidRPr="00071A6D">
        <w:rPr>
          <w:lang w:val="ru-RU"/>
        </w:rPr>
        <w:t xml:space="preserve"> не входят в комплект TONE Free и приобретаются отдельно.</w:t>
      </w:r>
    </w:p>
    <w:p w14:paraId="62F5E0DC" w14:textId="77777777" w:rsidR="003F5BB2" w:rsidRPr="00E54EDD" w:rsidRDefault="003F5BB2" w:rsidP="00AA7C9E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0DC045D8" w14:textId="77777777" w:rsidR="005D1E55" w:rsidRPr="004E6431" w:rsidRDefault="005D1E55" w:rsidP="00AA7C9E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Различие между моделями </w:t>
      </w:r>
      <w:r>
        <w:t>LG</w:t>
      </w:r>
      <w:r w:rsidRPr="005D1E55">
        <w:rPr>
          <w:lang w:val="ru-RU"/>
        </w:rPr>
        <w:t xml:space="preserve"> </w:t>
      </w:r>
      <w:r>
        <w:t>TONE</w:t>
      </w:r>
      <w:r w:rsidRPr="005D1E55">
        <w:rPr>
          <w:lang w:val="ru-RU"/>
        </w:rPr>
        <w:t xml:space="preserve"> </w:t>
      </w:r>
      <w:r>
        <w:t>Free</w:t>
      </w:r>
      <w:r w:rsidRPr="005D1E55">
        <w:rPr>
          <w:lang w:val="ru-RU"/>
        </w:rPr>
        <w:t xml:space="preserve"> </w:t>
      </w:r>
      <w:r>
        <w:t>FN</w:t>
      </w:r>
      <w:r w:rsidRPr="005D1E55">
        <w:rPr>
          <w:lang w:val="ru-RU"/>
        </w:rPr>
        <w:t xml:space="preserve">6 </w:t>
      </w:r>
      <w:r>
        <w:rPr>
          <w:lang w:val="ru-RU"/>
        </w:rPr>
        <w:t xml:space="preserve">и </w:t>
      </w:r>
      <w:r>
        <w:t>FN</w:t>
      </w:r>
      <w:r w:rsidR="00931326">
        <w:rPr>
          <w:lang w:val="ru-RU"/>
        </w:rPr>
        <w:t>4</w:t>
      </w:r>
      <w:r>
        <w:rPr>
          <w:lang w:val="ru-RU"/>
        </w:rPr>
        <w:t xml:space="preserve"> заключаются </w:t>
      </w:r>
      <w:r w:rsidR="00F30DF8">
        <w:rPr>
          <w:lang w:val="ru-RU"/>
        </w:rPr>
        <w:t xml:space="preserve">в </w:t>
      </w:r>
      <w:r>
        <w:rPr>
          <w:lang w:val="ru-RU"/>
        </w:rPr>
        <w:t>наличии или отсутствии беспроводной зарядки, функции ультрафиолетового удаления бактерий и подсветки. Рекомендованные розничные цены</w:t>
      </w:r>
      <w:r w:rsidR="00543829">
        <w:rPr>
          <w:lang w:val="ru-RU"/>
        </w:rPr>
        <w:t>*</w:t>
      </w:r>
      <w:r>
        <w:rPr>
          <w:lang w:val="ru-RU"/>
        </w:rPr>
        <w:t xml:space="preserve"> составляют </w:t>
      </w:r>
      <w:r w:rsidR="00A20C38">
        <w:rPr>
          <w:lang w:val="ru-RU"/>
        </w:rPr>
        <w:t>7</w:t>
      </w:r>
      <w:r w:rsidR="00F30DF8">
        <w:rPr>
          <w:lang w:val="ru-RU"/>
        </w:rPr>
        <w:t xml:space="preserve"> 990</w:t>
      </w:r>
      <w:r>
        <w:rPr>
          <w:lang w:val="ru-RU"/>
        </w:rPr>
        <w:t xml:space="preserve"> руб</w:t>
      </w:r>
      <w:r w:rsidR="00F30DF8">
        <w:rPr>
          <w:lang w:val="ru-RU"/>
        </w:rPr>
        <w:t xml:space="preserve"> (</w:t>
      </w:r>
      <w:r w:rsidR="00F30DF8">
        <w:t>FN</w:t>
      </w:r>
      <w:r w:rsidR="00F30DF8" w:rsidRPr="00A20C38">
        <w:rPr>
          <w:lang w:val="ru-RU"/>
        </w:rPr>
        <w:t>4)</w:t>
      </w:r>
      <w:r>
        <w:rPr>
          <w:lang w:val="ru-RU"/>
        </w:rPr>
        <w:t xml:space="preserve"> и </w:t>
      </w:r>
      <w:r w:rsidR="00F30DF8" w:rsidRPr="00A20C38">
        <w:rPr>
          <w:lang w:val="ru-RU"/>
        </w:rPr>
        <w:t>9</w:t>
      </w:r>
      <w:r w:rsidR="00F30DF8">
        <w:t> </w:t>
      </w:r>
      <w:r w:rsidR="00F30DF8" w:rsidRPr="00A20C38">
        <w:rPr>
          <w:lang w:val="ru-RU"/>
        </w:rPr>
        <w:t xml:space="preserve">990 </w:t>
      </w:r>
      <w:r>
        <w:rPr>
          <w:lang w:val="ru-RU"/>
        </w:rPr>
        <w:t>руб</w:t>
      </w:r>
      <w:r w:rsidR="00F30DF8" w:rsidRPr="00A20C38">
        <w:rPr>
          <w:lang w:val="ru-RU"/>
        </w:rPr>
        <w:t xml:space="preserve"> (</w:t>
      </w:r>
      <w:r w:rsidR="00F30DF8">
        <w:t>FN</w:t>
      </w:r>
      <w:r w:rsidR="00F30DF8" w:rsidRPr="00A20C38">
        <w:rPr>
          <w:lang w:val="ru-RU"/>
        </w:rPr>
        <w:t>6)</w:t>
      </w:r>
      <w:r>
        <w:rPr>
          <w:lang w:val="ru-RU"/>
        </w:rPr>
        <w:t xml:space="preserve">. </w:t>
      </w:r>
      <w:r w:rsidR="004E6431">
        <w:rPr>
          <w:lang w:val="ru-RU"/>
        </w:rPr>
        <w:t xml:space="preserve">Более подробную информацию о новых беспроводных наушниках </w:t>
      </w:r>
      <w:r w:rsidR="004E6431">
        <w:t>LG</w:t>
      </w:r>
      <w:r w:rsidR="004E6431" w:rsidRPr="004E6431">
        <w:rPr>
          <w:lang w:val="ru-RU"/>
        </w:rPr>
        <w:t xml:space="preserve"> </w:t>
      </w:r>
      <w:r w:rsidR="004E6431">
        <w:t>TONE</w:t>
      </w:r>
      <w:r w:rsidR="004E6431" w:rsidRPr="004E6431">
        <w:rPr>
          <w:lang w:val="ru-RU"/>
        </w:rPr>
        <w:t xml:space="preserve"> </w:t>
      </w:r>
      <w:r w:rsidR="004E6431">
        <w:t>Free</w:t>
      </w:r>
      <w:r w:rsidR="004E6431" w:rsidRPr="004E6431">
        <w:rPr>
          <w:lang w:val="ru-RU"/>
        </w:rPr>
        <w:t xml:space="preserve"> </w:t>
      </w:r>
      <w:r w:rsidR="004E6431">
        <w:rPr>
          <w:lang w:val="ru-RU"/>
        </w:rPr>
        <w:t xml:space="preserve">вы найдёте на сайте </w:t>
      </w:r>
      <w:r w:rsidR="004E6431">
        <w:t>LG</w:t>
      </w:r>
      <w:r w:rsidR="004E6431" w:rsidRPr="004E6431">
        <w:rPr>
          <w:lang w:val="ru-RU"/>
        </w:rPr>
        <w:t>.</w:t>
      </w:r>
      <w:r w:rsidR="004E6431">
        <w:t>com</w:t>
      </w:r>
      <w:r w:rsidR="004E6431" w:rsidRPr="004E6431">
        <w:rPr>
          <w:lang w:val="ru-RU"/>
        </w:rPr>
        <w:t>/</w:t>
      </w:r>
      <w:r w:rsidR="004E6431">
        <w:t>ru</w:t>
      </w:r>
      <w:r w:rsidR="004E6431">
        <w:rPr>
          <w:lang w:val="ru-RU"/>
        </w:rPr>
        <w:t xml:space="preserve">. </w:t>
      </w:r>
    </w:p>
    <w:p w14:paraId="244434DB" w14:textId="77777777" w:rsidR="00076484" w:rsidRDefault="00076484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67AC70AD" w14:textId="77777777" w:rsidR="000246E6" w:rsidRPr="007E7947" w:rsidRDefault="000246E6" w:rsidP="000246E6">
      <w:pPr>
        <w:tabs>
          <w:tab w:val="left" w:pos="4650"/>
          <w:tab w:val="right" w:pos="8498"/>
        </w:tabs>
        <w:suppressAutoHyphens/>
        <w:spacing w:line="360" w:lineRule="auto"/>
        <w:jc w:val="center"/>
      </w:pPr>
      <w:r w:rsidRPr="007E7947">
        <w:t># # #</w:t>
      </w:r>
    </w:p>
    <w:p w14:paraId="5D6B82C0" w14:textId="77777777" w:rsidR="0080439C" w:rsidRPr="007E7947" w:rsidRDefault="0080439C" w:rsidP="0080439C">
      <w:pPr>
        <w:suppressAutoHyphens/>
        <w:jc w:val="both"/>
        <w:rPr>
          <w:rStyle w:val="a6"/>
          <w:sz w:val="18"/>
          <w:szCs w:val="18"/>
        </w:rPr>
      </w:pPr>
    </w:p>
    <w:p w14:paraId="0083DACB" w14:textId="77777777" w:rsidR="0080439C" w:rsidRPr="00D72FB2" w:rsidRDefault="0080439C" w:rsidP="0080439C">
      <w:pPr>
        <w:pStyle w:val="a8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14:paraId="5D6D4575" w14:textId="77777777" w:rsidR="0080439C" w:rsidRDefault="0080439C" w:rsidP="0080439C">
      <w:pPr>
        <w:pStyle w:val="a8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>Компания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LG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является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лидером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в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области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r>
        <w:rPr>
          <w:rFonts w:ascii="Times New Roman" w:hAnsi="Times New Roman"/>
          <w:sz w:val="18"/>
          <w:szCs w:val="18"/>
        </w:rPr>
        <w:t>NanoCell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hyperlink r:id="rId8" w:history="1">
        <w:r w:rsidR="00543829" w:rsidRPr="0039077F">
          <w:rPr>
            <w:rStyle w:val="a3"/>
            <w:rFonts w:ascii="Times New Roman" w:hAnsi="Times New Roman"/>
            <w:sz w:val="18"/>
            <w:szCs w:val="18"/>
          </w:rPr>
          <w:t>www</w:t>
        </w:r>
        <w:r w:rsidR="00543829" w:rsidRPr="0039077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="00543829" w:rsidRPr="0039077F">
          <w:rPr>
            <w:rStyle w:val="a3"/>
            <w:rFonts w:ascii="Times New Roman" w:hAnsi="Times New Roman"/>
            <w:sz w:val="18"/>
            <w:szCs w:val="18"/>
          </w:rPr>
          <w:t>LG</w:t>
        </w:r>
        <w:r w:rsidR="00543829" w:rsidRPr="0039077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="00543829" w:rsidRPr="0039077F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14:paraId="440E7DAF" w14:textId="77777777" w:rsidR="00543829" w:rsidRDefault="00543829" w:rsidP="0080439C">
      <w:pPr>
        <w:pStyle w:val="a8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AF88241" w14:textId="77777777" w:rsidR="00543829" w:rsidRPr="00071A6D" w:rsidRDefault="00543829" w:rsidP="0080439C">
      <w:pPr>
        <w:pStyle w:val="a8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*</w:t>
      </w:r>
      <w:r w:rsidR="00D00732" w:rsidRPr="00D00732">
        <w:rPr>
          <w:rFonts w:ascii="Times New Roman" w:hAnsi="Times New Roman"/>
          <w:sz w:val="18"/>
          <w:szCs w:val="18"/>
          <w:lang w:val="ru-RU"/>
        </w:rPr>
        <w:t>Пожалуйста, примите во внимание, что политика ООО «ЛГ Электроникс РУС» предполагает полную самостоятельность компаний в установлении порядка ценообразования. ООО «ЛГ Электроникс РУС» не следует указаниям хозяйствующих субъектов по установлению цен на товары. Цены, рекомендуемые ООО «ЛГ Электроникс РУС» своим контрагентам, носят исключительно информационный (рекомендательный) характер</w:t>
      </w:r>
    </w:p>
    <w:p w14:paraId="2AA9F618" w14:textId="77777777" w:rsidR="0080439C" w:rsidRPr="00D55C2C" w:rsidRDefault="0080439C" w:rsidP="00D00732">
      <w:pPr>
        <w:pStyle w:val="a8"/>
        <w:keepNext/>
        <w:keepLines/>
        <w:suppressAutoHyphens/>
        <w:spacing w:before="0" w:after="0"/>
        <w:jc w:val="both"/>
        <w:rPr>
          <w:rFonts w:ascii="Times New Roman" w:hAnsi="Times New Roman"/>
          <w:lang w:val="ru-RU"/>
        </w:rPr>
      </w:pPr>
    </w:p>
    <w:p w14:paraId="5552C192" w14:textId="77777777" w:rsidR="002874BC" w:rsidRDefault="002874B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62D8E97C" w14:textId="77777777" w:rsidR="00DB018E" w:rsidRDefault="00DB018E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sectPr w:rsidR="00DB018E" w:rsidSect="00602E5B">
      <w:headerReference w:type="default" r:id="rId9"/>
      <w:footerReference w:type="default" r:id="rId10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9AF12" w14:textId="77777777" w:rsidR="00D61D92" w:rsidRDefault="00D61D92" w:rsidP="00602E5B">
      <w:r>
        <w:separator/>
      </w:r>
    </w:p>
  </w:endnote>
  <w:endnote w:type="continuationSeparator" w:id="0">
    <w:p w14:paraId="66E676CD" w14:textId="77777777" w:rsidR="00D61D92" w:rsidRDefault="00D61D92" w:rsidP="00602E5B">
      <w:r>
        <w:continuationSeparator/>
      </w:r>
    </w:p>
  </w:endnote>
  <w:endnote w:id="1">
    <w:p w14:paraId="218C8B92" w14:textId="77777777" w:rsidR="00E54EDD" w:rsidRPr="00D55C2C" w:rsidRDefault="00E54EDD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ЭлДжи Тон Фри</w:t>
      </w:r>
    </w:p>
  </w:endnote>
  <w:endnote w:id="2">
    <w:p w14:paraId="27D33157" w14:textId="77777777" w:rsidR="00F01D1B" w:rsidRPr="00D55C2C" w:rsidRDefault="00F01D1B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ЮВнано</w:t>
      </w:r>
    </w:p>
  </w:endnote>
  <w:endnote w:id="3">
    <w:p w14:paraId="6C188D27" w14:textId="77777777" w:rsidR="00F01D1B" w:rsidRPr="00D55C2C" w:rsidRDefault="00F01D1B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Меридиан</w:t>
      </w:r>
    </w:p>
  </w:endnote>
  <w:endnote w:id="4">
    <w:p w14:paraId="13D23008" w14:textId="1D72FB02" w:rsidR="005A3612" w:rsidRPr="00680D9C" w:rsidRDefault="005A3612">
      <w:pPr>
        <w:pStyle w:val="af1"/>
        <w:rPr>
          <w:lang w:val="ru-RU"/>
        </w:rPr>
      </w:pPr>
      <w:r>
        <w:rPr>
          <w:rStyle w:val="af3"/>
        </w:rPr>
        <w:endnoteRef/>
      </w:r>
      <w:r w:rsidRPr="00680D9C">
        <w:rPr>
          <w:lang w:val="ru-RU"/>
        </w:rPr>
        <w:t xml:space="preserve"> </w:t>
      </w:r>
      <w:r w:rsidRPr="003F40EE">
        <w:rPr>
          <w:rFonts w:cs="Times New Roman"/>
          <w:lang w:val="ru-RU"/>
        </w:rPr>
        <w:t>Международный стандарт защиты устройств от вешнего воздействия</w:t>
      </w:r>
      <w:r>
        <w:rPr>
          <w:rFonts w:cs="Times New Roman"/>
          <w:lang w:val="ru-RU"/>
        </w:rPr>
        <w:t xml:space="preserve"> (пыли и влаги)</w:t>
      </w:r>
      <w:r w:rsidRPr="003F40EE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>созданный</w:t>
      </w:r>
      <w:r w:rsidRPr="003F40EE">
        <w:rPr>
          <w:rFonts w:cs="Times New Roman"/>
          <w:lang w:val="ru-RU"/>
        </w:rPr>
        <w:t xml:space="preserve"> Международной электротехнической комиссией (</w:t>
      </w:r>
      <w:r w:rsidRPr="003F40EE">
        <w:rPr>
          <w:rFonts w:cs="Times New Roman"/>
        </w:rPr>
        <w:t>IEC</w:t>
      </w:r>
      <w:r w:rsidRPr="003F40EE">
        <w:rPr>
          <w:rFonts w:cs="Times New Roman"/>
          <w:lang w:val="ru-RU"/>
        </w:rPr>
        <w:t xml:space="preserve">). </w:t>
      </w:r>
      <w:r w:rsidRPr="003F40EE">
        <w:rPr>
          <w:rFonts w:eastAsia="Times New Roman" w:cs="Times New Roman"/>
          <w:lang w:val="ru-RU"/>
        </w:rPr>
        <w:t>«</w:t>
      </w:r>
      <w:r w:rsidRPr="003F40EE">
        <w:rPr>
          <w:rFonts w:eastAsia="Times New Roman" w:cs="Times New Roman"/>
        </w:rPr>
        <w:t>IP</w:t>
      </w:r>
      <w:r w:rsidRPr="003F40EE">
        <w:rPr>
          <w:rFonts w:eastAsia="Times New Roman" w:cs="Times New Roman"/>
          <w:lang w:val="ru-RU"/>
        </w:rPr>
        <w:t>» расшифровывается, как «</w:t>
      </w:r>
      <w:r w:rsidRPr="003F40EE">
        <w:rPr>
          <w:rFonts w:eastAsia="Times New Roman" w:cs="Times New Roman"/>
        </w:rPr>
        <w:t>International</w:t>
      </w:r>
      <w:r w:rsidRPr="003F40EE">
        <w:rPr>
          <w:rFonts w:eastAsia="Times New Roman" w:cs="Times New Roman"/>
          <w:lang w:val="ru-RU"/>
        </w:rPr>
        <w:t xml:space="preserve"> </w:t>
      </w:r>
      <w:r w:rsidRPr="003F40EE">
        <w:rPr>
          <w:rFonts w:eastAsia="Times New Roman" w:cs="Times New Roman"/>
        </w:rPr>
        <w:t>Protection</w:t>
      </w:r>
      <w:r w:rsidRPr="003F40EE">
        <w:rPr>
          <w:rFonts w:eastAsia="Times New Roman" w:cs="Times New Roman"/>
          <w:lang w:val="ru-RU"/>
        </w:rPr>
        <w:t>» (пер. с англ. — «Международная защита»). Цифры, идущие за буквами, указывают степень и вид защиты. Ц</w:t>
      </w:r>
      <w:r w:rsidRPr="007F0F1B">
        <w:rPr>
          <w:rFonts w:eastAsia="Times New Roman" w:cs="Times New Roman"/>
          <w:lang w:val="ru-RU"/>
        </w:rPr>
        <w:t>ифра от 0 до 8</w:t>
      </w:r>
      <w:r w:rsidRPr="003F40EE">
        <w:rPr>
          <w:rFonts w:eastAsia="Times New Roman" w:cs="Times New Roman"/>
          <w:lang w:val="ru-RU"/>
        </w:rPr>
        <w:t xml:space="preserve"> обозначает степень защиты</w:t>
      </w:r>
      <w:r>
        <w:rPr>
          <w:rFonts w:eastAsia="Times New Roman" w:cs="Times New Roman"/>
          <w:lang w:val="ru-RU"/>
        </w:rPr>
        <w:t>.</w:t>
      </w:r>
      <w:r w:rsidRPr="003F40EE">
        <w:rPr>
          <w:rFonts w:eastAsia="Times New Roman" w:cs="Times New Roman"/>
          <w:lang w:val="ru-RU"/>
        </w:rPr>
        <w:t xml:space="preserve"> </w:t>
      </w:r>
      <w:r>
        <w:rPr>
          <w:rFonts w:eastAsia="Times New Roman" w:cs="Times New Roman"/>
        </w:rPr>
        <w:t>IPX</w:t>
      </w:r>
      <w:r w:rsidRPr="003F40EE">
        <w:rPr>
          <w:rFonts w:eastAsia="Times New Roman" w:cs="Times New Roman"/>
          <w:lang w:val="ru-RU"/>
        </w:rPr>
        <w:t xml:space="preserve">4 – </w:t>
      </w:r>
      <w:r>
        <w:rPr>
          <w:rFonts w:eastAsia="Times New Roman" w:cs="Times New Roman"/>
          <w:lang w:val="ru-RU"/>
        </w:rPr>
        <w:t>защита от прямых брызг.</w:t>
      </w:r>
    </w:p>
  </w:endnote>
  <w:endnote w:id="5">
    <w:p w14:paraId="04EBF401" w14:textId="77777777" w:rsidR="00F01D1B" w:rsidRPr="00D55C2C" w:rsidRDefault="00F01D1B">
      <w:pPr>
        <w:pStyle w:val="af1"/>
        <w:rPr>
          <w:lang w:val="ru-RU"/>
        </w:rPr>
      </w:pPr>
      <w:r>
        <w:rPr>
          <w:rStyle w:val="af3"/>
        </w:rPr>
        <w:endnoteRef/>
      </w:r>
      <w:r w:rsidRPr="00D55C2C">
        <w:rPr>
          <w:lang w:val="ru-RU"/>
        </w:rPr>
        <w:t xml:space="preserve"> </w:t>
      </w:r>
      <w:r>
        <w:rPr>
          <w:lang w:val="ru-RU"/>
        </w:rPr>
        <w:t>Диджитал Сигнал Процессинг (обработка цифровых сигналов)</w:t>
      </w:r>
    </w:p>
  </w:endnote>
  <w:endnote w:id="6">
    <w:p w14:paraId="38D6285A" w14:textId="3E6902F2" w:rsidR="00830316" w:rsidRPr="00D55C2C" w:rsidRDefault="00830316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Меридиан Лузлесс Пакинг</w:t>
      </w:r>
      <w:r w:rsidRPr="00C10132">
        <w:rPr>
          <w:lang w:val="ru-RU"/>
        </w:rPr>
        <w:t xml:space="preserve"> </w:t>
      </w:r>
    </w:p>
  </w:endnote>
  <w:endnote w:id="7">
    <w:p w14:paraId="53FD579A" w14:textId="491675BA" w:rsidR="00B35DDD" w:rsidRPr="00071A6D" w:rsidRDefault="00B35DDD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 xml:space="preserve">Хедфон Спейшиал Процессинг </w:t>
      </w:r>
    </w:p>
  </w:endnote>
  <w:endnote w:id="8">
    <w:p w14:paraId="725659BB" w14:textId="1B3ED0B2" w:rsidR="00D50367" w:rsidRPr="00D55C2C" w:rsidRDefault="00D50367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Кастомайзд драйвер юнит</w:t>
      </w:r>
    </w:p>
  </w:endnote>
  <w:endnote w:id="9">
    <w:p w14:paraId="01775417" w14:textId="20DB6E5C" w:rsidR="003A0B3B" w:rsidRPr="00D55C2C" w:rsidRDefault="003A0B3B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 xml:space="preserve">Нейчерал </w:t>
      </w:r>
      <w:r w:rsidRPr="00071A6D">
        <w:rPr>
          <w:lang w:val="ru-RU"/>
        </w:rPr>
        <w:t xml:space="preserve"> </w:t>
      </w:r>
    </w:p>
  </w:endnote>
  <w:endnote w:id="10">
    <w:p w14:paraId="40C9D252" w14:textId="0B478A0F" w:rsidR="003A0B3B" w:rsidRPr="00D55C2C" w:rsidRDefault="003A0B3B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Требел Буст</w:t>
      </w:r>
    </w:p>
  </w:endnote>
  <w:endnote w:id="11">
    <w:p w14:paraId="3E205328" w14:textId="25A72E07" w:rsidR="008D5006" w:rsidRPr="00D55C2C" w:rsidRDefault="008D5006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ЭлДжи Тон Фри</w:t>
      </w:r>
    </w:p>
  </w:endnote>
  <w:endnote w:id="12">
    <w:p w14:paraId="5E72A081" w14:textId="5E5FD36D" w:rsidR="00155052" w:rsidRPr="00D55C2C" w:rsidRDefault="00155052">
      <w:pPr>
        <w:pStyle w:val="af1"/>
        <w:rPr>
          <w:lang w:val="ru-RU"/>
        </w:rPr>
      </w:pPr>
      <w:r>
        <w:rPr>
          <w:rStyle w:val="af3"/>
        </w:rPr>
        <w:endnoteRef/>
      </w:r>
      <w:r w:rsidRPr="00071A6D">
        <w:rPr>
          <w:lang w:val="ru-RU"/>
        </w:rPr>
        <w:t xml:space="preserve"> </w:t>
      </w:r>
      <w:r>
        <w:rPr>
          <w:lang w:val="ru-RU"/>
        </w:rPr>
        <w:t>Эмбиент Саунд</w:t>
      </w:r>
    </w:p>
  </w:endnote>
  <w:endnote w:id="13">
    <w:p w14:paraId="68A6931D" w14:textId="2322BFB3" w:rsidR="001A779B" w:rsidRPr="00D55C2C" w:rsidRDefault="001A779B">
      <w:pPr>
        <w:pStyle w:val="af1"/>
        <w:rPr>
          <w:lang w:val="ru-RU"/>
        </w:rPr>
      </w:pPr>
      <w:r>
        <w:rPr>
          <w:rStyle w:val="af3"/>
        </w:rPr>
        <w:endnoteRef/>
      </w:r>
      <w:r>
        <w:rPr>
          <w:lang w:val="ru-RU"/>
        </w:rPr>
        <w:t xml:space="preserve"> АйЭсО</w:t>
      </w:r>
      <w:r w:rsidRPr="0096231A">
        <w:rPr>
          <w:lang w:val="ru-RU"/>
        </w:rPr>
        <w:t xml:space="preserve"> 10993 и </w:t>
      </w:r>
      <w:r>
        <w:rPr>
          <w:lang w:val="ru-RU"/>
        </w:rPr>
        <w:t>ЮЭсПи Класс</w:t>
      </w:r>
      <w:r w:rsidRPr="0096231A">
        <w:rPr>
          <w:lang w:val="ru-RU"/>
        </w:rPr>
        <w:t xml:space="preserve"> VI</w:t>
      </w:r>
    </w:p>
  </w:endnote>
  <w:endnote w:id="14">
    <w:p w14:paraId="1CAC52B0" w14:textId="1B8D1885" w:rsidR="002A17AF" w:rsidRPr="003F40EE" w:rsidRDefault="002A17AF" w:rsidP="003F40EE">
      <w:pPr>
        <w:shd w:val="clear" w:color="auto" w:fill="FFFFFF"/>
        <w:rPr>
          <w:rFonts w:cs="Times New Roman"/>
          <w:sz w:val="20"/>
          <w:szCs w:val="20"/>
          <w:lang w:val="ru-RU"/>
        </w:rPr>
      </w:pPr>
      <w:r>
        <w:rPr>
          <w:rStyle w:val="af3"/>
        </w:rPr>
        <w:endnoteRef/>
      </w:r>
      <w:r>
        <w:rPr>
          <w:lang w:val="ru-RU"/>
        </w:rPr>
        <w:t xml:space="preserve"> </w:t>
      </w:r>
      <w:r w:rsidRPr="003F40EE">
        <w:rPr>
          <w:rFonts w:cs="Times New Roman"/>
          <w:sz w:val="20"/>
          <w:szCs w:val="20"/>
          <w:lang w:val="ru-RU"/>
        </w:rPr>
        <w:t>Международный стандарт защиты устройств от вешнего воздействия</w:t>
      </w:r>
      <w:r>
        <w:rPr>
          <w:rFonts w:cs="Times New Roman"/>
          <w:sz w:val="20"/>
          <w:szCs w:val="20"/>
          <w:lang w:val="ru-RU"/>
        </w:rPr>
        <w:t xml:space="preserve"> (пыли и влаги)</w:t>
      </w:r>
      <w:r w:rsidRPr="003F40EE">
        <w:rPr>
          <w:rFonts w:cs="Times New Roman"/>
          <w:sz w:val="20"/>
          <w:szCs w:val="20"/>
          <w:lang w:val="ru-RU"/>
        </w:rPr>
        <w:t xml:space="preserve">, </w:t>
      </w:r>
      <w:r w:rsidR="007F0F1B">
        <w:rPr>
          <w:rFonts w:cs="Times New Roman"/>
          <w:sz w:val="20"/>
          <w:szCs w:val="20"/>
          <w:lang w:val="ru-RU"/>
        </w:rPr>
        <w:t>созданный</w:t>
      </w:r>
      <w:r w:rsidRPr="003F40EE">
        <w:rPr>
          <w:rFonts w:cs="Times New Roman"/>
          <w:sz w:val="20"/>
          <w:szCs w:val="20"/>
          <w:lang w:val="ru-RU"/>
        </w:rPr>
        <w:t xml:space="preserve"> Международной электротехнической комиссией (</w:t>
      </w:r>
      <w:r w:rsidRPr="003F40EE">
        <w:rPr>
          <w:rFonts w:cs="Times New Roman"/>
          <w:sz w:val="20"/>
          <w:szCs w:val="20"/>
        </w:rPr>
        <w:t>IEC</w:t>
      </w:r>
      <w:r w:rsidRPr="003F40EE">
        <w:rPr>
          <w:rFonts w:cs="Times New Roman"/>
          <w:sz w:val="20"/>
          <w:szCs w:val="20"/>
          <w:lang w:val="ru-RU"/>
        </w:rPr>
        <w:t xml:space="preserve">). </w:t>
      </w:r>
      <w:r w:rsidRPr="003F40EE">
        <w:rPr>
          <w:rFonts w:eastAsia="Times New Roman" w:cs="Times New Roman"/>
          <w:sz w:val="20"/>
          <w:szCs w:val="20"/>
          <w:lang w:val="ru-RU"/>
        </w:rPr>
        <w:t>«</w:t>
      </w:r>
      <w:r w:rsidRPr="003F40EE">
        <w:rPr>
          <w:rFonts w:eastAsia="Times New Roman" w:cs="Times New Roman"/>
          <w:sz w:val="20"/>
          <w:szCs w:val="20"/>
        </w:rPr>
        <w:t>IP</w:t>
      </w:r>
      <w:r w:rsidRPr="003F40EE">
        <w:rPr>
          <w:rFonts w:eastAsia="Times New Roman" w:cs="Times New Roman"/>
          <w:sz w:val="20"/>
          <w:szCs w:val="20"/>
          <w:lang w:val="ru-RU"/>
        </w:rPr>
        <w:t>» расшифровывается, как «</w:t>
      </w:r>
      <w:r w:rsidRPr="003F40EE">
        <w:rPr>
          <w:rFonts w:eastAsia="Times New Roman" w:cs="Times New Roman"/>
          <w:sz w:val="20"/>
          <w:szCs w:val="20"/>
        </w:rPr>
        <w:t>International</w:t>
      </w:r>
      <w:r w:rsidRPr="003F40EE">
        <w:rPr>
          <w:rFonts w:eastAsia="Times New Roman" w:cs="Times New Roman"/>
          <w:sz w:val="20"/>
          <w:szCs w:val="20"/>
          <w:lang w:val="ru-RU"/>
        </w:rPr>
        <w:t xml:space="preserve"> </w:t>
      </w:r>
      <w:r w:rsidRPr="003F40EE">
        <w:rPr>
          <w:rFonts w:eastAsia="Times New Roman" w:cs="Times New Roman"/>
          <w:sz w:val="20"/>
          <w:szCs w:val="20"/>
        </w:rPr>
        <w:t>Protection</w:t>
      </w:r>
      <w:r w:rsidRPr="003F40EE">
        <w:rPr>
          <w:rFonts w:eastAsia="Times New Roman" w:cs="Times New Roman"/>
          <w:sz w:val="20"/>
          <w:szCs w:val="20"/>
          <w:lang w:val="ru-RU"/>
        </w:rPr>
        <w:t>» (пер. с англ. — «Международная защита»). Цифры, идущие за буквами, указывают степень и вид защиты. Ц</w:t>
      </w:r>
      <w:r w:rsidR="007F0F1B" w:rsidRPr="007F0F1B">
        <w:rPr>
          <w:rFonts w:eastAsia="Times New Roman" w:cs="Times New Roman"/>
          <w:sz w:val="20"/>
          <w:szCs w:val="20"/>
          <w:lang w:val="ru-RU"/>
        </w:rPr>
        <w:t>ифра от 0 до 8</w:t>
      </w:r>
      <w:r w:rsidRPr="003F40EE">
        <w:rPr>
          <w:rFonts w:eastAsia="Times New Roman" w:cs="Times New Roman"/>
          <w:sz w:val="20"/>
          <w:szCs w:val="20"/>
          <w:lang w:val="ru-RU"/>
        </w:rPr>
        <w:t xml:space="preserve"> обозначает степень защиты</w:t>
      </w:r>
      <w:r>
        <w:rPr>
          <w:rFonts w:eastAsia="Times New Roman" w:cs="Times New Roman"/>
          <w:sz w:val="20"/>
          <w:szCs w:val="20"/>
          <w:lang w:val="ru-RU"/>
        </w:rPr>
        <w:t>.</w:t>
      </w:r>
      <w:r w:rsidR="007F0F1B" w:rsidRPr="003F40EE">
        <w:rPr>
          <w:rFonts w:eastAsia="Times New Roman" w:cs="Times New Roman"/>
          <w:sz w:val="20"/>
          <w:szCs w:val="20"/>
          <w:lang w:val="ru-RU"/>
        </w:rPr>
        <w:t xml:space="preserve"> </w:t>
      </w:r>
      <w:r w:rsidR="007F0F1B">
        <w:rPr>
          <w:rFonts w:eastAsia="Times New Roman" w:cs="Times New Roman"/>
          <w:sz w:val="20"/>
          <w:szCs w:val="20"/>
        </w:rPr>
        <w:t>IPX</w:t>
      </w:r>
      <w:r w:rsidR="007F0F1B" w:rsidRPr="003F40EE">
        <w:rPr>
          <w:rFonts w:eastAsia="Times New Roman" w:cs="Times New Roman"/>
          <w:sz w:val="20"/>
          <w:szCs w:val="20"/>
          <w:lang w:val="ru-RU"/>
        </w:rPr>
        <w:t xml:space="preserve">4 – </w:t>
      </w:r>
      <w:r w:rsidR="007F0F1B">
        <w:rPr>
          <w:rFonts w:eastAsia="Times New Roman" w:cs="Times New Roman"/>
          <w:sz w:val="20"/>
          <w:szCs w:val="20"/>
          <w:lang w:val="ru-RU"/>
        </w:rPr>
        <w:t xml:space="preserve">защита от прямых брызг. </w:t>
      </w:r>
    </w:p>
  </w:endnote>
  <w:endnote w:id="15">
    <w:p w14:paraId="5C4E110F" w14:textId="63C8B75B" w:rsidR="004B4AF2" w:rsidRPr="00D55C2C" w:rsidRDefault="004B4AF2">
      <w:pPr>
        <w:pStyle w:val="af1"/>
        <w:rPr>
          <w:lang w:val="ru-RU"/>
        </w:rPr>
      </w:pPr>
      <w:r>
        <w:rPr>
          <w:rStyle w:val="af3"/>
        </w:rPr>
        <w:endnoteRef/>
      </w:r>
      <w:r w:rsidRPr="003F40EE">
        <w:rPr>
          <w:lang w:val="ru-RU"/>
        </w:rPr>
        <w:t xml:space="preserve"> </w:t>
      </w:r>
      <w:r>
        <w:rPr>
          <w:lang w:val="ru-RU"/>
        </w:rPr>
        <w:t>Тон Фри</w:t>
      </w:r>
    </w:p>
  </w:endnote>
  <w:endnote w:id="16">
    <w:p w14:paraId="1DA4FF7C" w14:textId="68AB61ED" w:rsidR="002B0869" w:rsidRPr="003F40EE" w:rsidRDefault="002B0869">
      <w:pPr>
        <w:pStyle w:val="af1"/>
        <w:rPr>
          <w:lang w:val="ru-RU"/>
        </w:rPr>
      </w:pPr>
      <w:r>
        <w:rPr>
          <w:rStyle w:val="af3"/>
        </w:rPr>
        <w:endnoteRef/>
      </w:r>
      <w:r w:rsidRPr="00D55C2C">
        <w:rPr>
          <w:lang w:val="ru-RU"/>
        </w:rPr>
        <w:t xml:space="preserve"> </w:t>
      </w:r>
      <w:r>
        <w:rPr>
          <w:lang w:val="ru-RU"/>
        </w:rPr>
        <w:t>Меридиан И Кью (</w:t>
      </w:r>
      <w:r>
        <w:t>EQ</w:t>
      </w:r>
      <w:r>
        <w:rPr>
          <w:lang w:val="ru-RU"/>
        </w:rPr>
        <w:t xml:space="preserve"> – эквалайзер)</w:t>
      </w:r>
    </w:p>
  </w:endnote>
  <w:endnote w:id="17">
    <w:p w14:paraId="49205210" w14:textId="3ABA90AD" w:rsidR="00423506" w:rsidRPr="00D55C2C" w:rsidRDefault="00423506">
      <w:pPr>
        <w:pStyle w:val="af1"/>
        <w:rPr>
          <w:lang w:val="ru-RU"/>
        </w:rPr>
      </w:pPr>
      <w:r>
        <w:rPr>
          <w:rStyle w:val="af3"/>
        </w:rPr>
        <w:endnoteRef/>
      </w:r>
      <w:r w:rsidRPr="003F40EE">
        <w:rPr>
          <w:lang w:val="ru-RU"/>
        </w:rPr>
        <w:t xml:space="preserve"> </w:t>
      </w:r>
      <w:r>
        <w:rPr>
          <w:lang w:val="ru-RU"/>
        </w:rPr>
        <w:t xml:space="preserve">ТВ </w:t>
      </w:r>
      <w:r w:rsidRPr="003F40EE">
        <w:rPr>
          <w:lang w:val="ru-RU"/>
        </w:rPr>
        <w:t>контроль</w:t>
      </w:r>
    </w:p>
  </w:endnote>
  <w:endnote w:id="18">
    <w:p w14:paraId="1DA5556E" w14:textId="4C2A0B01" w:rsidR="00324261" w:rsidRPr="00D55C2C" w:rsidRDefault="00324261">
      <w:pPr>
        <w:pStyle w:val="af1"/>
        <w:rPr>
          <w:lang w:val="ru-RU"/>
        </w:rPr>
      </w:pPr>
      <w:r>
        <w:rPr>
          <w:rStyle w:val="af3"/>
        </w:rPr>
        <w:endnoteRef/>
      </w:r>
      <w:r w:rsidRPr="00D55C2C">
        <w:rPr>
          <w:lang w:val="ru-RU"/>
        </w:rPr>
        <w:t xml:space="preserve"> </w:t>
      </w:r>
      <w:r>
        <w:rPr>
          <w:lang w:val="ru-RU"/>
        </w:rPr>
        <w:t>Макарун – яркое миндальное печенье (перевод с англ.)</w:t>
      </w:r>
    </w:p>
  </w:endnote>
  <w:endnote w:id="19">
    <w:p w14:paraId="27B8D53A" w14:textId="5A97E40D" w:rsidR="00463564" w:rsidRPr="00D55C2C" w:rsidRDefault="00463564">
      <w:pPr>
        <w:pStyle w:val="af1"/>
        <w:rPr>
          <w:lang w:val="ru-RU"/>
        </w:rPr>
      </w:pPr>
      <w:r>
        <w:rPr>
          <w:rStyle w:val="af3"/>
        </w:rPr>
        <w:endnoteRef/>
      </w:r>
      <w:r>
        <w:t xml:space="preserve"> </w:t>
      </w:r>
      <w:r>
        <w:rPr>
          <w:lang w:val="ru-RU"/>
        </w:rPr>
        <w:t>Макарун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92757" w14:textId="1A6C91BE" w:rsidR="00CD548C" w:rsidRDefault="00CD548C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EF58E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745E6" w14:textId="77777777" w:rsidR="00D61D92" w:rsidRDefault="00D61D92" w:rsidP="00602E5B">
      <w:r>
        <w:separator/>
      </w:r>
    </w:p>
  </w:footnote>
  <w:footnote w:type="continuationSeparator" w:id="0">
    <w:p w14:paraId="6DA361B4" w14:textId="77777777" w:rsidR="00D61D92" w:rsidRDefault="00D61D92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E3694" w14:textId="77777777" w:rsidR="00CD548C" w:rsidRDefault="00CD548C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0CC92212" wp14:editId="1B2CD24D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699D"/>
    <w:multiLevelType w:val="hybridMultilevel"/>
    <w:tmpl w:val="CDA48344"/>
    <w:lvl w:ilvl="0" w:tplc="61741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6C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89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A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25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6E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4D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C7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2C2F55"/>
    <w:multiLevelType w:val="hybridMultilevel"/>
    <w:tmpl w:val="FF004FE0"/>
    <w:lvl w:ilvl="0" w:tplc="BBA67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6D0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EA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C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26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AA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E8D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4D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02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C4285"/>
    <w:multiLevelType w:val="hybridMultilevel"/>
    <w:tmpl w:val="7B12EBEE"/>
    <w:lvl w:ilvl="0" w:tplc="B61E1A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EB2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27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20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9C5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C2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AE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0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027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63A2E"/>
    <w:multiLevelType w:val="hybridMultilevel"/>
    <w:tmpl w:val="474E02B2"/>
    <w:lvl w:ilvl="0" w:tplc="C61CB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48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62F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0A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8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2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FA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A2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13388"/>
    <w:multiLevelType w:val="hybridMultilevel"/>
    <w:tmpl w:val="3E746406"/>
    <w:lvl w:ilvl="0" w:tplc="D556D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44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AE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B4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C0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E7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22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6D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EF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0259C"/>
    <w:multiLevelType w:val="hybridMultilevel"/>
    <w:tmpl w:val="074898CC"/>
    <w:lvl w:ilvl="0" w:tplc="74B8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E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C0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C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7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80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0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4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0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49E1963"/>
    <w:multiLevelType w:val="hybridMultilevel"/>
    <w:tmpl w:val="29A8610E"/>
    <w:lvl w:ilvl="0" w:tplc="DEE0D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E4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F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E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8F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05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521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A3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44E80"/>
    <w:multiLevelType w:val="hybridMultilevel"/>
    <w:tmpl w:val="91DA0264"/>
    <w:lvl w:ilvl="0" w:tplc="1378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C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00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8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E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0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4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CD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5AA6277"/>
    <w:multiLevelType w:val="hybridMultilevel"/>
    <w:tmpl w:val="51B86878"/>
    <w:lvl w:ilvl="0" w:tplc="472C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5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C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9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E1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69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4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22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63F2CFD"/>
    <w:multiLevelType w:val="hybridMultilevel"/>
    <w:tmpl w:val="3F1C5EDE"/>
    <w:lvl w:ilvl="0" w:tplc="D4A8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968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D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CA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A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A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CF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7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41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B79175C"/>
    <w:multiLevelType w:val="hybridMultilevel"/>
    <w:tmpl w:val="CC243486"/>
    <w:lvl w:ilvl="0" w:tplc="4A48F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0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049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80D2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0D2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8B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2E08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430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23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D00306"/>
    <w:multiLevelType w:val="hybridMultilevel"/>
    <w:tmpl w:val="3634F076"/>
    <w:lvl w:ilvl="0" w:tplc="9EF21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C1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82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E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6B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24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01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A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A6A6215"/>
    <w:multiLevelType w:val="hybridMultilevel"/>
    <w:tmpl w:val="288276C4"/>
    <w:lvl w:ilvl="0" w:tplc="C2C2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2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6D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4E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2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4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315E08"/>
    <w:multiLevelType w:val="hybridMultilevel"/>
    <w:tmpl w:val="6C520FDA"/>
    <w:lvl w:ilvl="0" w:tplc="887EE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3F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0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5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49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C7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28E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EE2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2718C"/>
    <w:multiLevelType w:val="hybridMultilevel"/>
    <w:tmpl w:val="20BC49DC"/>
    <w:lvl w:ilvl="0" w:tplc="66E83B8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F453A"/>
    <w:multiLevelType w:val="hybridMultilevel"/>
    <w:tmpl w:val="F57E6C04"/>
    <w:lvl w:ilvl="0" w:tplc="653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0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DC88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0D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7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CB4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CE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820E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6D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C3208"/>
    <w:multiLevelType w:val="hybridMultilevel"/>
    <w:tmpl w:val="3C32D906"/>
    <w:lvl w:ilvl="0" w:tplc="64301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C3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4D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6A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D29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E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4A05285"/>
    <w:multiLevelType w:val="hybridMultilevel"/>
    <w:tmpl w:val="E6560314"/>
    <w:lvl w:ilvl="0" w:tplc="96E2C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679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2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0A8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29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C4B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04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F2A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A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075DAF"/>
    <w:multiLevelType w:val="hybridMultilevel"/>
    <w:tmpl w:val="9A2AE204"/>
    <w:lvl w:ilvl="0" w:tplc="66B6B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21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48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E5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64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AE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62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8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ECC0A8D"/>
    <w:multiLevelType w:val="hybridMultilevel"/>
    <w:tmpl w:val="0B507D24"/>
    <w:lvl w:ilvl="0" w:tplc="42D07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160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29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443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8D3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67B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2AA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2BA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30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08C22F7"/>
    <w:multiLevelType w:val="hybridMultilevel"/>
    <w:tmpl w:val="21A883B2"/>
    <w:lvl w:ilvl="0" w:tplc="C374F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4E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AD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0E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C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5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12A5253"/>
    <w:multiLevelType w:val="hybridMultilevel"/>
    <w:tmpl w:val="FC62E018"/>
    <w:lvl w:ilvl="0" w:tplc="AC4C6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5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40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EB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6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C2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A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3883741"/>
    <w:multiLevelType w:val="hybridMultilevel"/>
    <w:tmpl w:val="0DDE3814"/>
    <w:lvl w:ilvl="0" w:tplc="DFFA1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C8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07B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45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CA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4EF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F4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342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6F1F2D"/>
    <w:multiLevelType w:val="hybridMultilevel"/>
    <w:tmpl w:val="74D6A222"/>
    <w:lvl w:ilvl="0" w:tplc="9AF2E6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DE5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FE4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E1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846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24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CFD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208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2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DE544A9"/>
    <w:multiLevelType w:val="hybridMultilevel"/>
    <w:tmpl w:val="5D944E4C"/>
    <w:lvl w:ilvl="0" w:tplc="609CB59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E6272"/>
    <w:multiLevelType w:val="hybridMultilevel"/>
    <w:tmpl w:val="E0EEA208"/>
    <w:lvl w:ilvl="0" w:tplc="77C43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8C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0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C9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C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5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E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60F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2B445EB"/>
    <w:multiLevelType w:val="hybridMultilevel"/>
    <w:tmpl w:val="15689008"/>
    <w:lvl w:ilvl="0" w:tplc="1614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24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6A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AE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C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C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A9C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67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CE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9"/>
  </w:num>
  <w:num w:numId="4">
    <w:abstractNumId w:val="22"/>
  </w:num>
  <w:num w:numId="5">
    <w:abstractNumId w:val="17"/>
  </w:num>
  <w:num w:numId="6">
    <w:abstractNumId w:val="3"/>
  </w:num>
  <w:num w:numId="7">
    <w:abstractNumId w:val="13"/>
  </w:num>
  <w:num w:numId="8">
    <w:abstractNumId w:val="2"/>
  </w:num>
  <w:num w:numId="9">
    <w:abstractNumId w:val="4"/>
  </w:num>
  <w:num w:numId="10">
    <w:abstractNumId w:val="21"/>
  </w:num>
  <w:num w:numId="11">
    <w:abstractNumId w:val="18"/>
  </w:num>
  <w:num w:numId="12">
    <w:abstractNumId w:val="7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25"/>
  </w:num>
  <w:num w:numId="18">
    <w:abstractNumId w:val="11"/>
  </w:num>
  <w:num w:numId="19">
    <w:abstractNumId w:val="5"/>
  </w:num>
  <w:num w:numId="20">
    <w:abstractNumId w:val="20"/>
  </w:num>
  <w:num w:numId="21">
    <w:abstractNumId w:val="1"/>
  </w:num>
  <w:num w:numId="22">
    <w:abstractNumId w:val="26"/>
  </w:num>
  <w:num w:numId="23">
    <w:abstractNumId w:val="6"/>
  </w:num>
  <w:num w:numId="24">
    <w:abstractNumId w:val="15"/>
  </w:num>
  <w:num w:numId="25">
    <w:abstractNumId w:val="0"/>
  </w:num>
  <w:num w:numId="26">
    <w:abstractNumId w:val="2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5B"/>
    <w:rsid w:val="00004066"/>
    <w:rsid w:val="0000610F"/>
    <w:rsid w:val="0001359B"/>
    <w:rsid w:val="00015119"/>
    <w:rsid w:val="00015BDE"/>
    <w:rsid w:val="000225B3"/>
    <w:rsid w:val="000234A3"/>
    <w:rsid w:val="000246E6"/>
    <w:rsid w:val="00033B83"/>
    <w:rsid w:val="000346CE"/>
    <w:rsid w:val="000506D8"/>
    <w:rsid w:val="000677F5"/>
    <w:rsid w:val="0007032A"/>
    <w:rsid w:val="00070F0B"/>
    <w:rsid w:val="00071197"/>
    <w:rsid w:val="00071A6D"/>
    <w:rsid w:val="00076484"/>
    <w:rsid w:val="000831EE"/>
    <w:rsid w:val="00084025"/>
    <w:rsid w:val="00092B64"/>
    <w:rsid w:val="000A1E95"/>
    <w:rsid w:val="000A28E1"/>
    <w:rsid w:val="000A434A"/>
    <w:rsid w:val="000B36AC"/>
    <w:rsid w:val="000B7403"/>
    <w:rsid w:val="000C3372"/>
    <w:rsid w:val="000D0719"/>
    <w:rsid w:val="000D51F8"/>
    <w:rsid w:val="000E1E28"/>
    <w:rsid w:val="000F0AED"/>
    <w:rsid w:val="000F443F"/>
    <w:rsid w:val="000F4B9F"/>
    <w:rsid w:val="0010230C"/>
    <w:rsid w:val="00113147"/>
    <w:rsid w:val="00130B13"/>
    <w:rsid w:val="0013227F"/>
    <w:rsid w:val="00132DF1"/>
    <w:rsid w:val="001358D8"/>
    <w:rsid w:val="00145F99"/>
    <w:rsid w:val="001469D9"/>
    <w:rsid w:val="001472D1"/>
    <w:rsid w:val="00155052"/>
    <w:rsid w:val="001612A0"/>
    <w:rsid w:val="00162F2C"/>
    <w:rsid w:val="00177944"/>
    <w:rsid w:val="001820A3"/>
    <w:rsid w:val="0018520A"/>
    <w:rsid w:val="00185C0E"/>
    <w:rsid w:val="00192F26"/>
    <w:rsid w:val="00193AB5"/>
    <w:rsid w:val="001963F3"/>
    <w:rsid w:val="00197679"/>
    <w:rsid w:val="001A08E6"/>
    <w:rsid w:val="001A169A"/>
    <w:rsid w:val="001A479B"/>
    <w:rsid w:val="001A707F"/>
    <w:rsid w:val="001A709F"/>
    <w:rsid w:val="001A779B"/>
    <w:rsid w:val="001B265D"/>
    <w:rsid w:val="001B2FB6"/>
    <w:rsid w:val="001B30E5"/>
    <w:rsid w:val="001B332B"/>
    <w:rsid w:val="001B63EA"/>
    <w:rsid w:val="001C15B2"/>
    <w:rsid w:val="001C1BB2"/>
    <w:rsid w:val="001C5DBD"/>
    <w:rsid w:val="001C6A4C"/>
    <w:rsid w:val="001D21AC"/>
    <w:rsid w:val="001D2E89"/>
    <w:rsid w:val="001D430C"/>
    <w:rsid w:val="001D75D1"/>
    <w:rsid w:val="001E066A"/>
    <w:rsid w:val="001E1754"/>
    <w:rsid w:val="001E225E"/>
    <w:rsid w:val="001E22DE"/>
    <w:rsid w:val="00215421"/>
    <w:rsid w:val="00224B29"/>
    <w:rsid w:val="00225262"/>
    <w:rsid w:val="002331A4"/>
    <w:rsid w:val="002350AB"/>
    <w:rsid w:val="002459C9"/>
    <w:rsid w:val="002479F2"/>
    <w:rsid w:val="00252078"/>
    <w:rsid w:val="00260192"/>
    <w:rsid w:val="00264497"/>
    <w:rsid w:val="00274E32"/>
    <w:rsid w:val="00275444"/>
    <w:rsid w:val="00277DD7"/>
    <w:rsid w:val="00277EC2"/>
    <w:rsid w:val="002874BC"/>
    <w:rsid w:val="00296A16"/>
    <w:rsid w:val="002A17AF"/>
    <w:rsid w:val="002A427D"/>
    <w:rsid w:val="002A430D"/>
    <w:rsid w:val="002A45D1"/>
    <w:rsid w:val="002A7DD1"/>
    <w:rsid w:val="002B0869"/>
    <w:rsid w:val="002B2B7D"/>
    <w:rsid w:val="002D49C5"/>
    <w:rsid w:val="002D4DEF"/>
    <w:rsid w:val="002D7AAF"/>
    <w:rsid w:val="002E06B4"/>
    <w:rsid w:val="002E089B"/>
    <w:rsid w:val="002F340C"/>
    <w:rsid w:val="002F6817"/>
    <w:rsid w:val="00302F2A"/>
    <w:rsid w:val="00304EBC"/>
    <w:rsid w:val="003057A7"/>
    <w:rsid w:val="0031421F"/>
    <w:rsid w:val="00314809"/>
    <w:rsid w:val="0031693A"/>
    <w:rsid w:val="00321B2C"/>
    <w:rsid w:val="00322FB8"/>
    <w:rsid w:val="00324261"/>
    <w:rsid w:val="0032691F"/>
    <w:rsid w:val="003304D5"/>
    <w:rsid w:val="0033061C"/>
    <w:rsid w:val="00362F14"/>
    <w:rsid w:val="00365A47"/>
    <w:rsid w:val="00367656"/>
    <w:rsid w:val="003762EE"/>
    <w:rsid w:val="003775A9"/>
    <w:rsid w:val="00380DD8"/>
    <w:rsid w:val="00382077"/>
    <w:rsid w:val="003865F6"/>
    <w:rsid w:val="003935C7"/>
    <w:rsid w:val="00393978"/>
    <w:rsid w:val="003A0B3B"/>
    <w:rsid w:val="003B0DCF"/>
    <w:rsid w:val="003B24EE"/>
    <w:rsid w:val="003C02F5"/>
    <w:rsid w:val="003C1440"/>
    <w:rsid w:val="003C3075"/>
    <w:rsid w:val="003C42A2"/>
    <w:rsid w:val="003F40EE"/>
    <w:rsid w:val="003F5BB2"/>
    <w:rsid w:val="00412148"/>
    <w:rsid w:val="00423506"/>
    <w:rsid w:val="004325E8"/>
    <w:rsid w:val="004337A5"/>
    <w:rsid w:val="00434734"/>
    <w:rsid w:val="004358FA"/>
    <w:rsid w:val="00436353"/>
    <w:rsid w:val="004438D7"/>
    <w:rsid w:val="004509CD"/>
    <w:rsid w:val="00463564"/>
    <w:rsid w:val="0046422D"/>
    <w:rsid w:val="0046454F"/>
    <w:rsid w:val="004657CC"/>
    <w:rsid w:val="00470183"/>
    <w:rsid w:val="004758FB"/>
    <w:rsid w:val="00482FA0"/>
    <w:rsid w:val="00486E28"/>
    <w:rsid w:val="004931D8"/>
    <w:rsid w:val="004963F5"/>
    <w:rsid w:val="004970F7"/>
    <w:rsid w:val="004A2A53"/>
    <w:rsid w:val="004A4C13"/>
    <w:rsid w:val="004B4AF2"/>
    <w:rsid w:val="004C07E2"/>
    <w:rsid w:val="004C6C93"/>
    <w:rsid w:val="004D33F5"/>
    <w:rsid w:val="004E3B7F"/>
    <w:rsid w:val="004E4200"/>
    <w:rsid w:val="004E52FA"/>
    <w:rsid w:val="004E6431"/>
    <w:rsid w:val="004F2DF4"/>
    <w:rsid w:val="004F5106"/>
    <w:rsid w:val="005106D5"/>
    <w:rsid w:val="00510FB7"/>
    <w:rsid w:val="00512092"/>
    <w:rsid w:val="00512874"/>
    <w:rsid w:val="00517259"/>
    <w:rsid w:val="00530ACF"/>
    <w:rsid w:val="00543829"/>
    <w:rsid w:val="00546E70"/>
    <w:rsid w:val="00551616"/>
    <w:rsid w:val="00552948"/>
    <w:rsid w:val="005717D7"/>
    <w:rsid w:val="00582B10"/>
    <w:rsid w:val="00587D0E"/>
    <w:rsid w:val="0059101A"/>
    <w:rsid w:val="005933DC"/>
    <w:rsid w:val="0059666B"/>
    <w:rsid w:val="00597BF3"/>
    <w:rsid w:val="005A3612"/>
    <w:rsid w:val="005A3AD5"/>
    <w:rsid w:val="005A4B8B"/>
    <w:rsid w:val="005B3E8F"/>
    <w:rsid w:val="005B76B2"/>
    <w:rsid w:val="005C2E96"/>
    <w:rsid w:val="005C41E8"/>
    <w:rsid w:val="005D0DC7"/>
    <w:rsid w:val="005D0F43"/>
    <w:rsid w:val="005D1E55"/>
    <w:rsid w:val="005E48F4"/>
    <w:rsid w:val="005F2569"/>
    <w:rsid w:val="005F3592"/>
    <w:rsid w:val="00602E5B"/>
    <w:rsid w:val="00604AC1"/>
    <w:rsid w:val="006050AE"/>
    <w:rsid w:val="00614480"/>
    <w:rsid w:val="006257C6"/>
    <w:rsid w:val="00634CE4"/>
    <w:rsid w:val="006378AD"/>
    <w:rsid w:val="00646E4A"/>
    <w:rsid w:val="00650BD3"/>
    <w:rsid w:val="00652899"/>
    <w:rsid w:val="00653406"/>
    <w:rsid w:val="00666134"/>
    <w:rsid w:val="00680D9C"/>
    <w:rsid w:val="00682816"/>
    <w:rsid w:val="006830FB"/>
    <w:rsid w:val="00686F07"/>
    <w:rsid w:val="00686FB0"/>
    <w:rsid w:val="00693597"/>
    <w:rsid w:val="006A53AF"/>
    <w:rsid w:val="006B7A67"/>
    <w:rsid w:val="006C15DC"/>
    <w:rsid w:val="006C2BA3"/>
    <w:rsid w:val="006C4077"/>
    <w:rsid w:val="006C6BFC"/>
    <w:rsid w:val="006C790B"/>
    <w:rsid w:val="006C7E8A"/>
    <w:rsid w:val="006D2B8B"/>
    <w:rsid w:val="006D57E8"/>
    <w:rsid w:val="006E3551"/>
    <w:rsid w:val="006E5521"/>
    <w:rsid w:val="006E69F5"/>
    <w:rsid w:val="006F1D2C"/>
    <w:rsid w:val="006F31D1"/>
    <w:rsid w:val="0071344C"/>
    <w:rsid w:val="00713A16"/>
    <w:rsid w:val="00726997"/>
    <w:rsid w:val="00740369"/>
    <w:rsid w:val="00754C6D"/>
    <w:rsid w:val="007550D1"/>
    <w:rsid w:val="007559D5"/>
    <w:rsid w:val="00756830"/>
    <w:rsid w:val="00761E63"/>
    <w:rsid w:val="007723FC"/>
    <w:rsid w:val="00773257"/>
    <w:rsid w:val="00776782"/>
    <w:rsid w:val="00781773"/>
    <w:rsid w:val="00785FE0"/>
    <w:rsid w:val="00786FB5"/>
    <w:rsid w:val="007871DE"/>
    <w:rsid w:val="00787C21"/>
    <w:rsid w:val="00795D38"/>
    <w:rsid w:val="007A489E"/>
    <w:rsid w:val="007A59FA"/>
    <w:rsid w:val="007A7C0C"/>
    <w:rsid w:val="007B00CD"/>
    <w:rsid w:val="007B04D8"/>
    <w:rsid w:val="007B7D91"/>
    <w:rsid w:val="007C3FE8"/>
    <w:rsid w:val="007C4AB5"/>
    <w:rsid w:val="007C4C02"/>
    <w:rsid w:val="007C4C31"/>
    <w:rsid w:val="007C7EFA"/>
    <w:rsid w:val="007E7947"/>
    <w:rsid w:val="007F0BBA"/>
    <w:rsid w:val="007F0F1B"/>
    <w:rsid w:val="007F406D"/>
    <w:rsid w:val="008036DB"/>
    <w:rsid w:val="00803FE9"/>
    <w:rsid w:val="0080439C"/>
    <w:rsid w:val="00804FD3"/>
    <w:rsid w:val="00807433"/>
    <w:rsid w:val="00813D95"/>
    <w:rsid w:val="0082245C"/>
    <w:rsid w:val="00827C95"/>
    <w:rsid w:val="00830316"/>
    <w:rsid w:val="00843538"/>
    <w:rsid w:val="008444ED"/>
    <w:rsid w:val="008449F1"/>
    <w:rsid w:val="008556C9"/>
    <w:rsid w:val="00865F06"/>
    <w:rsid w:val="00887169"/>
    <w:rsid w:val="008906F6"/>
    <w:rsid w:val="008909BA"/>
    <w:rsid w:val="008977A4"/>
    <w:rsid w:val="008A30E7"/>
    <w:rsid w:val="008A3650"/>
    <w:rsid w:val="008A623B"/>
    <w:rsid w:val="008B3AE2"/>
    <w:rsid w:val="008B79DB"/>
    <w:rsid w:val="008C1025"/>
    <w:rsid w:val="008C4EC4"/>
    <w:rsid w:val="008D007E"/>
    <w:rsid w:val="008D07AD"/>
    <w:rsid w:val="008D5006"/>
    <w:rsid w:val="008E1B28"/>
    <w:rsid w:val="008E2EA5"/>
    <w:rsid w:val="008E6626"/>
    <w:rsid w:val="008E7FEA"/>
    <w:rsid w:val="008F5C4A"/>
    <w:rsid w:val="00901487"/>
    <w:rsid w:val="00902436"/>
    <w:rsid w:val="009059D0"/>
    <w:rsid w:val="009115A6"/>
    <w:rsid w:val="00914C67"/>
    <w:rsid w:val="00914D93"/>
    <w:rsid w:val="009158BF"/>
    <w:rsid w:val="00917AA1"/>
    <w:rsid w:val="00923EEC"/>
    <w:rsid w:val="00931326"/>
    <w:rsid w:val="00933305"/>
    <w:rsid w:val="009373C8"/>
    <w:rsid w:val="0094148E"/>
    <w:rsid w:val="00942333"/>
    <w:rsid w:val="00951140"/>
    <w:rsid w:val="009549B2"/>
    <w:rsid w:val="0096231A"/>
    <w:rsid w:val="00970494"/>
    <w:rsid w:val="00970D9D"/>
    <w:rsid w:val="00972A28"/>
    <w:rsid w:val="00981287"/>
    <w:rsid w:val="00982910"/>
    <w:rsid w:val="00990F7A"/>
    <w:rsid w:val="00995B30"/>
    <w:rsid w:val="009A58F1"/>
    <w:rsid w:val="009B1DB3"/>
    <w:rsid w:val="009B373C"/>
    <w:rsid w:val="009C392E"/>
    <w:rsid w:val="009C6F3D"/>
    <w:rsid w:val="009C7B43"/>
    <w:rsid w:val="009D1D0E"/>
    <w:rsid w:val="009D7DC9"/>
    <w:rsid w:val="009E48E8"/>
    <w:rsid w:val="009E6936"/>
    <w:rsid w:val="009F06B2"/>
    <w:rsid w:val="009F2AAE"/>
    <w:rsid w:val="009F2B32"/>
    <w:rsid w:val="009F52A0"/>
    <w:rsid w:val="00A02703"/>
    <w:rsid w:val="00A04BF6"/>
    <w:rsid w:val="00A157EE"/>
    <w:rsid w:val="00A20496"/>
    <w:rsid w:val="00A20C38"/>
    <w:rsid w:val="00A26D61"/>
    <w:rsid w:val="00A30B5E"/>
    <w:rsid w:val="00A361AD"/>
    <w:rsid w:val="00A37674"/>
    <w:rsid w:val="00A44F9F"/>
    <w:rsid w:val="00A46B36"/>
    <w:rsid w:val="00A55F9D"/>
    <w:rsid w:val="00A62DA8"/>
    <w:rsid w:val="00A62E03"/>
    <w:rsid w:val="00A72D12"/>
    <w:rsid w:val="00A7695A"/>
    <w:rsid w:val="00AA17FF"/>
    <w:rsid w:val="00AA1BBB"/>
    <w:rsid w:val="00AA1F4F"/>
    <w:rsid w:val="00AA7375"/>
    <w:rsid w:val="00AA7C9E"/>
    <w:rsid w:val="00AB35CE"/>
    <w:rsid w:val="00AB3BC0"/>
    <w:rsid w:val="00AB439C"/>
    <w:rsid w:val="00AC1F97"/>
    <w:rsid w:val="00AD4696"/>
    <w:rsid w:val="00AE11C6"/>
    <w:rsid w:val="00AF0C9B"/>
    <w:rsid w:val="00B017B5"/>
    <w:rsid w:val="00B03BBA"/>
    <w:rsid w:val="00B0422A"/>
    <w:rsid w:val="00B12F49"/>
    <w:rsid w:val="00B13754"/>
    <w:rsid w:val="00B13EDB"/>
    <w:rsid w:val="00B2243B"/>
    <w:rsid w:val="00B26048"/>
    <w:rsid w:val="00B30BDF"/>
    <w:rsid w:val="00B35DDD"/>
    <w:rsid w:val="00B506DC"/>
    <w:rsid w:val="00B51DF4"/>
    <w:rsid w:val="00B52D2F"/>
    <w:rsid w:val="00B54F7F"/>
    <w:rsid w:val="00B5548E"/>
    <w:rsid w:val="00B70373"/>
    <w:rsid w:val="00B721EB"/>
    <w:rsid w:val="00B84456"/>
    <w:rsid w:val="00B9398E"/>
    <w:rsid w:val="00B97978"/>
    <w:rsid w:val="00BA1288"/>
    <w:rsid w:val="00BA13EF"/>
    <w:rsid w:val="00BA32F7"/>
    <w:rsid w:val="00BA5B44"/>
    <w:rsid w:val="00BB5502"/>
    <w:rsid w:val="00BC1402"/>
    <w:rsid w:val="00BC3611"/>
    <w:rsid w:val="00BC4A12"/>
    <w:rsid w:val="00BC56F9"/>
    <w:rsid w:val="00BD25A4"/>
    <w:rsid w:val="00BD550C"/>
    <w:rsid w:val="00BD6905"/>
    <w:rsid w:val="00BD71AF"/>
    <w:rsid w:val="00BE0696"/>
    <w:rsid w:val="00BE648A"/>
    <w:rsid w:val="00BF3897"/>
    <w:rsid w:val="00C049E4"/>
    <w:rsid w:val="00C10132"/>
    <w:rsid w:val="00C12E02"/>
    <w:rsid w:val="00C24363"/>
    <w:rsid w:val="00C26B69"/>
    <w:rsid w:val="00C2717D"/>
    <w:rsid w:val="00C324B5"/>
    <w:rsid w:val="00C32804"/>
    <w:rsid w:val="00C3353F"/>
    <w:rsid w:val="00C36685"/>
    <w:rsid w:val="00C45C82"/>
    <w:rsid w:val="00C55472"/>
    <w:rsid w:val="00C728AE"/>
    <w:rsid w:val="00C8665D"/>
    <w:rsid w:val="00C918CC"/>
    <w:rsid w:val="00C929D1"/>
    <w:rsid w:val="00C9488E"/>
    <w:rsid w:val="00C97B56"/>
    <w:rsid w:val="00CA6578"/>
    <w:rsid w:val="00CA6D74"/>
    <w:rsid w:val="00CB1D62"/>
    <w:rsid w:val="00CB2D7C"/>
    <w:rsid w:val="00CC7FB9"/>
    <w:rsid w:val="00CD0C12"/>
    <w:rsid w:val="00CD1E8C"/>
    <w:rsid w:val="00CD28A6"/>
    <w:rsid w:val="00CD4114"/>
    <w:rsid w:val="00CD506B"/>
    <w:rsid w:val="00CD548C"/>
    <w:rsid w:val="00CE115F"/>
    <w:rsid w:val="00CE1ACA"/>
    <w:rsid w:val="00CE367C"/>
    <w:rsid w:val="00CF2B76"/>
    <w:rsid w:val="00D00732"/>
    <w:rsid w:val="00D01984"/>
    <w:rsid w:val="00D06D23"/>
    <w:rsid w:val="00D3483B"/>
    <w:rsid w:val="00D37E71"/>
    <w:rsid w:val="00D41A3E"/>
    <w:rsid w:val="00D437C9"/>
    <w:rsid w:val="00D4607E"/>
    <w:rsid w:val="00D50367"/>
    <w:rsid w:val="00D520F9"/>
    <w:rsid w:val="00D55C2C"/>
    <w:rsid w:val="00D61D92"/>
    <w:rsid w:val="00D663EA"/>
    <w:rsid w:val="00D6701E"/>
    <w:rsid w:val="00D67B65"/>
    <w:rsid w:val="00D72FB2"/>
    <w:rsid w:val="00D73BBD"/>
    <w:rsid w:val="00D7546F"/>
    <w:rsid w:val="00D76693"/>
    <w:rsid w:val="00D90851"/>
    <w:rsid w:val="00D9543B"/>
    <w:rsid w:val="00DA56DF"/>
    <w:rsid w:val="00DA7014"/>
    <w:rsid w:val="00DB018E"/>
    <w:rsid w:val="00DB1754"/>
    <w:rsid w:val="00DC3FA4"/>
    <w:rsid w:val="00DC6E03"/>
    <w:rsid w:val="00DC7661"/>
    <w:rsid w:val="00DD3CF4"/>
    <w:rsid w:val="00DE5D2A"/>
    <w:rsid w:val="00DF0C8B"/>
    <w:rsid w:val="00E071F0"/>
    <w:rsid w:val="00E13509"/>
    <w:rsid w:val="00E1567E"/>
    <w:rsid w:val="00E1676D"/>
    <w:rsid w:val="00E27AB3"/>
    <w:rsid w:val="00E33B6C"/>
    <w:rsid w:val="00E34762"/>
    <w:rsid w:val="00E50FE5"/>
    <w:rsid w:val="00E54EDD"/>
    <w:rsid w:val="00E653E5"/>
    <w:rsid w:val="00E73893"/>
    <w:rsid w:val="00E75254"/>
    <w:rsid w:val="00E82AD6"/>
    <w:rsid w:val="00E91639"/>
    <w:rsid w:val="00E9592D"/>
    <w:rsid w:val="00EA5655"/>
    <w:rsid w:val="00EC13D0"/>
    <w:rsid w:val="00ED132A"/>
    <w:rsid w:val="00ED3129"/>
    <w:rsid w:val="00ED315A"/>
    <w:rsid w:val="00EF06BA"/>
    <w:rsid w:val="00EF278D"/>
    <w:rsid w:val="00EF4017"/>
    <w:rsid w:val="00EF58EE"/>
    <w:rsid w:val="00F01D1B"/>
    <w:rsid w:val="00F04C1E"/>
    <w:rsid w:val="00F176BA"/>
    <w:rsid w:val="00F24772"/>
    <w:rsid w:val="00F26E89"/>
    <w:rsid w:val="00F30DF8"/>
    <w:rsid w:val="00F51A77"/>
    <w:rsid w:val="00F539FF"/>
    <w:rsid w:val="00F53A04"/>
    <w:rsid w:val="00F57DBC"/>
    <w:rsid w:val="00F675EF"/>
    <w:rsid w:val="00F8047B"/>
    <w:rsid w:val="00F82A98"/>
    <w:rsid w:val="00F835A3"/>
    <w:rsid w:val="00F837CA"/>
    <w:rsid w:val="00F855CF"/>
    <w:rsid w:val="00FA2163"/>
    <w:rsid w:val="00FA5B14"/>
    <w:rsid w:val="00FA7458"/>
    <w:rsid w:val="00FB0C87"/>
    <w:rsid w:val="00FB3438"/>
    <w:rsid w:val="00FC2DD0"/>
    <w:rsid w:val="00FD7219"/>
    <w:rsid w:val="00FD7F9D"/>
    <w:rsid w:val="00FE6255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BC808"/>
  <w15:docId w15:val="{C412F440-8F86-461E-8B1F-2735A932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2">
    <w:name w:val="heading 2"/>
    <w:basedOn w:val="a"/>
    <w:link w:val="20"/>
    <w:uiPriority w:val="9"/>
    <w:qFormat/>
    <w:rsid w:val="00260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  <w:bdr w:val="none" w:sz="0" w:space="0" w:color="auto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a6">
    <w:name w:val="page number"/>
    <w:rsid w:val="00602E5B"/>
  </w:style>
  <w:style w:type="paragraph" w:styleId="a7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ab">
    <w:name w:val="List Paragraph"/>
    <w:basedOn w:val="a"/>
    <w:uiPriority w:val="34"/>
    <w:qFormat/>
    <w:rsid w:val="000B740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60192"/>
    <w:rPr>
      <w:rFonts w:eastAsia="Times New Roman"/>
      <w:b/>
      <w:bCs/>
      <w:sz w:val="36"/>
      <w:szCs w:val="36"/>
      <w:bdr w:val="none" w:sz="0" w:space="0" w:color="auto"/>
    </w:rPr>
  </w:style>
  <w:style w:type="character" w:styleId="ac">
    <w:name w:val="annotation reference"/>
    <w:basedOn w:val="a0"/>
    <w:uiPriority w:val="99"/>
    <w:semiHidden/>
    <w:unhideWhenUsed/>
    <w:rsid w:val="008E662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E662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8E6626"/>
    <w:rPr>
      <w:rFonts w:cs="Arial Unicode MS"/>
      <w:color w:val="000000"/>
      <w:u w:color="00000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E66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E6626"/>
    <w:rPr>
      <w:rFonts w:cs="Arial Unicode MS"/>
      <w:b/>
      <w:bCs/>
      <w:color w:val="000000"/>
      <w:u w:color="000000"/>
      <w:lang w:val="en-US"/>
    </w:rPr>
  </w:style>
  <w:style w:type="paragraph" w:styleId="af1">
    <w:name w:val="endnote text"/>
    <w:basedOn w:val="a"/>
    <w:link w:val="af2"/>
    <w:uiPriority w:val="99"/>
    <w:semiHidden/>
    <w:unhideWhenUsed/>
    <w:rsid w:val="00E54EDD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54EDD"/>
    <w:rPr>
      <w:rFonts w:cs="Arial Unicode MS"/>
      <w:color w:val="000000"/>
      <w:u w:color="000000"/>
      <w:lang w:val="en-US"/>
    </w:rPr>
  </w:style>
  <w:style w:type="character" w:styleId="af3">
    <w:name w:val="endnote reference"/>
    <w:basedOn w:val="a0"/>
    <w:uiPriority w:val="99"/>
    <w:semiHidden/>
    <w:unhideWhenUsed/>
    <w:rsid w:val="00E54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8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62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36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65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7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7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7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2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5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523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95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7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6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0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31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73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59D99-0F75-4542-96F7-4FB8EF6A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1282</Words>
  <Characters>7313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 Zaitseva/LGERA Russia Subsidiary. PR Team(marina.kontaurova@lge.com)</dc:creator>
  <cp:lastModifiedBy>Татьяна</cp:lastModifiedBy>
  <cp:revision>2</cp:revision>
  <cp:lastPrinted>2019-12-27T07:48:00Z</cp:lastPrinted>
  <dcterms:created xsi:type="dcterms:W3CDTF">2020-10-06T13:21:00Z</dcterms:created>
  <dcterms:modified xsi:type="dcterms:W3CDTF">2020-10-06T13:21:00Z</dcterms:modified>
</cp:coreProperties>
</file>