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18DA29" w14:textId="77777777" w:rsidR="00401DF9" w:rsidRPr="00A42920" w:rsidRDefault="00A7331B" w:rsidP="00BF6878">
      <w:pPr>
        <w:widowControl w:val="0"/>
        <w:jc w:val="center"/>
        <w:rPr>
          <w:rFonts w:eastAsia="Calibri"/>
          <w:b/>
          <w:bCs/>
          <w:sz w:val="28"/>
          <w:szCs w:val="28"/>
          <w:lang w:val="ru-RU" w:eastAsia="ko-KR"/>
        </w:rPr>
      </w:pPr>
      <w:bookmarkStart w:id="0" w:name="_GoBack"/>
      <w:r w:rsidRPr="00A42920">
        <w:rPr>
          <w:rFonts w:eastAsia="Calibri"/>
          <w:b/>
          <w:bCs/>
          <w:sz w:val="28"/>
          <w:szCs w:val="28"/>
          <w:lang w:val="ru-RU" w:eastAsia="ko-KR"/>
        </w:rPr>
        <w:t xml:space="preserve">LG </w:t>
      </w:r>
      <w:r w:rsidR="00401DF9" w:rsidRPr="00A42920">
        <w:rPr>
          <w:rFonts w:eastAsia="Calibri"/>
          <w:b/>
          <w:bCs/>
          <w:sz w:val="28"/>
          <w:szCs w:val="28"/>
          <w:lang w:val="ru-RU" w:eastAsia="ko-KR"/>
        </w:rPr>
        <w:t xml:space="preserve">ОБЪЯВЛЯЕТ ФИНАНСОВЫЕ РЕЗУЛЬТАТЫ </w:t>
      </w:r>
    </w:p>
    <w:p w14:paraId="5A9239FA" w14:textId="43FE5173" w:rsidR="008E0909" w:rsidRPr="00A42920" w:rsidRDefault="00401DF9" w:rsidP="00BF6878">
      <w:pPr>
        <w:widowControl w:val="0"/>
        <w:jc w:val="center"/>
        <w:rPr>
          <w:rFonts w:eastAsia="Calibri"/>
          <w:b/>
          <w:bCs/>
          <w:sz w:val="28"/>
          <w:szCs w:val="28"/>
          <w:lang w:val="ru-RU" w:eastAsia="ko-KR"/>
        </w:rPr>
      </w:pPr>
      <w:r w:rsidRPr="00A42920">
        <w:rPr>
          <w:rFonts w:eastAsia="Calibri"/>
          <w:b/>
          <w:bCs/>
          <w:sz w:val="28"/>
          <w:szCs w:val="28"/>
          <w:lang w:val="ru-RU" w:eastAsia="ko-KR"/>
        </w:rPr>
        <w:t xml:space="preserve">ЗА 2 КВАРТАЛ </w:t>
      </w:r>
      <w:r w:rsidR="00A7331B" w:rsidRPr="00A42920">
        <w:rPr>
          <w:rFonts w:eastAsia="Calibri"/>
          <w:b/>
          <w:bCs/>
          <w:sz w:val="28"/>
          <w:szCs w:val="28"/>
          <w:lang w:val="ru-RU" w:eastAsia="ko-KR"/>
        </w:rPr>
        <w:t>202</w:t>
      </w:r>
      <w:r w:rsidR="003A2248" w:rsidRPr="00A42920">
        <w:rPr>
          <w:rFonts w:eastAsia="Calibri"/>
          <w:b/>
          <w:bCs/>
          <w:sz w:val="28"/>
          <w:szCs w:val="28"/>
          <w:lang w:val="ru-RU" w:eastAsia="ko-KR"/>
        </w:rPr>
        <w:t>1</w:t>
      </w:r>
      <w:r w:rsidR="00677AB1">
        <w:rPr>
          <w:rFonts w:eastAsia="Calibri"/>
          <w:b/>
          <w:bCs/>
          <w:sz w:val="28"/>
          <w:szCs w:val="28"/>
          <w:lang w:val="ru-RU" w:eastAsia="ko-KR"/>
        </w:rPr>
        <w:t xml:space="preserve"> ГОДА </w:t>
      </w:r>
      <w:bookmarkEnd w:id="0"/>
    </w:p>
    <w:p w14:paraId="36C70702" w14:textId="77777777" w:rsidR="008E0909" w:rsidRPr="00A42920" w:rsidRDefault="008E0909" w:rsidP="00BF6878">
      <w:pPr>
        <w:widowControl w:val="0"/>
        <w:jc w:val="center"/>
        <w:rPr>
          <w:rFonts w:eastAsia="Times New Roman"/>
          <w:bCs/>
          <w:i/>
          <w:sz w:val="6"/>
          <w:szCs w:val="6"/>
          <w:lang w:val="ru-RU" w:eastAsia="ko-KR"/>
        </w:rPr>
      </w:pPr>
    </w:p>
    <w:p w14:paraId="2F1943A2" w14:textId="331B4E83" w:rsidR="00C12D4F" w:rsidRPr="00677AB1" w:rsidRDefault="00677AB1" w:rsidP="00E62FCD">
      <w:pPr>
        <w:widowControl w:val="0"/>
        <w:jc w:val="center"/>
        <w:rPr>
          <w:rFonts w:eastAsiaTheme="minorEastAsia"/>
          <w:b/>
          <w:bCs/>
          <w:i/>
          <w:lang w:val="ru-RU" w:eastAsia="ko-KR"/>
        </w:rPr>
      </w:pPr>
      <w:r>
        <w:rPr>
          <w:rFonts w:eastAsiaTheme="minorEastAsia"/>
          <w:bCs/>
          <w:i/>
          <w:lang w:val="ru-RU" w:eastAsia="ko-KR"/>
        </w:rPr>
        <w:t xml:space="preserve">Самые высокие квартальные продажи за всю историю компании </w:t>
      </w:r>
      <w:r w:rsidRPr="00677AB1">
        <w:rPr>
          <w:rFonts w:eastAsiaTheme="minorEastAsia"/>
          <w:bCs/>
          <w:i/>
          <w:lang w:val="ru-RU" w:eastAsia="ko-KR"/>
        </w:rPr>
        <w:t xml:space="preserve"> </w:t>
      </w:r>
    </w:p>
    <w:p w14:paraId="3625038D" w14:textId="77777777" w:rsidR="008E0909" w:rsidRPr="00A42920" w:rsidRDefault="008E0909" w:rsidP="00BF6878">
      <w:pPr>
        <w:widowControl w:val="0"/>
        <w:ind w:right="-96" w:firstLine="180"/>
        <w:jc w:val="center"/>
        <w:rPr>
          <w:rFonts w:eastAsia="Batang"/>
          <w:bCs/>
          <w:sz w:val="36"/>
          <w:szCs w:val="36"/>
          <w:lang w:val="ru-RU" w:eastAsia="ko-KR"/>
        </w:rPr>
      </w:pPr>
    </w:p>
    <w:p w14:paraId="38303B6A" w14:textId="6EEAC261" w:rsidR="008E57A0" w:rsidRDefault="00401DF9" w:rsidP="00BF6878">
      <w:pPr>
        <w:widowControl w:val="0"/>
        <w:spacing w:line="360" w:lineRule="auto"/>
        <w:jc w:val="both"/>
        <w:rPr>
          <w:rFonts w:eastAsiaTheme="minorEastAsia"/>
          <w:lang w:val="ru-RU" w:eastAsia="ko-KR" w:bidi="mni-IN"/>
        </w:rPr>
      </w:pPr>
      <w:r w:rsidRPr="00A42920">
        <w:rPr>
          <w:rFonts w:eastAsia="Times New Roman"/>
          <w:b/>
          <w:lang w:val="ru-RU" w:eastAsia="ko-KR" w:bidi="mni-IN"/>
        </w:rPr>
        <w:t>СЕУЛ</w:t>
      </w:r>
      <w:r w:rsidR="007B7422" w:rsidRPr="00A42920">
        <w:rPr>
          <w:rFonts w:eastAsia="Times New Roman"/>
          <w:b/>
          <w:lang w:val="ru-RU" w:eastAsia="ko-KR" w:bidi="mni-IN"/>
        </w:rPr>
        <w:t xml:space="preserve">, </w:t>
      </w:r>
      <w:r w:rsidRPr="00A42920">
        <w:rPr>
          <w:rFonts w:eastAsia="Times New Roman"/>
          <w:b/>
          <w:lang w:val="ru-RU" w:eastAsia="ko-KR" w:bidi="mni-IN"/>
        </w:rPr>
        <w:t>29 июля</w:t>
      </w:r>
      <w:r w:rsidR="007B7422" w:rsidRPr="00A42920">
        <w:rPr>
          <w:rFonts w:eastAsia="Times New Roman"/>
          <w:b/>
          <w:lang w:val="ru-RU" w:eastAsia="ko-KR" w:bidi="mni-IN"/>
        </w:rPr>
        <w:t xml:space="preserve"> 2021</w:t>
      </w:r>
      <w:r w:rsidR="007B7422" w:rsidRPr="00A42920">
        <w:rPr>
          <w:rFonts w:eastAsiaTheme="minorEastAsia"/>
          <w:b/>
          <w:lang w:val="ru-RU" w:eastAsia="ko-KR" w:bidi="mni-IN"/>
        </w:rPr>
        <w:t xml:space="preserve"> </w:t>
      </w:r>
      <w:r w:rsidR="00677AB1" w:rsidRPr="00A42920">
        <w:rPr>
          <w:rFonts w:eastAsia="Times New Roman"/>
          <w:lang w:val="ru-RU" w:eastAsia="ko-KR" w:bidi="mni-IN"/>
        </w:rPr>
        <w:t>— Компания</w:t>
      </w:r>
      <w:r w:rsidRPr="00A42920">
        <w:rPr>
          <w:rFonts w:eastAsia="Times New Roman"/>
          <w:lang w:val="ru-RU" w:eastAsia="ko-KR" w:bidi="mni-IN"/>
        </w:rPr>
        <w:t xml:space="preserve"> </w:t>
      </w:r>
      <w:r w:rsidR="007B7422" w:rsidRPr="00A42920">
        <w:rPr>
          <w:rFonts w:eastAsia="Times New Roman"/>
          <w:lang w:val="ru-RU" w:eastAsia="ko-KR" w:bidi="mni-IN"/>
        </w:rPr>
        <w:t xml:space="preserve">LG Electronics Inc. </w:t>
      </w:r>
      <w:r w:rsidRPr="00A42920">
        <w:rPr>
          <w:rFonts w:eastAsia="Times New Roman"/>
          <w:lang w:val="ru-RU" w:eastAsia="ko-KR" w:bidi="mni-IN"/>
        </w:rPr>
        <w:t>объя</w:t>
      </w:r>
      <w:r w:rsidR="00677AB1">
        <w:rPr>
          <w:rFonts w:eastAsia="Times New Roman"/>
          <w:lang w:val="ru-RU" w:eastAsia="ko-KR" w:bidi="mni-IN"/>
        </w:rPr>
        <w:t>вляет</w:t>
      </w:r>
      <w:r w:rsidRPr="00A42920">
        <w:rPr>
          <w:rFonts w:eastAsia="Times New Roman"/>
          <w:lang w:val="ru-RU" w:eastAsia="ko-KR" w:bidi="mni-IN"/>
        </w:rPr>
        <w:t xml:space="preserve"> о получении </w:t>
      </w:r>
      <w:r w:rsidR="004B31CE" w:rsidRPr="00A42920">
        <w:rPr>
          <w:rFonts w:eastAsia="Times New Roman"/>
          <w:lang w:val="ru-RU" w:eastAsia="ko-KR" w:bidi="mni-IN"/>
        </w:rPr>
        <w:t>рекордно</w:t>
      </w:r>
      <w:r w:rsidRPr="00A42920">
        <w:rPr>
          <w:rFonts w:eastAsia="Times New Roman"/>
          <w:lang w:val="ru-RU" w:eastAsia="ko-KR" w:bidi="mni-IN"/>
        </w:rPr>
        <w:t xml:space="preserve">й </w:t>
      </w:r>
      <w:r w:rsidR="004B31CE" w:rsidRPr="00A42920">
        <w:rPr>
          <w:rFonts w:eastAsia="Times New Roman"/>
          <w:lang w:val="ru-RU" w:eastAsia="ko-KR" w:bidi="mni-IN"/>
        </w:rPr>
        <w:t xml:space="preserve">квартальной выручки и продолжает расширять свою долю на рынке </w:t>
      </w:r>
      <w:r w:rsidR="00677AB1">
        <w:rPr>
          <w:rFonts w:eastAsia="Times New Roman"/>
          <w:lang w:val="ru-RU" w:eastAsia="ko-KR" w:bidi="mni-IN"/>
        </w:rPr>
        <w:t>премиальной бытовой техники и электроники</w:t>
      </w:r>
      <w:r w:rsidR="00A93090" w:rsidRPr="00A42920">
        <w:rPr>
          <w:lang w:val="ru-RU"/>
        </w:rPr>
        <w:t xml:space="preserve"> </w:t>
      </w:r>
      <w:r w:rsidR="004B31CE" w:rsidRPr="00A42920">
        <w:rPr>
          <w:lang w:val="ru-RU"/>
        </w:rPr>
        <w:t>за пределами Южной Кореи</w:t>
      </w:r>
      <w:r w:rsidR="00A93090" w:rsidRPr="00A42920">
        <w:rPr>
          <w:lang w:val="ru-RU"/>
        </w:rPr>
        <w:t>.</w:t>
      </w:r>
      <w:r w:rsidR="00680328" w:rsidRPr="00A42920">
        <w:rPr>
          <w:lang w:val="ru-RU"/>
        </w:rPr>
        <w:t xml:space="preserve"> </w:t>
      </w:r>
      <w:r w:rsidR="004B31CE" w:rsidRPr="00A42920">
        <w:rPr>
          <w:rFonts w:eastAsia="Times New Roman"/>
          <w:lang w:val="ru-RU" w:eastAsia="ko-KR" w:bidi="mni-IN"/>
        </w:rPr>
        <w:t>Консолидированная выручка от продаж по всему миру в размере 17,</w:t>
      </w:r>
      <w:r w:rsidR="007B7422" w:rsidRPr="00A42920">
        <w:rPr>
          <w:rFonts w:eastAsia="Times New Roman"/>
          <w:lang w:val="ru-RU" w:eastAsia="ko-KR" w:bidi="mni-IN"/>
        </w:rPr>
        <w:t xml:space="preserve">11 </w:t>
      </w:r>
      <w:r w:rsidR="004B31CE" w:rsidRPr="00A42920">
        <w:rPr>
          <w:rFonts w:eastAsia="Times New Roman"/>
          <w:lang w:val="ru-RU" w:eastAsia="ko-KR" w:bidi="mni-IN"/>
        </w:rPr>
        <w:t xml:space="preserve">трлн </w:t>
      </w:r>
      <w:r w:rsidR="008E57A0">
        <w:rPr>
          <w:rFonts w:eastAsia="Times New Roman"/>
          <w:lang w:val="ru-RU" w:eastAsia="ko-KR" w:bidi="mni-IN"/>
        </w:rPr>
        <w:t>южно</w:t>
      </w:r>
      <w:r w:rsidR="004B31CE" w:rsidRPr="00A42920">
        <w:rPr>
          <w:rFonts w:eastAsia="Times New Roman"/>
          <w:lang w:val="ru-RU" w:eastAsia="ko-KR" w:bidi="mni-IN"/>
        </w:rPr>
        <w:t>корейских вон</w:t>
      </w:r>
      <w:r w:rsidR="007B7422" w:rsidRPr="00A42920" w:rsidDel="00DC1FE5">
        <w:rPr>
          <w:rFonts w:eastAsia="Times New Roman"/>
          <w:lang w:val="ru-RU" w:eastAsia="ko-KR" w:bidi="mni-IN"/>
        </w:rPr>
        <w:t xml:space="preserve"> </w:t>
      </w:r>
      <w:r w:rsidR="007B7422" w:rsidRPr="00A42920">
        <w:rPr>
          <w:rFonts w:eastAsia="Calibri"/>
          <w:lang w:val="ru-RU" w:eastAsia="ko-KR" w:bidi="mni-IN"/>
        </w:rPr>
        <w:t>(</w:t>
      </w:r>
      <w:r w:rsidR="004B31CE" w:rsidRPr="00A42920">
        <w:rPr>
          <w:rFonts w:eastAsia="Calibri"/>
          <w:lang w:val="ru-RU" w:eastAsia="ko-KR" w:bidi="mni-IN"/>
        </w:rPr>
        <w:t>15,</w:t>
      </w:r>
      <w:r w:rsidR="007B7422" w:rsidRPr="00A42920">
        <w:rPr>
          <w:rFonts w:eastAsia="Calibri"/>
          <w:lang w:val="ru-RU" w:eastAsia="ko-KR" w:bidi="mni-IN"/>
        </w:rPr>
        <w:t xml:space="preserve">26 </w:t>
      </w:r>
      <w:r w:rsidR="004B31CE" w:rsidRPr="00A42920">
        <w:rPr>
          <w:rFonts w:eastAsia="Calibri"/>
          <w:lang w:val="ru-RU" w:eastAsia="ko-KR" w:bidi="mni-IN"/>
        </w:rPr>
        <w:t>млрд долл. США</w:t>
      </w:r>
      <w:r w:rsidR="007D0C68" w:rsidRPr="00A42920">
        <w:rPr>
          <w:rFonts w:eastAsia="Calibri"/>
          <w:lang w:val="ru-RU" w:eastAsia="ko-KR" w:bidi="mni-IN"/>
        </w:rPr>
        <w:t xml:space="preserve">) </w:t>
      </w:r>
      <w:r w:rsidR="008E57A0">
        <w:rPr>
          <w:rFonts w:eastAsia="Calibri"/>
          <w:lang w:val="ru-RU" w:eastAsia="ko-KR" w:bidi="mni-IN"/>
        </w:rPr>
        <w:t xml:space="preserve">выросла </w:t>
      </w:r>
      <w:r w:rsidR="004B31CE" w:rsidRPr="00A42920">
        <w:rPr>
          <w:rFonts w:eastAsia="Calibri"/>
          <w:lang w:val="ru-RU" w:eastAsia="ko-KR" w:bidi="mni-IN"/>
        </w:rPr>
        <w:t>на</w:t>
      </w:r>
      <w:r w:rsidR="00A93090" w:rsidRPr="00A42920">
        <w:rPr>
          <w:rFonts w:eastAsia="Calibri"/>
          <w:lang w:val="ru-RU" w:eastAsia="ko-KR" w:bidi="mni-IN"/>
        </w:rPr>
        <w:t xml:space="preserve"> </w:t>
      </w:r>
      <w:r w:rsidR="004B31CE" w:rsidRPr="00A42920">
        <w:rPr>
          <w:rFonts w:eastAsia="Calibri"/>
          <w:lang w:val="ru-RU" w:eastAsia="ko-KR" w:bidi="mni-IN"/>
        </w:rPr>
        <w:t>48,</w:t>
      </w:r>
      <w:r w:rsidR="007B7422" w:rsidRPr="00A42920">
        <w:rPr>
          <w:rFonts w:eastAsia="Calibri"/>
          <w:lang w:val="ru-RU" w:eastAsia="ko-KR" w:bidi="mni-IN"/>
        </w:rPr>
        <w:t>4</w:t>
      </w:r>
      <w:r w:rsidR="004B31CE" w:rsidRPr="00A42920">
        <w:rPr>
          <w:rFonts w:eastAsia="Calibri"/>
          <w:lang w:val="ru-RU" w:eastAsia="ko-KR" w:bidi="mni-IN"/>
        </w:rPr>
        <w:t>% по сравнению со 2 кварталом прошлого года</w:t>
      </w:r>
      <w:r w:rsidR="003841D2" w:rsidRPr="00A42920">
        <w:rPr>
          <w:rFonts w:eastAsia="Calibri"/>
          <w:lang w:val="ru-RU" w:eastAsia="ko-KR" w:bidi="mni-IN"/>
        </w:rPr>
        <w:t>.</w:t>
      </w:r>
      <w:r w:rsidR="007B7422" w:rsidRPr="00A42920">
        <w:rPr>
          <w:lang w:val="ru-RU"/>
        </w:rPr>
        <w:t xml:space="preserve"> </w:t>
      </w:r>
      <w:r w:rsidR="008E57A0">
        <w:rPr>
          <w:rFonts w:eastAsia="Calibri"/>
          <w:lang w:val="ru-RU" w:eastAsia="ko-KR" w:bidi="mni-IN"/>
        </w:rPr>
        <w:t>Операционная прибыль во</w:t>
      </w:r>
      <w:r w:rsidR="004B31CE" w:rsidRPr="00A42920">
        <w:rPr>
          <w:rFonts w:eastAsia="Calibri"/>
          <w:lang w:val="ru-RU" w:eastAsia="ko-KR" w:bidi="mni-IN"/>
        </w:rPr>
        <w:t xml:space="preserve"> 2 квартал</w:t>
      </w:r>
      <w:r w:rsidR="008E57A0">
        <w:rPr>
          <w:rFonts w:eastAsia="Calibri"/>
          <w:lang w:val="ru-RU" w:eastAsia="ko-KR" w:bidi="mni-IN"/>
        </w:rPr>
        <w:t>е</w:t>
      </w:r>
      <w:r w:rsidR="007B7422" w:rsidRPr="00A42920">
        <w:rPr>
          <w:rFonts w:eastAsia="Calibri"/>
          <w:lang w:val="ru-RU" w:eastAsia="ko-KR" w:bidi="mni-IN"/>
        </w:rPr>
        <w:t xml:space="preserve"> </w:t>
      </w:r>
      <w:r w:rsidR="00A93090" w:rsidRPr="00A42920">
        <w:rPr>
          <w:rFonts w:eastAsia="Calibri"/>
          <w:lang w:val="ru-RU" w:eastAsia="ko-KR" w:bidi="mni-IN"/>
        </w:rPr>
        <w:t xml:space="preserve">2021 </w:t>
      </w:r>
      <w:r w:rsidR="004B31CE" w:rsidRPr="00A42920">
        <w:rPr>
          <w:rFonts w:eastAsia="Calibri"/>
          <w:lang w:val="ru-RU" w:eastAsia="ko-KR" w:bidi="mni-IN"/>
        </w:rPr>
        <w:t xml:space="preserve">года </w:t>
      </w:r>
      <w:r w:rsidR="008E57A0">
        <w:rPr>
          <w:rFonts w:eastAsia="Calibri"/>
          <w:lang w:val="ru-RU" w:eastAsia="ko-KR" w:bidi="mni-IN"/>
        </w:rPr>
        <w:t>увеличилась</w:t>
      </w:r>
      <w:r w:rsidR="004B31CE" w:rsidRPr="00A42920">
        <w:rPr>
          <w:rFonts w:eastAsia="Calibri"/>
          <w:lang w:val="ru-RU" w:eastAsia="ko-KR" w:bidi="mni-IN"/>
        </w:rPr>
        <w:t xml:space="preserve"> на 65,5%</w:t>
      </w:r>
      <w:r w:rsidR="007B7422" w:rsidRPr="00A42920">
        <w:rPr>
          <w:rFonts w:eastAsia="Calibri"/>
          <w:lang w:val="ru-RU" w:eastAsia="ko-KR" w:bidi="mni-IN"/>
        </w:rPr>
        <w:t xml:space="preserve"> </w:t>
      </w:r>
      <w:r w:rsidR="008E57A0">
        <w:rPr>
          <w:rFonts w:eastAsia="Calibri"/>
          <w:lang w:val="ru-RU" w:eastAsia="ko-KR" w:bidi="mni-IN"/>
        </w:rPr>
        <w:t>по сравнению с прошлым годом</w:t>
      </w:r>
      <w:r w:rsidR="004B31CE" w:rsidRPr="00A42920">
        <w:rPr>
          <w:rFonts w:eastAsia="Calibri"/>
          <w:lang w:val="ru-RU" w:eastAsia="ko-KR" w:bidi="mni-IN"/>
        </w:rPr>
        <w:t xml:space="preserve"> до 1,</w:t>
      </w:r>
      <w:r w:rsidR="007B7422" w:rsidRPr="00A42920">
        <w:rPr>
          <w:rFonts w:eastAsia="Calibri"/>
          <w:lang w:val="ru-RU" w:eastAsia="ko-KR" w:bidi="mni-IN"/>
        </w:rPr>
        <w:t xml:space="preserve">11 </w:t>
      </w:r>
      <w:r w:rsidR="004B31CE" w:rsidRPr="00A42920">
        <w:rPr>
          <w:rFonts w:eastAsia="Calibri"/>
          <w:lang w:val="ru-RU" w:eastAsia="ko-KR" w:bidi="mni-IN"/>
        </w:rPr>
        <w:t xml:space="preserve">трлн </w:t>
      </w:r>
      <w:r w:rsidR="008E57A0">
        <w:rPr>
          <w:rFonts w:eastAsia="Calibri"/>
          <w:lang w:val="ru-RU" w:eastAsia="ko-KR" w:bidi="mni-IN"/>
        </w:rPr>
        <w:t>южно</w:t>
      </w:r>
      <w:r w:rsidR="004B31CE" w:rsidRPr="00A42920">
        <w:rPr>
          <w:rFonts w:eastAsia="Calibri"/>
          <w:lang w:val="ru-RU" w:eastAsia="ko-KR" w:bidi="mni-IN"/>
        </w:rPr>
        <w:t>корейских вон</w:t>
      </w:r>
      <w:r w:rsidR="007B7422" w:rsidRPr="00A42920">
        <w:rPr>
          <w:rFonts w:eastAsia="Calibri"/>
          <w:lang w:val="ru-RU" w:eastAsia="ko-KR" w:bidi="mni-IN"/>
        </w:rPr>
        <w:t xml:space="preserve"> (</w:t>
      </w:r>
      <w:r w:rsidR="004B31CE" w:rsidRPr="00A42920">
        <w:rPr>
          <w:rFonts w:eastAsia="Calibri"/>
          <w:lang w:val="ru-RU" w:eastAsia="ko-KR" w:bidi="mni-IN"/>
        </w:rPr>
        <w:t>992,</w:t>
      </w:r>
      <w:r w:rsidR="007B7422" w:rsidRPr="00A42920">
        <w:rPr>
          <w:rFonts w:eastAsia="Calibri"/>
          <w:lang w:val="ru-RU" w:eastAsia="ko-KR" w:bidi="mni-IN"/>
        </w:rPr>
        <w:t xml:space="preserve">08 </w:t>
      </w:r>
      <w:r w:rsidR="004B31CE" w:rsidRPr="00A42920">
        <w:rPr>
          <w:rFonts w:eastAsia="Calibri"/>
          <w:lang w:val="ru-RU" w:eastAsia="ko-KR" w:bidi="mni-IN"/>
        </w:rPr>
        <w:t>млн долл. США</w:t>
      </w:r>
      <w:r w:rsidR="007B7422" w:rsidRPr="00A42920">
        <w:rPr>
          <w:rFonts w:eastAsia="Calibri"/>
          <w:lang w:val="ru-RU" w:eastAsia="ko-KR" w:bidi="mni-IN"/>
        </w:rPr>
        <w:t>).</w:t>
      </w:r>
      <w:r w:rsidR="007B7422" w:rsidRPr="00A42920">
        <w:rPr>
          <w:lang w:val="ru-RU"/>
        </w:rPr>
        <w:t xml:space="preserve"> </w:t>
      </w:r>
      <w:r w:rsidR="00A42920" w:rsidRPr="00A42920">
        <w:rPr>
          <w:lang w:val="ru-RU"/>
        </w:rPr>
        <w:t>Финансовые р</w:t>
      </w:r>
      <w:r w:rsidR="004B31CE" w:rsidRPr="00A42920">
        <w:rPr>
          <w:lang w:val="ru-RU"/>
        </w:rPr>
        <w:t>езультаты</w:t>
      </w:r>
      <w:r w:rsidR="007B7422" w:rsidRPr="00A42920">
        <w:rPr>
          <w:rFonts w:eastAsia="Calibri"/>
          <w:lang w:val="ru-RU" w:eastAsia="ko-KR" w:bidi="mni-IN"/>
        </w:rPr>
        <w:t xml:space="preserve"> </w:t>
      </w:r>
      <w:r w:rsidR="00A42920" w:rsidRPr="00A42920">
        <w:rPr>
          <w:rFonts w:eastAsia="Calibri"/>
          <w:lang w:val="ru-RU" w:eastAsia="ko-KR" w:bidi="mni-IN"/>
        </w:rPr>
        <w:t xml:space="preserve">компании </w:t>
      </w:r>
      <w:r w:rsidR="007B7422" w:rsidRPr="00A42920">
        <w:rPr>
          <w:rFonts w:eastAsia="Calibri"/>
          <w:lang w:val="ru-RU" w:eastAsia="ko-KR" w:bidi="mni-IN"/>
        </w:rPr>
        <w:t xml:space="preserve">LG Mobile Communications, </w:t>
      </w:r>
      <w:r w:rsidR="008E57A0" w:rsidRPr="008E57A0">
        <w:rPr>
          <w:rFonts w:eastAsia="Calibri"/>
          <w:lang w:val="ru-RU" w:eastAsia="ko-KR" w:bidi="mni-IN"/>
        </w:rPr>
        <w:t>которая официально прекращает свою деятельность в конце июля, считаются прекращенной деятельностью и больше не включаются в квартальные отчеты о прибылях.</w:t>
      </w:r>
    </w:p>
    <w:p w14:paraId="727CA2AC" w14:textId="6C1C166E" w:rsidR="00720BAD" w:rsidRDefault="001C30BE" w:rsidP="00720BAD">
      <w:pPr>
        <w:widowControl w:val="0"/>
        <w:spacing w:line="360" w:lineRule="auto"/>
        <w:ind w:firstLine="799"/>
        <w:jc w:val="both"/>
        <w:rPr>
          <w:rFonts w:eastAsia="Calibri"/>
          <w:bCs/>
          <w:lang w:val="ru-RU" w:bidi="mni-IN"/>
        </w:rPr>
      </w:pPr>
      <w:r w:rsidRPr="00A42920">
        <w:rPr>
          <w:rFonts w:eastAsia="Calibri"/>
          <w:lang w:val="ru-RU" w:eastAsia="ko-KR" w:bidi="mni-IN"/>
        </w:rPr>
        <w:t>Компания</w:t>
      </w:r>
      <w:r w:rsidR="00D95FAF" w:rsidRPr="00A42920">
        <w:rPr>
          <w:rFonts w:eastAsia="Calibri"/>
          <w:i/>
          <w:lang w:val="ru-RU" w:eastAsia="ko-KR" w:bidi="mni-IN"/>
        </w:rPr>
        <w:t xml:space="preserve"> LG</w:t>
      </w:r>
      <w:r w:rsidR="00E62FCD" w:rsidRPr="00A42920">
        <w:rPr>
          <w:rFonts w:eastAsia="Calibri"/>
          <w:i/>
          <w:lang w:val="ru-RU" w:eastAsia="ko-KR" w:bidi="mni-IN"/>
        </w:rPr>
        <w:t xml:space="preserve"> Home Appliance &amp; Air Solution </w:t>
      </w:r>
      <w:r w:rsidRPr="00A42920">
        <w:rPr>
          <w:rFonts w:eastAsia="Calibri"/>
          <w:lang w:val="ru-RU" w:eastAsia="ko-KR" w:bidi="mni-IN"/>
        </w:rPr>
        <w:t>показала выручку за 2 квартал в размере</w:t>
      </w:r>
      <w:r w:rsidR="009B2127" w:rsidRPr="00A42920">
        <w:rPr>
          <w:rFonts w:eastAsia="Calibri"/>
          <w:lang w:val="ru-RU" w:eastAsia="ko-KR" w:bidi="mni-IN"/>
        </w:rPr>
        <w:t xml:space="preserve"> </w:t>
      </w:r>
      <w:r w:rsidR="003854BF" w:rsidRPr="00A42920">
        <w:rPr>
          <w:rFonts w:eastAsia="Calibri"/>
          <w:lang w:val="ru-RU" w:eastAsia="ko-KR" w:bidi="mni-IN"/>
        </w:rPr>
        <w:t>6</w:t>
      </w:r>
      <w:r w:rsidRPr="00A42920">
        <w:rPr>
          <w:rFonts w:eastAsia="Calibri"/>
          <w:lang w:val="ru-RU" w:eastAsia="ko-KR" w:bidi="mni-IN"/>
        </w:rPr>
        <w:t>,</w:t>
      </w:r>
      <w:r w:rsidR="0089619A" w:rsidRPr="00A42920">
        <w:rPr>
          <w:rFonts w:eastAsia="Calibri"/>
          <w:lang w:val="ru-RU" w:eastAsia="ko-KR" w:bidi="mni-IN"/>
        </w:rPr>
        <w:t>8</w:t>
      </w:r>
      <w:r w:rsidR="003854BF" w:rsidRPr="00A42920">
        <w:rPr>
          <w:rFonts w:eastAsia="Calibri"/>
          <w:lang w:val="ru-RU" w:eastAsia="ko-KR" w:bidi="mni-IN"/>
        </w:rPr>
        <w:t>1</w:t>
      </w:r>
      <w:r w:rsidR="009D2C76" w:rsidRPr="00A42920">
        <w:rPr>
          <w:rFonts w:eastAsia="Calibri"/>
          <w:lang w:val="ru-RU" w:eastAsia="ko-KR" w:bidi="mni-IN"/>
        </w:rPr>
        <w:t xml:space="preserve"> </w:t>
      </w:r>
      <w:r w:rsidRPr="00A42920">
        <w:rPr>
          <w:rFonts w:eastAsia="Calibri"/>
          <w:lang w:val="ru-RU" w:eastAsia="ko-KR" w:bidi="mni-IN"/>
        </w:rPr>
        <w:t xml:space="preserve">трлн </w:t>
      </w:r>
      <w:r w:rsidR="008E57A0">
        <w:rPr>
          <w:rFonts w:eastAsia="Calibri"/>
          <w:lang w:val="ru-RU" w:eastAsia="ko-KR" w:bidi="mni-IN"/>
        </w:rPr>
        <w:t>южно</w:t>
      </w:r>
      <w:r w:rsidRPr="00A42920">
        <w:rPr>
          <w:rFonts w:eastAsia="Calibri"/>
          <w:lang w:val="ru-RU" w:eastAsia="ko-KR" w:bidi="mni-IN"/>
        </w:rPr>
        <w:t>корейских вон</w:t>
      </w:r>
      <w:r w:rsidR="009D2C76" w:rsidRPr="00A42920">
        <w:rPr>
          <w:rFonts w:eastAsia="Calibri"/>
          <w:lang w:val="ru-RU" w:eastAsia="ko-KR" w:bidi="mni-IN"/>
        </w:rPr>
        <w:t xml:space="preserve"> (</w:t>
      </w:r>
      <w:r w:rsidRPr="00A42920">
        <w:rPr>
          <w:rFonts w:eastAsia="Calibri"/>
          <w:lang w:val="ru-RU" w:eastAsia="ko-KR" w:bidi="mni-IN"/>
        </w:rPr>
        <w:t>6,</w:t>
      </w:r>
      <w:r w:rsidR="00FB6D7D" w:rsidRPr="00A42920">
        <w:rPr>
          <w:rFonts w:eastAsia="Calibri"/>
          <w:lang w:val="ru-RU" w:eastAsia="ko-KR" w:bidi="mni-IN"/>
        </w:rPr>
        <w:t>0</w:t>
      </w:r>
      <w:r w:rsidR="0089619A" w:rsidRPr="00A42920">
        <w:rPr>
          <w:rFonts w:eastAsia="Calibri"/>
          <w:lang w:val="ru-RU" w:eastAsia="ko-KR" w:bidi="mni-IN"/>
        </w:rPr>
        <w:t>8</w:t>
      </w:r>
      <w:r w:rsidR="009D2C76" w:rsidRPr="00A42920">
        <w:rPr>
          <w:rFonts w:eastAsia="Calibri"/>
          <w:lang w:val="ru-RU" w:eastAsia="ko-KR" w:bidi="mni-IN"/>
        </w:rPr>
        <w:t xml:space="preserve"> </w:t>
      </w:r>
      <w:r w:rsidRPr="00A42920">
        <w:rPr>
          <w:rFonts w:eastAsia="Calibri"/>
          <w:lang w:val="ru-RU" w:eastAsia="ko-KR" w:bidi="mni-IN"/>
        </w:rPr>
        <w:t>млрд долл. США</w:t>
      </w:r>
      <w:r w:rsidR="009D2C76" w:rsidRPr="00A42920">
        <w:rPr>
          <w:rFonts w:eastAsia="Calibri"/>
          <w:lang w:val="ru-RU" w:eastAsia="ko-KR" w:bidi="mni-IN"/>
        </w:rPr>
        <w:t>)</w:t>
      </w:r>
      <w:r w:rsidR="00724BF5" w:rsidRPr="00A42920">
        <w:rPr>
          <w:rFonts w:eastAsia="Calibri"/>
          <w:lang w:val="ru-RU" w:eastAsia="ko-KR" w:bidi="mni-IN"/>
        </w:rPr>
        <w:t xml:space="preserve">, </w:t>
      </w:r>
      <w:r w:rsidRPr="00A42920">
        <w:rPr>
          <w:rFonts w:eastAsia="Calibri"/>
          <w:lang w:val="ru-RU" w:eastAsia="ko-KR" w:bidi="mni-IN"/>
        </w:rPr>
        <w:t>что значительно выше (на 32,1%), чем в прошлом году</w:t>
      </w:r>
      <w:r w:rsidR="009B2127" w:rsidRPr="00A42920">
        <w:rPr>
          <w:rFonts w:eastAsia="Calibri"/>
          <w:lang w:val="ru-RU" w:eastAsia="ko-KR" w:bidi="mni-IN"/>
        </w:rPr>
        <w:t xml:space="preserve">. </w:t>
      </w:r>
      <w:r w:rsidR="008E57A0">
        <w:rPr>
          <w:rFonts w:eastAsia="Calibri"/>
          <w:lang w:val="ru-RU" w:eastAsia="ko-KR" w:bidi="mni-IN"/>
        </w:rPr>
        <w:t>Операционная прибыль</w:t>
      </w:r>
      <w:r w:rsidRPr="00A42920">
        <w:rPr>
          <w:rFonts w:eastAsia="Calibri"/>
          <w:lang w:val="ru-RU" w:eastAsia="ko-KR" w:bidi="mni-IN"/>
        </w:rPr>
        <w:t xml:space="preserve"> увеличилась на 6,</w:t>
      </w:r>
      <w:r w:rsidR="009B2127" w:rsidRPr="00A42920">
        <w:rPr>
          <w:rFonts w:eastAsia="Calibri"/>
          <w:lang w:val="ru-RU" w:eastAsia="ko-KR" w:bidi="mni-IN"/>
        </w:rPr>
        <w:t>8</w:t>
      </w:r>
      <w:r w:rsidRPr="00A42920">
        <w:rPr>
          <w:rFonts w:eastAsia="Calibri"/>
          <w:lang w:val="ru-RU" w:eastAsia="ko-KR" w:bidi="mni-IN"/>
        </w:rPr>
        <w:t>% по сравнению со 2 кварталом прошлого года и составила</w:t>
      </w:r>
      <w:r w:rsidR="009B2127" w:rsidRPr="00A42920">
        <w:rPr>
          <w:rFonts w:eastAsia="Calibri"/>
          <w:lang w:val="ru-RU" w:eastAsia="ko-KR" w:bidi="mni-IN"/>
        </w:rPr>
        <w:t xml:space="preserve"> </w:t>
      </w:r>
      <w:r w:rsidRPr="00A42920">
        <w:rPr>
          <w:rFonts w:eastAsia="Calibri"/>
          <w:lang w:val="ru-RU" w:eastAsia="ko-KR" w:bidi="mni-IN"/>
        </w:rPr>
        <w:t>653,</w:t>
      </w:r>
      <w:r w:rsidR="0089619A" w:rsidRPr="00A42920">
        <w:rPr>
          <w:rFonts w:eastAsia="Calibri"/>
          <w:lang w:val="ru-RU" w:eastAsia="ko-KR" w:bidi="mni-IN"/>
        </w:rPr>
        <w:t>6</w:t>
      </w:r>
      <w:r w:rsidRPr="00A42920">
        <w:rPr>
          <w:rFonts w:eastAsia="Calibri"/>
          <w:lang w:val="ru-RU" w:eastAsia="ko-KR" w:bidi="mni-IN"/>
        </w:rPr>
        <w:t xml:space="preserve"> млрд </w:t>
      </w:r>
      <w:r w:rsidR="008E57A0">
        <w:rPr>
          <w:rFonts w:eastAsia="Calibri"/>
          <w:lang w:val="ru-RU" w:eastAsia="ko-KR" w:bidi="mni-IN"/>
        </w:rPr>
        <w:t>южно</w:t>
      </w:r>
      <w:r w:rsidRPr="00A42920">
        <w:rPr>
          <w:rFonts w:eastAsia="Calibri"/>
          <w:lang w:val="ru-RU" w:eastAsia="ko-KR" w:bidi="mni-IN"/>
        </w:rPr>
        <w:t>корейских вон (582,</w:t>
      </w:r>
      <w:r w:rsidR="0089619A" w:rsidRPr="00A42920">
        <w:rPr>
          <w:rFonts w:eastAsia="Calibri"/>
          <w:lang w:val="ru-RU" w:eastAsia="ko-KR" w:bidi="mni-IN"/>
        </w:rPr>
        <w:t>75</w:t>
      </w:r>
      <w:r w:rsidR="009D2C76" w:rsidRPr="00A42920">
        <w:rPr>
          <w:rFonts w:eastAsia="Calibri"/>
          <w:lang w:val="ru-RU" w:eastAsia="ko-KR" w:bidi="mni-IN"/>
        </w:rPr>
        <w:t xml:space="preserve"> </w:t>
      </w:r>
      <w:r w:rsidRPr="00A42920">
        <w:rPr>
          <w:rFonts w:eastAsia="Calibri"/>
          <w:lang w:val="ru-RU" w:eastAsia="ko-KR" w:bidi="mni-IN"/>
        </w:rPr>
        <w:t>млн долл. США</w:t>
      </w:r>
      <w:r w:rsidR="009D2C76" w:rsidRPr="00A42920">
        <w:rPr>
          <w:rFonts w:eastAsia="Calibri"/>
          <w:lang w:val="ru-RU" w:eastAsia="ko-KR" w:bidi="mni-IN"/>
        </w:rPr>
        <w:t>)</w:t>
      </w:r>
      <w:r w:rsidR="009925BF" w:rsidRPr="00A42920">
        <w:rPr>
          <w:rFonts w:eastAsia="Calibri"/>
          <w:lang w:val="ru-RU" w:eastAsia="ko-KR" w:bidi="mni-IN"/>
        </w:rPr>
        <w:t>,</w:t>
      </w:r>
      <w:r w:rsidR="00B40EDE" w:rsidRPr="00A42920">
        <w:rPr>
          <w:rFonts w:eastAsia="Calibri"/>
          <w:lang w:val="ru-RU" w:eastAsia="ko-KR" w:bidi="mni-IN"/>
        </w:rPr>
        <w:t xml:space="preserve"> </w:t>
      </w:r>
      <w:r w:rsidR="00720BAD" w:rsidRPr="00720BAD">
        <w:rPr>
          <w:rFonts w:eastAsiaTheme="minorEastAsia"/>
          <w:lang w:val="ru-RU" w:eastAsia="ko-KR" w:bidi="mni-IN"/>
        </w:rPr>
        <w:t>в основном за счет увеличения продаж на рынках за пределами Южной Кореи и улучшения управления ресурсами, хотя ожидается, что затраты возрастут по мере того, как сырье станет дефицитным, а мир, пострадавший от пандемии, начнет возвращаться в нормальное состояние</w:t>
      </w:r>
      <w:r w:rsidR="00CE758F" w:rsidRPr="00A42920">
        <w:rPr>
          <w:rFonts w:eastAsia="Calibri"/>
          <w:lang w:val="ru-RU" w:eastAsia="ko-KR" w:bidi="mni-IN"/>
        </w:rPr>
        <w:t>.</w:t>
      </w:r>
      <w:r w:rsidR="00826276" w:rsidRPr="00A42920">
        <w:rPr>
          <w:rFonts w:eastAsia="LG스마트체 Regular"/>
          <w:bCs/>
          <w:color w:val="000000"/>
          <w:kern w:val="24"/>
          <w:lang w:val="ru-RU"/>
        </w:rPr>
        <w:t xml:space="preserve"> </w:t>
      </w:r>
      <w:r w:rsidR="00720BAD" w:rsidRPr="00720BAD">
        <w:rPr>
          <w:rFonts w:eastAsiaTheme="minorEastAsia"/>
          <w:lang w:val="ru-RU" w:eastAsia="ko-KR" w:bidi="mni-IN"/>
        </w:rPr>
        <w:t>Ожидается, что конкурентоспособность продукции и повышение операционной эффективности помогут LG сохранить темпы роста продаж и прибыли основных бытовых приборов на ключевых рынках.</w:t>
      </w:r>
    </w:p>
    <w:p w14:paraId="51F4B6EB" w14:textId="6F2A3ACA" w:rsidR="009E72D6" w:rsidRDefault="00E62FCD" w:rsidP="009E72D6">
      <w:pPr>
        <w:widowControl w:val="0"/>
        <w:spacing w:line="360" w:lineRule="auto"/>
        <w:ind w:firstLine="799"/>
        <w:jc w:val="both"/>
        <w:rPr>
          <w:rFonts w:eastAsiaTheme="minorEastAsia"/>
          <w:lang w:val="ru-RU" w:eastAsia="ko-KR" w:bidi="mni-IN"/>
        </w:rPr>
      </w:pPr>
      <w:r w:rsidRPr="00A42920">
        <w:rPr>
          <w:rFonts w:eastAsia="Times New Roman"/>
          <w:lang w:val="ru-RU" w:eastAsia="ko-KR" w:bidi="mni-IN"/>
        </w:rPr>
        <w:t>Выручка компании</w:t>
      </w:r>
      <w:r w:rsidR="00D95FAF" w:rsidRPr="00A42920">
        <w:rPr>
          <w:rFonts w:eastAsia="Times New Roman"/>
          <w:i/>
          <w:lang w:val="ru-RU" w:eastAsia="ko-KR" w:bidi="mni-IN"/>
        </w:rPr>
        <w:t xml:space="preserve"> LG Home Entertainment</w:t>
      </w:r>
      <w:r w:rsidR="006A36D1" w:rsidRPr="00A42920">
        <w:rPr>
          <w:rFonts w:eastAsia="Times New Roman"/>
          <w:i/>
          <w:lang w:val="ru-RU" w:eastAsia="ko-KR" w:bidi="mni-IN"/>
        </w:rPr>
        <w:t xml:space="preserve"> </w:t>
      </w:r>
      <w:r w:rsidRPr="00A42920">
        <w:rPr>
          <w:rFonts w:eastAsia="Times New Roman"/>
          <w:lang w:val="ru-RU" w:eastAsia="ko-KR" w:bidi="mni-IN"/>
        </w:rPr>
        <w:t>во 2 квартале</w:t>
      </w:r>
      <w:r w:rsidRPr="00A42920">
        <w:rPr>
          <w:rFonts w:eastAsia="Times New Roman"/>
          <w:i/>
          <w:lang w:val="ru-RU" w:eastAsia="ko-KR" w:bidi="mni-IN"/>
        </w:rPr>
        <w:t xml:space="preserve"> </w:t>
      </w:r>
      <w:r w:rsidRPr="00A42920">
        <w:rPr>
          <w:rFonts w:eastAsia="Times New Roman"/>
          <w:lang w:val="ru-RU" w:eastAsia="ko-KR" w:bidi="mni-IN"/>
        </w:rPr>
        <w:t>увеличилась до</w:t>
      </w:r>
      <w:r w:rsidR="007D362A" w:rsidRPr="00A42920">
        <w:rPr>
          <w:rFonts w:eastAsia="Times New Roman"/>
          <w:lang w:val="ru-RU" w:eastAsia="ko-KR" w:bidi="mni-IN"/>
        </w:rPr>
        <w:t xml:space="preserve"> </w:t>
      </w:r>
      <w:r w:rsidR="003854BF" w:rsidRPr="00A42920">
        <w:rPr>
          <w:rFonts w:eastAsia="Times New Roman"/>
          <w:lang w:val="ru-RU" w:eastAsia="ko-KR" w:bidi="mni-IN"/>
        </w:rPr>
        <w:t>4</w:t>
      </w:r>
      <w:r w:rsidRPr="00A42920">
        <w:rPr>
          <w:rFonts w:eastAsia="Times New Roman"/>
          <w:lang w:val="ru-RU" w:eastAsia="ko-KR" w:bidi="mni-IN"/>
        </w:rPr>
        <w:t>,</w:t>
      </w:r>
      <w:r w:rsidR="003854BF" w:rsidRPr="00A42920">
        <w:rPr>
          <w:rFonts w:eastAsia="Times New Roman"/>
          <w:lang w:val="ru-RU" w:eastAsia="ko-KR" w:bidi="mni-IN"/>
        </w:rPr>
        <w:t>0</w:t>
      </w:r>
      <w:r w:rsidR="0089619A" w:rsidRPr="00A42920">
        <w:rPr>
          <w:rFonts w:eastAsia="Times New Roman"/>
          <w:lang w:val="ru-RU" w:eastAsia="ko-KR" w:bidi="mni-IN"/>
        </w:rPr>
        <w:t>4</w:t>
      </w:r>
      <w:r w:rsidR="007D362A" w:rsidRPr="00A42920">
        <w:rPr>
          <w:rFonts w:eastAsia="Times New Roman"/>
          <w:lang w:val="ru-RU" w:eastAsia="ko-KR" w:bidi="mni-IN"/>
        </w:rPr>
        <w:t xml:space="preserve"> </w:t>
      </w:r>
      <w:r w:rsidRPr="00A42920">
        <w:rPr>
          <w:rFonts w:eastAsia="Times New Roman"/>
          <w:lang w:val="ru-RU" w:eastAsia="ko-KR" w:bidi="mni-IN"/>
        </w:rPr>
        <w:t xml:space="preserve">трлн </w:t>
      </w:r>
      <w:r w:rsidR="00720BAD">
        <w:rPr>
          <w:rFonts w:eastAsia="Times New Roman"/>
          <w:lang w:val="ru-RU" w:eastAsia="ko-KR" w:bidi="mni-IN"/>
        </w:rPr>
        <w:t>южно</w:t>
      </w:r>
      <w:r w:rsidRPr="00A42920">
        <w:rPr>
          <w:rFonts w:eastAsia="Times New Roman"/>
          <w:lang w:val="ru-RU" w:eastAsia="ko-KR" w:bidi="mni-IN"/>
        </w:rPr>
        <w:t>корейских вон</w:t>
      </w:r>
      <w:r w:rsidR="007D362A" w:rsidRPr="00A42920">
        <w:rPr>
          <w:rFonts w:eastAsia="Times New Roman"/>
          <w:lang w:val="ru-RU" w:eastAsia="ko-KR" w:bidi="mni-IN"/>
        </w:rPr>
        <w:t xml:space="preserve"> (</w:t>
      </w:r>
      <w:r w:rsidRPr="00A42920">
        <w:rPr>
          <w:rFonts w:eastAsia="Times New Roman"/>
          <w:lang w:val="ru-RU" w:eastAsia="ko-KR" w:bidi="mni-IN"/>
        </w:rPr>
        <w:t xml:space="preserve">3,6 </w:t>
      </w:r>
      <w:r w:rsidR="002F148E">
        <w:rPr>
          <w:rFonts w:eastAsia="Times New Roman"/>
          <w:lang w:val="ru-RU" w:eastAsia="ko-KR" w:bidi="mni-IN"/>
        </w:rPr>
        <w:t>млрд</w:t>
      </w:r>
      <w:r w:rsidRPr="00A42920">
        <w:rPr>
          <w:rFonts w:eastAsia="Times New Roman"/>
          <w:lang w:val="ru-RU" w:eastAsia="ko-KR" w:bidi="mni-IN"/>
        </w:rPr>
        <w:t xml:space="preserve"> долл. США</w:t>
      </w:r>
      <w:r w:rsidR="009D2C76" w:rsidRPr="00A42920">
        <w:rPr>
          <w:rFonts w:eastAsia="Times New Roman"/>
          <w:lang w:val="ru-RU" w:eastAsia="ko-KR" w:bidi="mni-IN"/>
        </w:rPr>
        <w:t xml:space="preserve">), </w:t>
      </w:r>
      <w:r w:rsidRPr="00A42920">
        <w:rPr>
          <w:rFonts w:eastAsia="Times New Roman"/>
          <w:lang w:val="ru-RU" w:eastAsia="ko-KR" w:bidi="mni-IN"/>
        </w:rPr>
        <w:t>что на целых</w:t>
      </w:r>
      <w:r w:rsidR="003841D2" w:rsidRPr="00A42920">
        <w:rPr>
          <w:rFonts w:eastAsia="Times New Roman"/>
          <w:lang w:val="ru-RU" w:eastAsia="ko-KR" w:bidi="mni-IN"/>
        </w:rPr>
        <w:t xml:space="preserve"> </w:t>
      </w:r>
      <w:r w:rsidRPr="00A42920">
        <w:rPr>
          <w:rFonts w:eastAsia="Times New Roman"/>
          <w:lang w:val="ru-RU" w:eastAsia="ko-KR" w:bidi="mni-IN"/>
        </w:rPr>
        <w:t>79,</w:t>
      </w:r>
      <w:r w:rsidR="0089619A" w:rsidRPr="00A42920">
        <w:rPr>
          <w:rFonts w:eastAsia="Times New Roman"/>
          <w:lang w:val="ru-RU" w:eastAsia="ko-KR" w:bidi="mni-IN"/>
        </w:rPr>
        <w:t>1</w:t>
      </w:r>
      <w:r w:rsidRPr="00A42920">
        <w:rPr>
          <w:rFonts w:eastAsia="Times New Roman"/>
          <w:lang w:val="ru-RU" w:eastAsia="ko-KR" w:bidi="mni-IN"/>
        </w:rPr>
        <w:t>% выше, чем за аналогичный период прошлого года.</w:t>
      </w:r>
      <w:r w:rsidR="009D2C76" w:rsidRPr="00A42920">
        <w:rPr>
          <w:rFonts w:eastAsia="Times New Roman"/>
          <w:lang w:val="ru-RU" w:eastAsia="ko-KR" w:bidi="mni-IN"/>
        </w:rPr>
        <w:t xml:space="preserve"> </w:t>
      </w:r>
      <w:r w:rsidR="009E72D6">
        <w:rPr>
          <w:rFonts w:eastAsia="Times New Roman"/>
          <w:lang w:val="ru-RU" w:eastAsia="ko-KR" w:bidi="mni-IN"/>
        </w:rPr>
        <w:t>Операционная прибыль увеличилась</w:t>
      </w:r>
      <w:r w:rsidRPr="00A42920">
        <w:rPr>
          <w:rFonts w:eastAsia="Times New Roman"/>
          <w:lang w:val="ru-RU" w:eastAsia="ko-KR" w:bidi="mni-IN"/>
        </w:rPr>
        <w:t xml:space="preserve"> до 333,</w:t>
      </w:r>
      <w:r w:rsidR="0089619A" w:rsidRPr="00A42920">
        <w:rPr>
          <w:rFonts w:eastAsia="Times New Roman"/>
          <w:lang w:val="ru-RU" w:eastAsia="ko-KR" w:bidi="mni-IN"/>
        </w:rPr>
        <w:t>5</w:t>
      </w:r>
      <w:r w:rsidRPr="00A42920">
        <w:rPr>
          <w:rFonts w:eastAsia="Times New Roman"/>
          <w:lang w:val="ru-RU" w:eastAsia="ko-KR" w:bidi="mni-IN"/>
        </w:rPr>
        <w:t xml:space="preserve"> </w:t>
      </w:r>
      <w:r w:rsidR="002F148E">
        <w:rPr>
          <w:rFonts w:eastAsia="Times New Roman"/>
          <w:lang w:val="ru-RU" w:eastAsia="ko-KR" w:bidi="mni-IN"/>
        </w:rPr>
        <w:t>млрд</w:t>
      </w:r>
      <w:r w:rsidRPr="00A42920">
        <w:rPr>
          <w:rFonts w:eastAsia="Times New Roman"/>
          <w:lang w:val="ru-RU" w:eastAsia="ko-KR" w:bidi="mni-IN"/>
        </w:rPr>
        <w:t xml:space="preserve"> </w:t>
      </w:r>
      <w:r w:rsidR="009E72D6">
        <w:rPr>
          <w:rFonts w:eastAsia="Times New Roman"/>
          <w:lang w:val="ru-RU" w:eastAsia="ko-KR" w:bidi="mni-IN"/>
        </w:rPr>
        <w:t>южно</w:t>
      </w:r>
      <w:r w:rsidRPr="00A42920">
        <w:rPr>
          <w:rFonts w:eastAsia="Times New Roman"/>
          <w:lang w:val="ru-RU" w:eastAsia="ko-KR" w:bidi="mni-IN"/>
        </w:rPr>
        <w:t>корейских вон</w:t>
      </w:r>
      <w:r w:rsidR="002E4063" w:rsidRPr="00A42920">
        <w:rPr>
          <w:rFonts w:eastAsia="Times New Roman"/>
          <w:lang w:val="ru-RU" w:eastAsia="ko-KR" w:bidi="mni-IN"/>
        </w:rPr>
        <w:t xml:space="preserve"> (</w:t>
      </w:r>
      <w:r w:rsidRPr="00A42920">
        <w:rPr>
          <w:rFonts w:eastAsia="Times New Roman"/>
          <w:lang w:val="ru-RU" w:eastAsia="ko-KR" w:bidi="mni-IN"/>
        </w:rPr>
        <w:t>297,</w:t>
      </w:r>
      <w:r w:rsidR="0089619A" w:rsidRPr="00A42920">
        <w:rPr>
          <w:rFonts w:eastAsia="Times New Roman"/>
          <w:lang w:val="ru-RU" w:eastAsia="ko-KR" w:bidi="mni-IN"/>
        </w:rPr>
        <w:t>35</w:t>
      </w:r>
      <w:r w:rsidR="002E4063" w:rsidRPr="00A42920">
        <w:rPr>
          <w:rFonts w:eastAsia="Times New Roman"/>
          <w:lang w:val="ru-RU" w:eastAsia="ko-KR" w:bidi="mni-IN"/>
        </w:rPr>
        <w:t xml:space="preserve"> </w:t>
      </w:r>
      <w:r w:rsidR="002F148E">
        <w:rPr>
          <w:rFonts w:eastAsia="Times New Roman"/>
          <w:lang w:val="ru-RU" w:eastAsia="ko-KR" w:bidi="mni-IN"/>
        </w:rPr>
        <w:t>млн</w:t>
      </w:r>
      <w:r w:rsidRPr="00A42920">
        <w:rPr>
          <w:rFonts w:eastAsia="Times New Roman"/>
          <w:lang w:val="ru-RU" w:eastAsia="ko-KR" w:bidi="mni-IN"/>
        </w:rPr>
        <w:t xml:space="preserve"> долл. США</w:t>
      </w:r>
      <w:r w:rsidR="002E4063" w:rsidRPr="00A42920">
        <w:rPr>
          <w:rFonts w:eastAsia="Times New Roman"/>
          <w:lang w:val="ru-RU" w:eastAsia="ko-KR" w:bidi="mni-IN"/>
        </w:rPr>
        <w:t>)</w:t>
      </w:r>
      <w:r w:rsidR="00DB5727" w:rsidRPr="00A42920">
        <w:rPr>
          <w:rFonts w:eastAsia="Times New Roman"/>
          <w:lang w:val="ru-RU" w:eastAsia="ko-KR" w:bidi="mni-IN"/>
        </w:rPr>
        <w:t>,</w:t>
      </w:r>
      <w:r w:rsidR="00800820" w:rsidRPr="00A42920">
        <w:rPr>
          <w:rFonts w:eastAsia="Times New Roman"/>
          <w:lang w:val="ru-RU" w:eastAsia="ko-KR" w:bidi="mni-IN"/>
        </w:rPr>
        <w:t xml:space="preserve"> </w:t>
      </w:r>
      <w:r w:rsidRPr="00A42920">
        <w:rPr>
          <w:rFonts w:eastAsia="Times New Roman"/>
          <w:lang w:val="ru-RU" w:eastAsia="ko-KR" w:bidi="mni-IN"/>
        </w:rPr>
        <w:t>что на 216,</w:t>
      </w:r>
      <w:r w:rsidR="004D41D3" w:rsidRPr="00A42920">
        <w:rPr>
          <w:rFonts w:eastAsia="Times New Roman"/>
          <w:lang w:val="ru-RU" w:eastAsia="ko-KR" w:bidi="mni-IN"/>
        </w:rPr>
        <w:t>4</w:t>
      </w:r>
      <w:r w:rsidRPr="00A42920">
        <w:rPr>
          <w:rFonts w:eastAsia="Times New Roman"/>
          <w:lang w:val="ru-RU" w:eastAsia="ko-KR" w:bidi="mni-IN"/>
        </w:rPr>
        <w:t>% выше уровня прошлого года</w:t>
      </w:r>
      <w:r w:rsidR="00A42920">
        <w:rPr>
          <w:rFonts w:eastAsia="Times New Roman"/>
          <w:lang w:val="ru-RU" w:eastAsia="ko-KR" w:bidi="mni-IN"/>
        </w:rPr>
        <w:t>,</w:t>
      </w:r>
      <w:r w:rsidRPr="00A42920">
        <w:rPr>
          <w:rFonts w:eastAsia="Times New Roman"/>
          <w:lang w:val="ru-RU" w:eastAsia="ko-KR" w:bidi="mni-IN"/>
        </w:rPr>
        <w:t xml:space="preserve"> благодаря</w:t>
      </w:r>
      <w:r w:rsidR="004D41D3" w:rsidRPr="00A42920">
        <w:rPr>
          <w:rFonts w:eastAsia="Times New Roman"/>
          <w:lang w:val="ru-RU" w:eastAsia="ko-KR" w:bidi="mni-IN"/>
        </w:rPr>
        <w:t xml:space="preserve"> </w:t>
      </w:r>
      <w:r w:rsidRPr="00A42920">
        <w:rPr>
          <w:rFonts w:eastAsia="Times New Roman"/>
          <w:lang w:val="ru-RU" w:eastAsia="ko-KR" w:bidi="mni-IN"/>
        </w:rPr>
        <w:t xml:space="preserve">растущей популярности </w:t>
      </w:r>
      <w:r w:rsidR="009E72D6">
        <w:rPr>
          <w:rFonts w:eastAsia="Times New Roman"/>
          <w:lang w:val="ru-RU" w:eastAsia="ko-KR" w:bidi="mni-IN"/>
        </w:rPr>
        <w:t>премиальных</w:t>
      </w:r>
      <w:r w:rsidRPr="00A42920">
        <w:rPr>
          <w:rFonts w:eastAsia="Times New Roman"/>
          <w:lang w:val="ru-RU" w:eastAsia="ko-KR" w:bidi="mni-IN"/>
        </w:rPr>
        <w:t xml:space="preserve"> OLED TV</w:t>
      </w:r>
      <w:r w:rsidR="009925BF" w:rsidRPr="00A42920">
        <w:rPr>
          <w:rFonts w:eastAsia="Times New Roman"/>
          <w:lang w:val="ru-RU" w:eastAsia="ko-KR" w:bidi="mni-IN"/>
        </w:rPr>
        <w:t xml:space="preserve"> </w:t>
      </w:r>
      <w:r w:rsidRPr="00A42920">
        <w:rPr>
          <w:rFonts w:eastAsia="Times New Roman"/>
          <w:lang w:val="ru-RU" w:eastAsia="ko-KR" w:bidi="mni-IN"/>
        </w:rPr>
        <w:t>и восстановлению мирового рынка телевизоров</w:t>
      </w:r>
      <w:r w:rsidR="009925BF" w:rsidRPr="00A42920">
        <w:rPr>
          <w:rFonts w:eastAsia="Times New Roman"/>
          <w:lang w:val="ru-RU" w:eastAsia="ko-KR" w:bidi="mni-IN"/>
        </w:rPr>
        <w:t>,</w:t>
      </w:r>
      <w:r w:rsidR="00B40ECD" w:rsidRPr="00A42920">
        <w:rPr>
          <w:rFonts w:eastAsia="Times New Roman"/>
          <w:lang w:val="ru-RU" w:eastAsia="ko-KR" w:bidi="mni-IN"/>
        </w:rPr>
        <w:t xml:space="preserve"> </w:t>
      </w:r>
      <w:r w:rsidRPr="00A42920">
        <w:rPr>
          <w:rFonts w:eastAsia="Times New Roman"/>
          <w:lang w:val="ru-RU" w:eastAsia="ko-KR" w:bidi="mni-IN"/>
        </w:rPr>
        <w:t>на который негативно повлияло закрытие розничных магазинов в прошлом году</w:t>
      </w:r>
      <w:r w:rsidR="00781948" w:rsidRPr="00A42920">
        <w:rPr>
          <w:rFonts w:eastAsia="Times New Roman"/>
          <w:lang w:val="ru-RU" w:eastAsia="ko-KR" w:bidi="mni-IN"/>
        </w:rPr>
        <w:t xml:space="preserve">. </w:t>
      </w:r>
      <w:r w:rsidRPr="00A42920">
        <w:rPr>
          <w:rFonts w:eastAsia="Times New Roman"/>
          <w:lang w:val="ru-RU" w:eastAsia="ko-KR" w:bidi="mni-IN"/>
        </w:rPr>
        <w:t>Пока цена на ТВ-панели растет</w:t>
      </w:r>
      <w:r w:rsidR="005667FE" w:rsidRPr="00A42920">
        <w:rPr>
          <w:rFonts w:eastAsia="Times New Roman"/>
          <w:lang w:val="ru-RU" w:eastAsia="ko-KR" w:bidi="mni-IN"/>
        </w:rPr>
        <w:t>,</w:t>
      </w:r>
      <w:r w:rsidR="009925BF" w:rsidRPr="00A42920">
        <w:rPr>
          <w:rFonts w:eastAsia="Times New Roman"/>
          <w:lang w:val="ru-RU" w:eastAsia="ko-KR" w:bidi="mni-IN"/>
        </w:rPr>
        <w:t xml:space="preserve"> </w:t>
      </w:r>
      <w:r w:rsidRPr="00A42920">
        <w:rPr>
          <w:rFonts w:eastAsia="Times New Roman"/>
          <w:lang w:val="ru-RU" w:eastAsia="ko-KR" w:bidi="mni-IN"/>
        </w:rPr>
        <w:t>стратегия компании LG</w:t>
      </w:r>
      <w:r w:rsidR="009925BF" w:rsidRPr="00A42920">
        <w:rPr>
          <w:rFonts w:eastAsia="Times New Roman"/>
          <w:lang w:val="ru-RU" w:eastAsia="ko-KR" w:bidi="mni-IN"/>
        </w:rPr>
        <w:t xml:space="preserve"> </w:t>
      </w:r>
      <w:r w:rsidR="00D1049D" w:rsidRPr="00A42920">
        <w:rPr>
          <w:rFonts w:eastAsia="Times New Roman"/>
          <w:lang w:val="ru-RU" w:eastAsia="ko-KR" w:bidi="mni-IN"/>
        </w:rPr>
        <w:t xml:space="preserve">Home Entertainment </w:t>
      </w:r>
      <w:r w:rsidRPr="00A42920">
        <w:rPr>
          <w:rFonts w:eastAsia="Times New Roman"/>
          <w:lang w:val="ru-RU" w:eastAsia="ko-KR" w:bidi="mni-IN"/>
        </w:rPr>
        <w:t>будет фокусироваться на росте в сегменте премиум-телевизоров</w:t>
      </w:r>
      <w:r w:rsidR="009925BF" w:rsidRPr="00A42920">
        <w:rPr>
          <w:rFonts w:eastAsia="Times New Roman"/>
          <w:lang w:val="ru-RU" w:eastAsia="ko-KR" w:bidi="mni-IN"/>
        </w:rPr>
        <w:t xml:space="preserve"> </w:t>
      </w:r>
      <w:r w:rsidRPr="00A42920">
        <w:rPr>
          <w:rFonts w:eastAsia="Times New Roman"/>
          <w:lang w:val="ru-RU" w:eastAsia="ko-KR" w:bidi="mni-IN"/>
        </w:rPr>
        <w:t>и на</w:t>
      </w:r>
      <w:r w:rsidR="009E72D6">
        <w:rPr>
          <w:rFonts w:eastAsia="Times New Roman"/>
          <w:lang w:val="ru-RU" w:eastAsia="ko-KR" w:bidi="mni-IN"/>
        </w:rPr>
        <w:t xml:space="preserve"> </w:t>
      </w:r>
      <w:r w:rsidR="009E72D6">
        <w:rPr>
          <w:rFonts w:eastAsia="Times New Roman"/>
          <w:lang w:val="ru-RU" w:eastAsia="ko-KR" w:bidi="mni-IN"/>
        </w:rPr>
        <w:lastRenderedPageBreak/>
        <w:t xml:space="preserve">эффективное </w:t>
      </w:r>
      <w:r w:rsidRPr="00A42920">
        <w:rPr>
          <w:rFonts w:eastAsia="Times New Roman"/>
          <w:lang w:val="ru-RU" w:eastAsia="ko-KR" w:bidi="mni-IN"/>
        </w:rPr>
        <w:t>управлении запасами</w:t>
      </w:r>
      <w:r w:rsidR="009925BF" w:rsidRPr="00A42920">
        <w:rPr>
          <w:rFonts w:eastAsia="Times New Roman"/>
          <w:lang w:val="ru-RU" w:eastAsia="ko-KR" w:bidi="mni-IN"/>
        </w:rPr>
        <w:t>.</w:t>
      </w:r>
    </w:p>
    <w:p w14:paraId="30A18550" w14:textId="77777777" w:rsidR="009E72D6" w:rsidRDefault="00E62FCD" w:rsidP="009E72D6">
      <w:pPr>
        <w:widowControl w:val="0"/>
        <w:spacing w:line="360" w:lineRule="auto"/>
        <w:ind w:firstLine="799"/>
        <w:jc w:val="both"/>
        <w:rPr>
          <w:rFonts w:eastAsia="Calibri"/>
          <w:lang w:val="ru-RU" w:eastAsia="ko-KR" w:bidi="mni-IN"/>
        </w:rPr>
      </w:pPr>
      <w:r w:rsidRPr="00A42920">
        <w:rPr>
          <w:rFonts w:eastAsia="Calibri"/>
          <w:lang w:val="ru-RU" w:eastAsia="ko-KR" w:bidi="mni-IN"/>
        </w:rPr>
        <w:t>Компания</w:t>
      </w:r>
      <w:r w:rsidR="00757933" w:rsidRPr="00A42920">
        <w:rPr>
          <w:rFonts w:eastAsia="Calibri"/>
          <w:i/>
          <w:lang w:val="ru-RU" w:eastAsia="ko-KR" w:bidi="mni-IN"/>
        </w:rPr>
        <w:t xml:space="preserve"> LG Vehicle </w:t>
      </w:r>
      <w:r w:rsidRPr="00A42920">
        <w:rPr>
          <w:rFonts w:eastAsia="Calibri"/>
          <w:i/>
          <w:lang w:val="ru-RU" w:eastAsia="ko-KR" w:bidi="mni-IN"/>
        </w:rPr>
        <w:t>C</w:t>
      </w:r>
      <w:r w:rsidR="00593D9A" w:rsidRPr="00A42920">
        <w:rPr>
          <w:rFonts w:eastAsia="Calibri"/>
          <w:i/>
          <w:lang w:val="ru-RU" w:eastAsia="ko-KR" w:bidi="mni-IN"/>
        </w:rPr>
        <w:t xml:space="preserve">omponent </w:t>
      </w:r>
      <w:r w:rsidR="00757933" w:rsidRPr="00A42920">
        <w:rPr>
          <w:rFonts w:eastAsia="Calibri"/>
          <w:i/>
          <w:lang w:val="ru-RU" w:eastAsia="ko-KR" w:bidi="mni-IN"/>
        </w:rPr>
        <w:t xml:space="preserve">Solutions </w:t>
      </w:r>
      <w:r w:rsidRPr="00A42920">
        <w:rPr>
          <w:rFonts w:eastAsia="Calibri"/>
          <w:lang w:val="ru-RU" w:eastAsia="ko-KR" w:bidi="mni-IN"/>
        </w:rPr>
        <w:t xml:space="preserve">во 2 квартале достигла </w:t>
      </w:r>
      <w:r w:rsidR="00547D56" w:rsidRPr="00A42920">
        <w:rPr>
          <w:rFonts w:eastAsia="Calibri"/>
          <w:lang w:val="ru-RU" w:eastAsia="ko-KR" w:bidi="mni-IN"/>
        </w:rPr>
        <w:t xml:space="preserve">объемов </w:t>
      </w:r>
      <w:r w:rsidR="009E72D6">
        <w:rPr>
          <w:rFonts w:eastAsia="Calibri"/>
          <w:lang w:val="ru-RU" w:eastAsia="ko-KR" w:bidi="mni-IN"/>
        </w:rPr>
        <w:t xml:space="preserve">продаж </w:t>
      </w:r>
      <w:r w:rsidR="00547D56" w:rsidRPr="00A42920">
        <w:rPr>
          <w:rFonts w:eastAsia="Calibri"/>
          <w:lang w:val="ru-RU" w:eastAsia="ko-KR" w:bidi="mni-IN"/>
        </w:rPr>
        <w:t>в размере 1,</w:t>
      </w:r>
      <w:r w:rsidR="00473B15" w:rsidRPr="00A42920">
        <w:rPr>
          <w:rFonts w:eastAsia="Calibri"/>
          <w:lang w:val="ru-RU" w:eastAsia="ko-KR" w:bidi="mni-IN"/>
        </w:rPr>
        <w:t>8</w:t>
      </w:r>
      <w:r w:rsidR="00426FD8" w:rsidRPr="00A42920">
        <w:rPr>
          <w:rFonts w:eastAsia="Calibri"/>
          <w:lang w:val="ru-RU" w:eastAsia="ko-KR" w:bidi="mni-IN"/>
        </w:rPr>
        <w:t>8</w:t>
      </w:r>
      <w:r w:rsidR="009D2C76" w:rsidRPr="00A42920">
        <w:rPr>
          <w:rFonts w:eastAsia="Calibri"/>
          <w:lang w:val="ru-RU" w:eastAsia="ko-KR" w:bidi="mni-IN"/>
        </w:rPr>
        <w:t xml:space="preserve"> </w:t>
      </w:r>
      <w:r w:rsidR="00547D56" w:rsidRPr="00A42920">
        <w:rPr>
          <w:rFonts w:eastAsia="Calibri"/>
          <w:lang w:val="ru-RU" w:eastAsia="ko-KR" w:bidi="mni-IN"/>
        </w:rPr>
        <w:t xml:space="preserve">трлн </w:t>
      </w:r>
      <w:r w:rsidR="009E72D6">
        <w:rPr>
          <w:rFonts w:eastAsia="Calibri"/>
          <w:lang w:val="ru-RU" w:eastAsia="ko-KR" w:bidi="mni-IN"/>
        </w:rPr>
        <w:t>южно</w:t>
      </w:r>
      <w:r w:rsidR="00547D56" w:rsidRPr="00A42920">
        <w:rPr>
          <w:rFonts w:eastAsia="Calibri"/>
          <w:lang w:val="ru-RU" w:eastAsia="ko-KR" w:bidi="mni-IN"/>
        </w:rPr>
        <w:t>корейских вон</w:t>
      </w:r>
      <w:r w:rsidR="009D2C76" w:rsidRPr="00A42920">
        <w:rPr>
          <w:rFonts w:eastAsia="Calibri"/>
          <w:lang w:val="ru-RU" w:eastAsia="ko-KR" w:bidi="mni-IN"/>
        </w:rPr>
        <w:t xml:space="preserve"> (</w:t>
      </w:r>
      <w:r w:rsidR="00547D56" w:rsidRPr="00A42920">
        <w:rPr>
          <w:rFonts w:eastAsia="Calibri"/>
          <w:lang w:val="ru-RU" w:eastAsia="ko-KR" w:bidi="mni-IN"/>
        </w:rPr>
        <w:t xml:space="preserve">1,68 </w:t>
      </w:r>
      <w:r w:rsidR="002F148E">
        <w:rPr>
          <w:rFonts w:eastAsia="Calibri"/>
          <w:lang w:val="ru-RU" w:eastAsia="ko-KR" w:bidi="mni-IN"/>
        </w:rPr>
        <w:t>млрд</w:t>
      </w:r>
      <w:r w:rsidR="00547D56" w:rsidRPr="00A42920">
        <w:rPr>
          <w:rFonts w:eastAsia="Calibri"/>
          <w:lang w:val="ru-RU" w:eastAsia="ko-KR" w:bidi="mni-IN"/>
        </w:rPr>
        <w:t xml:space="preserve"> долл. США</w:t>
      </w:r>
      <w:r w:rsidR="009D2C76" w:rsidRPr="00A42920">
        <w:rPr>
          <w:rFonts w:eastAsia="Calibri"/>
          <w:lang w:val="ru-RU" w:eastAsia="ko-KR" w:bidi="mni-IN"/>
        </w:rPr>
        <w:t xml:space="preserve">), </w:t>
      </w:r>
      <w:r w:rsidR="00547D56" w:rsidRPr="00A42920">
        <w:rPr>
          <w:rFonts w:eastAsia="Calibri"/>
          <w:lang w:val="ru-RU" w:eastAsia="ko-KR" w:bidi="mni-IN"/>
        </w:rPr>
        <w:t xml:space="preserve">что на 106,5% выше, чем </w:t>
      </w:r>
      <w:r w:rsidR="009E72D6">
        <w:rPr>
          <w:rFonts w:eastAsia="Calibri"/>
          <w:lang w:val="ru-RU" w:eastAsia="ko-KR" w:bidi="mni-IN"/>
        </w:rPr>
        <w:t xml:space="preserve">за </w:t>
      </w:r>
      <w:r w:rsidR="00547D56" w:rsidRPr="00A42920">
        <w:rPr>
          <w:rFonts w:eastAsia="Calibri"/>
          <w:lang w:val="ru-RU" w:eastAsia="ko-KR" w:bidi="mni-IN"/>
        </w:rPr>
        <w:t>аналогичн</w:t>
      </w:r>
      <w:r w:rsidR="009E72D6">
        <w:rPr>
          <w:rFonts w:eastAsia="Calibri"/>
          <w:lang w:val="ru-RU" w:eastAsia="ko-KR" w:bidi="mni-IN"/>
        </w:rPr>
        <w:t>ый период</w:t>
      </w:r>
      <w:r w:rsidR="00547D56" w:rsidRPr="00A42920">
        <w:rPr>
          <w:rFonts w:eastAsia="Calibri"/>
          <w:lang w:val="ru-RU" w:eastAsia="ko-KR" w:bidi="mni-IN"/>
        </w:rPr>
        <w:t xml:space="preserve"> </w:t>
      </w:r>
      <w:r w:rsidR="00A117AE" w:rsidRPr="00A42920">
        <w:rPr>
          <w:rFonts w:eastAsia="Calibri"/>
          <w:lang w:val="ru-RU" w:eastAsia="ko-KR" w:bidi="mni-IN"/>
        </w:rPr>
        <w:t>2020</w:t>
      </w:r>
      <w:r w:rsidR="004B1E45" w:rsidRPr="00A42920">
        <w:rPr>
          <w:rFonts w:eastAsia="Calibri"/>
          <w:lang w:val="ru-RU" w:eastAsia="ko-KR" w:bidi="mni-IN"/>
        </w:rPr>
        <w:t xml:space="preserve"> </w:t>
      </w:r>
      <w:r w:rsidR="00547D56" w:rsidRPr="00A42920">
        <w:rPr>
          <w:rFonts w:eastAsia="Calibri"/>
          <w:lang w:val="ru-RU" w:eastAsia="ko-KR" w:bidi="mni-IN"/>
        </w:rPr>
        <w:t>года, благодаря восстановлению автомобильной промышленности и росту спроса на компоненты электромобилей</w:t>
      </w:r>
      <w:r w:rsidR="004B1E45" w:rsidRPr="00A42920">
        <w:rPr>
          <w:rFonts w:eastAsia="Calibri"/>
          <w:lang w:val="ru-RU" w:eastAsia="ko-KR" w:bidi="mni-IN"/>
        </w:rPr>
        <w:t>.</w:t>
      </w:r>
      <w:r w:rsidR="00D858A8" w:rsidRPr="00A42920">
        <w:rPr>
          <w:rFonts w:eastAsia="Calibri"/>
          <w:lang w:val="ru-RU" w:eastAsia="ko-KR" w:bidi="mni-IN"/>
        </w:rPr>
        <w:t xml:space="preserve"> </w:t>
      </w:r>
      <w:r w:rsidR="00547D56" w:rsidRPr="00A42920">
        <w:rPr>
          <w:rFonts w:eastAsia="Calibri"/>
          <w:lang w:val="ru-RU" w:eastAsia="ko-KR" w:bidi="mni-IN"/>
        </w:rPr>
        <w:t xml:space="preserve">Компанией получен </w:t>
      </w:r>
      <w:r w:rsidR="009E72D6">
        <w:rPr>
          <w:rFonts w:eastAsia="Calibri"/>
          <w:lang w:val="ru-RU" w:eastAsia="ko-KR" w:bidi="mni-IN"/>
        </w:rPr>
        <w:t>операционный убыток</w:t>
      </w:r>
      <w:r w:rsidR="00547D56" w:rsidRPr="00A42920">
        <w:rPr>
          <w:rFonts w:eastAsia="Calibri"/>
          <w:lang w:val="ru-RU" w:eastAsia="ko-KR" w:bidi="mni-IN"/>
        </w:rPr>
        <w:t xml:space="preserve"> на сумму 103,2 </w:t>
      </w:r>
      <w:r w:rsidR="002F148E">
        <w:rPr>
          <w:rFonts w:eastAsia="Calibri"/>
          <w:lang w:val="ru-RU" w:eastAsia="ko-KR" w:bidi="mni-IN"/>
        </w:rPr>
        <w:t>млрд</w:t>
      </w:r>
      <w:r w:rsidR="00547D56" w:rsidRPr="00A42920">
        <w:rPr>
          <w:rFonts w:eastAsia="Calibri"/>
          <w:lang w:val="ru-RU" w:eastAsia="ko-KR" w:bidi="mni-IN"/>
        </w:rPr>
        <w:t xml:space="preserve"> </w:t>
      </w:r>
      <w:r w:rsidR="009E72D6">
        <w:rPr>
          <w:rFonts w:eastAsia="Calibri"/>
          <w:lang w:val="ru-RU" w:eastAsia="ko-KR" w:bidi="mni-IN"/>
        </w:rPr>
        <w:t>южно</w:t>
      </w:r>
      <w:r w:rsidR="00547D56" w:rsidRPr="00A42920">
        <w:rPr>
          <w:rFonts w:eastAsia="Calibri"/>
          <w:lang w:val="ru-RU" w:eastAsia="ko-KR" w:bidi="mni-IN"/>
        </w:rPr>
        <w:t>корейских вон</w:t>
      </w:r>
      <w:r w:rsidR="00D858A8" w:rsidRPr="00A42920">
        <w:rPr>
          <w:rFonts w:eastAsia="Calibri"/>
          <w:lang w:val="ru-RU" w:eastAsia="ko-KR" w:bidi="mni-IN"/>
        </w:rPr>
        <w:t xml:space="preserve"> (</w:t>
      </w:r>
      <w:r w:rsidR="00547D56" w:rsidRPr="00A42920">
        <w:rPr>
          <w:rFonts w:eastAsia="Calibri"/>
          <w:lang w:val="ru-RU" w:eastAsia="ko-KR" w:bidi="mni-IN"/>
        </w:rPr>
        <w:t>92,</w:t>
      </w:r>
      <w:r w:rsidR="00D858A8" w:rsidRPr="00A42920">
        <w:rPr>
          <w:rFonts w:eastAsia="Calibri"/>
          <w:lang w:val="ru-RU" w:eastAsia="ko-KR" w:bidi="mni-IN"/>
        </w:rPr>
        <w:t xml:space="preserve">01 </w:t>
      </w:r>
      <w:r w:rsidR="002F148E">
        <w:rPr>
          <w:rFonts w:eastAsia="Calibri"/>
          <w:lang w:val="ru-RU" w:eastAsia="ko-KR" w:bidi="mni-IN"/>
        </w:rPr>
        <w:t>млн</w:t>
      </w:r>
      <w:r w:rsidR="00547D56" w:rsidRPr="00A42920">
        <w:rPr>
          <w:rFonts w:eastAsia="Calibri"/>
          <w:lang w:val="ru-RU" w:eastAsia="ko-KR" w:bidi="mni-IN"/>
        </w:rPr>
        <w:t xml:space="preserve"> долл. США</w:t>
      </w:r>
      <w:r w:rsidR="00D858A8" w:rsidRPr="00A42920">
        <w:rPr>
          <w:rFonts w:eastAsia="Calibri"/>
          <w:lang w:val="ru-RU" w:eastAsia="ko-KR" w:bidi="mni-IN"/>
        </w:rPr>
        <w:t>)</w:t>
      </w:r>
      <w:r w:rsidR="00547D56" w:rsidRPr="00A42920">
        <w:rPr>
          <w:rFonts w:eastAsia="Calibri"/>
          <w:lang w:val="ru-RU" w:eastAsia="ko-KR" w:bidi="mni-IN"/>
        </w:rPr>
        <w:t xml:space="preserve">, </w:t>
      </w:r>
      <w:r w:rsidR="00A42920">
        <w:rPr>
          <w:rFonts w:eastAsia="Calibri"/>
          <w:lang w:val="ru-RU" w:eastAsia="ko-KR" w:bidi="mni-IN"/>
        </w:rPr>
        <w:t>поскольку</w:t>
      </w:r>
      <w:r w:rsidR="00547D56" w:rsidRPr="00A42920">
        <w:rPr>
          <w:rFonts w:eastAsia="Calibri"/>
          <w:lang w:val="ru-RU" w:eastAsia="ko-KR" w:bidi="mni-IN"/>
        </w:rPr>
        <w:t xml:space="preserve"> цены на автомобильные полупроводники</w:t>
      </w:r>
      <w:r w:rsidR="00D858A8" w:rsidRPr="00A42920">
        <w:rPr>
          <w:rFonts w:eastAsia="Calibri"/>
          <w:lang w:val="ru-RU" w:eastAsia="ko-KR" w:bidi="mni-IN"/>
        </w:rPr>
        <w:t xml:space="preserve"> </w:t>
      </w:r>
      <w:r w:rsidR="00547D56" w:rsidRPr="00A42920">
        <w:rPr>
          <w:rFonts w:eastAsia="Calibri"/>
          <w:lang w:val="ru-RU" w:eastAsia="ko-KR" w:bidi="mni-IN"/>
        </w:rPr>
        <w:t>за квартал значительно выросли</w:t>
      </w:r>
      <w:r w:rsidR="00A65705" w:rsidRPr="00A42920">
        <w:rPr>
          <w:rFonts w:eastAsia="Calibri"/>
          <w:lang w:val="ru-RU" w:eastAsia="ko-KR" w:bidi="mni-IN"/>
        </w:rPr>
        <w:t>.</w:t>
      </w:r>
      <w:r w:rsidR="007E4B57" w:rsidRPr="00A42920">
        <w:rPr>
          <w:rFonts w:eastAsia="Calibri"/>
          <w:lang w:val="ru-RU" w:eastAsia="ko-KR" w:bidi="mni-IN"/>
        </w:rPr>
        <w:t xml:space="preserve"> </w:t>
      </w:r>
      <w:r w:rsidR="00547D56" w:rsidRPr="00A42920">
        <w:rPr>
          <w:rFonts w:eastAsia="Calibri"/>
          <w:lang w:val="ru-RU" w:eastAsia="ko-KR" w:bidi="mni-IN"/>
        </w:rPr>
        <w:t>Накопленный компанией опыт производства сложных компонентов электромобилей</w:t>
      </w:r>
      <w:r w:rsidR="007E4B57" w:rsidRPr="00A42920">
        <w:rPr>
          <w:rFonts w:eastAsia="Calibri"/>
          <w:lang w:val="ru-RU" w:eastAsia="ko-KR" w:bidi="mni-IN"/>
        </w:rPr>
        <w:t xml:space="preserve"> </w:t>
      </w:r>
      <w:r w:rsidR="00547D56" w:rsidRPr="00A42920">
        <w:rPr>
          <w:rFonts w:eastAsia="Calibri"/>
          <w:lang w:val="ru-RU" w:eastAsia="ko-KR" w:bidi="mni-IN"/>
        </w:rPr>
        <w:t xml:space="preserve">на этой неделе был реализован путем открытия ранее объявленного совместного предприятия </w:t>
      </w:r>
      <w:r w:rsidR="007E4B57" w:rsidRPr="00A42920">
        <w:rPr>
          <w:rFonts w:eastAsia="Calibri"/>
          <w:lang w:val="ru-RU" w:eastAsia="ko-KR" w:bidi="mni-IN"/>
        </w:rPr>
        <w:t>LG</w:t>
      </w:r>
      <w:r w:rsidR="00547D56" w:rsidRPr="00A42920">
        <w:rPr>
          <w:rFonts w:eastAsia="Calibri"/>
          <w:lang w:val="ru-RU" w:eastAsia="ko-KR" w:bidi="mni-IN"/>
        </w:rPr>
        <w:t xml:space="preserve"> и </w:t>
      </w:r>
      <w:r w:rsidR="007E4B57" w:rsidRPr="00A42920">
        <w:rPr>
          <w:rFonts w:eastAsia="Calibri"/>
          <w:lang w:val="ru-RU" w:eastAsia="ko-KR" w:bidi="mni-IN"/>
        </w:rPr>
        <w:t xml:space="preserve">Magna International </w:t>
      </w:r>
      <w:r w:rsidR="00547D56" w:rsidRPr="00A42920">
        <w:rPr>
          <w:rFonts w:eastAsia="Calibri"/>
          <w:lang w:val="ru-RU" w:eastAsia="ko-KR" w:bidi="mni-IN"/>
        </w:rPr>
        <w:t>под названием</w:t>
      </w:r>
      <w:r w:rsidR="007E4B57" w:rsidRPr="00A42920">
        <w:rPr>
          <w:rFonts w:eastAsia="Calibri"/>
          <w:lang w:val="ru-RU" w:eastAsia="ko-KR" w:bidi="mni-IN"/>
        </w:rPr>
        <w:t xml:space="preserve"> LG Magna e-Powertrain.</w:t>
      </w:r>
    </w:p>
    <w:p w14:paraId="714A10AE" w14:textId="71531CE9" w:rsidR="00826276" w:rsidRPr="009E72D6" w:rsidRDefault="00547D56" w:rsidP="009E72D6">
      <w:pPr>
        <w:widowControl w:val="0"/>
        <w:spacing w:line="360" w:lineRule="auto"/>
        <w:ind w:firstLine="799"/>
        <w:jc w:val="both"/>
        <w:rPr>
          <w:rFonts w:eastAsia="Calibri"/>
          <w:lang w:val="ru-RU" w:eastAsia="ko-KR" w:bidi="mni-IN"/>
        </w:rPr>
      </w:pPr>
      <w:r w:rsidRPr="00A42920">
        <w:rPr>
          <w:rFonts w:eastAsia="Batang"/>
          <w:lang w:val="ru-RU" w:eastAsia="ko-KR" w:bidi="mni-IN"/>
        </w:rPr>
        <w:t>Компания</w:t>
      </w:r>
      <w:r w:rsidR="00757933" w:rsidRPr="00A42920">
        <w:rPr>
          <w:rFonts w:eastAsia="Batang"/>
          <w:i/>
          <w:lang w:val="ru-RU" w:eastAsia="ko-KR" w:bidi="mni-IN"/>
        </w:rPr>
        <w:t xml:space="preserve"> LG Business</w:t>
      </w:r>
      <w:r w:rsidR="00813E4E" w:rsidRPr="00A42920">
        <w:rPr>
          <w:rFonts w:eastAsia="Batang"/>
          <w:i/>
          <w:lang w:val="ru-RU" w:eastAsia="ko-KR" w:bidi="mni-IN"/>
        </w:rPr>
        <w:t xml:space="preserve"> Solutions</w:t>
      </w:r>
      <w:r w:rsidR="00757933" w:rsidRPr="00A42920">
        <w:rPr>
          <w:rFonts w:eastAsia="Batang"/>
          <w:i/>
          <w:lang w:val="ru-RU" w:eastAsia="ko-KR" w:bidi="mni-IN"/>
        </w:rPr>
        <w:t xml:space="preserve"> </w:t>
      </w:r>
      <w:r w:rsidRPr="00A42920">
        <w:rPr>
          <w:rFonts w:eastAsia="Batang"/>
          <w:lang w:val="ru-RU" w:eastAsia="ko-KR" w:bidi="mni-IN"/>
        </w:rPr>
        <w:t xml:space="preserve">получила выручку в размере 1,69 трлн </w:t>
      </w:r>
      <w:r w:rsidR="009E72D6">
        <w:rPr>
          <w:rFonts w:eastAsia="Batang"/>
          <w:lang w:val="ru-RU" w:eastAsia="ko-KR" w:bidi="mni-IN"/>
        </w:rPr>
        <w:t>южно</w:t>
      </w:r>
      <w:r w:rsidRPr="00A42920">
        <w:rPr>
          <w:rFonts w:eastAsia="Batang"/>
          <w:lang w:val="ru-RU" w:eastAsia="ko-KR" w:bidi="mni-IN"/>
        </w:rPr>
        <w:t xml:space="preserve">корейских вон </w:t>
      </w:r>
      <w:r w:rsidR="009D2C76" w:rsidRPr="00A42920">
        <w:rPr>
          <w:rFonts w:eastAsia="Batang"/>
          <w:lang w:val="ru-RU" w:eastAsia="ko-KR" w:bidi="mni-IN"/>
        </w:rPr>
        <w:t>(</w:t>
      </w:r>
      <w:r w:rsidRPr="00A42920">
        <w:rPr>
          <w:rFonts w:eastAsia="Batang"/>
          <w:lang w:val="ru-RU" w:eastAsia="ko-KR" w:bidi="mni-IN"/>
        </w:rPr>
        <w:t xml:space="preserve">1,5 </w:t>
      </w:r>
      <w:r w:rsidR="002F148E">
        <w:rPr>
          <w:rFonts w:eastAsia="Batang"/>
          <w:lang w:val="ru-RU" w:eastAsia="ko-KR" w:bidi="mni-IN"/>
        </w:rPr>
        <w:t>млрд</w:t>
      </w:r>
      <w:r w:rsidRPr="00A42920">
        <w:rPr>
          <w:rFonts w:eastAsia="Batang"/>
          <w:lang w:val="ru-RU" w:eastAsia="ko-KR" w:bidi="mni-IN"/>
        </w:rPr>
        <w:t xml:space="preserve"> долл. США</w:t>
      </w:r>
      <w:r w:rsidR="009D2C76" w:rsidRPr="00A42920">
        <w:rPr>
          <w:rFonts w:eastAsia="Batang"/>
          <w:lang w:val="ru-RU" w:eastAsia="ko-KR" w:bidi="mni-IN"/>
        </w:rPr>
        <w:t xml:space="preserve">), </w:t>
      </w:r>
      <w:r w:rsidRPr="00A42920">
        <w:rPr>
          <w:rFonts w:eastAsia="Batang"/>
          <w:lang w:val="ru-RU" w:eastAsia="ko-KR" w:bidi="mni-IN"/>
        </w:rPr>
        <w:t>что на</w:t>
      </w:r>
      <w:r w:rsidR="006E4568" w:rsidRPr="00A42920">
        <w:rPr>
          <w:rFonts w:eastAsia="Batang"/>
          <w:lang w:val="ru-RU" w:eastAsia="ko-KR" w:bidi="mni-IN"/>
        </w:rPr>
        <w:t xml:space="preserve"> </w:t>
      </w:r>
      <w:r w:rsidRPr="00A42920">
        <w:rPr>
          <w:rFonts w:eastAsia="Batang"/>
          <w:lang w:val="ru-RU" w:eastAsia="ko-KR" w:bidi="mni-IN"/>
        </w:rPr>
        <w:t>28,</w:t>
      </w:r>
      <w:r w:rsidR="00426FD8" w:rsidRPr="00A42920">
        <w:rPr>
          <w:rFonts w:eastAsia="Batang"/>
          <w:lang w:val="ru-RU" w:eastAsia="ko-KR" w:bidi="mni-IN"/>
        </w:rPr>
        <w:t>9</w:t>
      </w:r>
      <w:r w:rsidRPr="00A42920">
        <w:rPr>
          <w:rFonts w:eastAsia="Batang"/>
          <w:lang w:val="ru-RU" w:eastAsia="ko-KR" w:bidi="mni-IN"/>
        </w:rPr>
        <w:t xml:space="preserve">% выше, чем в прошлом году, в основном из-за продолжающегося активного спроса на компьютеры и мониторы и </w:t>
      </w:r>
      <w:r w:rsidR="00F81BD4" w:rsidRPr="00A42920">
        <w:rPr>
          <w:rFonts w:eastAsia="Batang"/>
          <w:lang w:val="ru-RU" w:eastAsia="ko-KR" w:bidi="mni-IN"/>
        </w:rPr>
        <w:t>постепенного восстановления сегментов</w:t>
      </w:r>
      <w:r w:rsidR="00D858A8" w:rsidRPr="00A42920">
        <w:rPr>
          <w:rFonts w:eastAsia="Batang"/>
          <w:lang w:val="ru-RU" w:eastAsia="ko-KR" w:bidi="mni-IN"/>
        </w:rPr>
        <w:t xml:space="preserve"> </w:t>
      </w:r>
      <w:r w:rsidR="009E72D6">
        <w:rPr>
          <w:rFonts w:eastAsia="Batang"/>
          <w:lang w:val="ru-RU" w:eastAsia="ko-KR" w:bidi="mni-IN"/>
        </w:rPr>
        <w:t>профессиональных панелей</w:t>
      </w:r>
      <w:r w:rsidR="00F81BD4" w:rsidRPr="00A42920">
        <w:rPr>
          <w:rFonts w:eastAsia="Batang"/>
          <w:lang w:val="ru-RU" w:eastAsia="ko-KR" w:bidi="mni-IN"/>
        </w:rPr>
        <w:t xml:space="preserve"> и гостиничных телевизоров</w:t>
      </w:r>
      <w:r w:rsidR="00E076D1" w:rsidRPr="00A42920">
        <w:rPr>
          <w:rFonts w:eastAsia="Batang"/>
          <w:lang w:val="ru-RU" w:eastAsia="ko-KR" w:bidi="mni-IN"/>
        </w:rPr>
        <w:t>.</w:t>
      </w:r>
      <w:r w:rsidR="00241FB5" w:rsidRPr="00A42920">
        <w:rPr>
          <w:rFonts w:eastAsia="Batang"/>
          <w:lang w:val="ru-RU" w:eastAsia="ko-KR" w:bidi="mni-IN"/>
        </w:rPr>
        <w:t xml:space="preserve"> </w:t>
      </w:r>
      <w:r w:rsidR="00F81BD4" w:rsidRPr="00A42920">
        <w:rPr>
          <w:rFonts w:eastAsia="Batang"/>
          <w:lang w:val="ru-RU" w:eastAsia="ko-KR" w:bidi="mni-IN"/>
        </w:rPr>
        <w:t xml:space="preserve">Однако </w:t>
      </w:r>
      <w:r w:rsidR="009E72D6">
        <w:rPr>
          <w:rFonts w:eastAsia="Batang"/>
          <w:lang w:val="ru-RU" w:eastAsia="ko-KR" w:bidi="mni-IN"/>
        </w:rPr>
        <w:t xml:space="preserve">операционная прибыль </w:t>
      </w:r>
      <w:r w:rsidR="00F81BD4" w:rsidRPr="00A42920">
        <w:rPr>
          <w:rFonts w:eastAsia="Batang"/>
          <w:lang w:val="ru-RU" w:eastAsia="ko-KR" w:bidi="mni-IN"/>
        </w:rPr>
        <w:t>снизилась до 61,</w:t>
      </w:r>
      <w:r w:rsidR="00426FD8" w:rsidRPr="00A42920">
        <w:rPr>
          <w:rFonts w:eastAsia="Batang"/>
          <w:lang w:val="ru-RU" w:eastAsia="ko-KR" w:bidi="mni-IN"/>
        </w:rPr>
        <w:t>7</w:t>
      </w:r>
      <w:r w:rsidR="00F81BD4" w:rsidRPr="00A42920">
        <w:rPr>
          <w:rFonts w:eastAsia="Batang"/>
          <w:lang w:val="ru-RU" w:eastAsia="ko-KR" w:bidi="mni-IN"/>
        </w:rPr>
        <w:t xml:space="preserve"> </w:t>
      </w:r>
      <w:r w:rsidR="002F148E">
        <w:rPr>
          <w:rFonts w:eastAsia="Batang"/>
          <w:lang w:val="ru-RU" w:eastAsia="ko-KR" w:bidi="mni-IN"/>
        </w:rPr>
        <w:t>млрд</w:t>
      </w:r>
      <w:r w:rsidR="00F81BD4" w:rsidRPr="00A42920">
        <w:rPr>
          <w:rFonts w:eastAsia="Batang"/>
          <w:lang w:val="ru-RU" w:eastAsia="ko-KR" w:bidi="mni-IN"/>
        </w:rPr>
        <w:t xml:space="preserve"> </w:t>
      </w:r>
      <w:r w:rsidR="009E72D6">
        <w:rPr>
          <w:rFonts w:eastAsia="Batang"/>
          <w:lang w:val="ru-RU" w:eastAsia="ko-KR" w:bidi="mni-IN"/>
        </w:rPr>
        <w:t>южно</w:t>
      </w:r>
      <w:r w:rsidR="00F81BD4" w:rsidRPr="00A42920">
        <w:rPr>
          <w:rFonts w:eastAsia="Batang"/>
          <w:lang w:val="ru-RU" w:eastAsia="ko-KR" w:bidi="mni-IN"/>
        </w:rPr>
        <w:t>корейских вон</w:t>
      </w:r>
      <w:r w:rsidR="000C2C13" w:rsidRPr="00A42920">
        <w:rPr>
          <w:rFonts w:eastAsia="Batang"/>
          <w:lang w:val="ru-RU" w:eastAsia="ko-KR" w:bidi="mni-IN"/>
        </w:rPr>
        <w:t xml:space="preserve"> (</w:t>
      </w:r>
      <w:r w:rsidR="00426FD8" w:rsidRPr="00A42920">
        <w:rPr>
          <w:rFonts w:eastAsia="Batang"/>
          <w:lang w:val="ru-RU" w:eastAsia="ko-KR" w:bidi="mni-IN"/>
        </w:rPr>
        <w:t>55</w:t>
      </w:r>
      <w:r w:rsidR="00F81BD4" w:rsidRPr="00A42920">
        <w:rPr>
          <w:rFonts w:eastAsia="Batang"/>
          <w:lang w:val="ru-RU" w:eastAsia="ko-KR" w:bidi="mni-IN"/>
        </w:rPr>
        <w:t>,</w:t>
      </w:r>
      <w:r w:rsidR="00426FD8" w:rsidRPr="00A42920">
        <w:rPr>
          <w:rFonts w:eastAsia="Batang"/>
          <w:lang w:val="ru-RU" w:eastAsia="ko-KR" w:bidi="mni-IN"/>
        </w:rPr>
        <w:t>01</w:t>
      </w:r>
      <w:r w:rsidR="000C2C13" w:rsidRPr="00A42920">
        <w:rPr>
          <w:rFonts w:eastAsia="Batang"/>
          <w:lang w:val="ru-RU" w:eastAsia="ko-KR" w:bidi="mni-IN"/>
        </w:rPr>
        <w:t xml:space="preserve"> </w:t>
      </w:r>
      <w:r w:rsidR="002F148E">
        <w:rPr>
          <w:rFonts w:eastAsia="Batang"/>
          <w:lang w:val="ru-RU" w:eastAsia="ko-KR" w:bidi="mni-IN"/>
        </w:rPr>
        <w:t>млн</w:t>
      </w:r>
      <w:r w:rsidR="00F81BD4" w:rsidRPr="00A42920">
        <w:rPr>
          <w:rFonts w:eastAsia="Batang"/>
          <w:lang w:val="ru-RU" w:eastAsia="ko-KR" w:bidi="mni-IN"/>
        </w:rPr>
        <w:t xml:space="preserve"> долл. США</w:t>
      </w:r>
      <w:r w:rsidR="000C2C13" w:rsidRPr="00A42920">
        <w:rPr>
          <w:rFonts w:eastAsia="Batang"/>
          <w:lang w:val="ru-RU" w:eastAsia="ko-KR" w:bidi="mni-IN"/>
        </w:rPr>
        <w:t xml:space="preserve">) </w:t>
      </w:r>
      <w:r w:rsidR="00F81BD4" w:rsidRPr="00A42920">
        <w:rPr>
          <w:rFonts w:eastAsia="Batang"/>
          <w:lang w:val="ru-RU" w:eastAsia="ko-KR" w:bidi="mni-IN"/>
        </w:rPr>
        <w:t>из-за повышения цен на основные компоненты, такие как L</w:t>
      </w:r>
      <w:r w:rsidR="00572A26" w:rsidRPr="00A42920">
        <w:rPr>
          <w:rFonts w:eastAsia="Batang"/>
          <w:lang w:val="ru-RU" w:eastAsia="ko-KR" w:bidi="mni-IN"/>
        </w:rPr>
        <w:t>CD</w:t>
      </w:r>
      <w:r w:rsidR="00F81BD4" w:rsidRPr="00A42920">
        <w:rPr>
          <w:rFonts w:eastAsia="Batang"/>
          <w:lang w:val="ru-RU" w:eastAsia="ko-KR" w:bidi="mni-IN"/>
        </w:rPr>
        <w:t>-панели и платы солнечных батарей</w:t>
      </w:r>
      <w:r w:rsidR="00572A26" w:rsidRPr="00A42920">
        <w:rPr>
          <w:rFonts w:eastAsia="Batang"/>
          <w:lang w:val="ru-RU" w:eastAsia="ko-KR" w:bidi="mni-IN"/>
        </w:rPr>
        <w:t>.</w:t>
      </w:r>
      <w:r w:rsidR="00CF1A66" w:rsidRPr="00A42920">
        <w:rPr>
          <w:rFonts w:eastAsia="Batang"/>
          <w:lang w:val="ru-RU" w:eastAsia="ko-KR" w:bidi="mni-IN"/>
        </w:rPr>
        <w:t xml:space="preserve"> </w:t>
      </w:r>
      <w:r w:rsidR="00F81BD4" w:rsidRPr="00A42920">
        <w:rPr>
          <w:rFonts w:eastAsia="Batang"/>
          <w:lang w:val="ru-RU" w:eastAsia="ko-KR" w:bidi="mni-IN"/>
        </w:rPr>
        <w:t xml:space="preserve">Планируется увеличить прибыль во втором полугодии за счет продолжении восстановления рынка </w:t>
      </w:r>
      <w:r w:rsidR="00826276" w:rsidRPr="00A42920">
        <w:rPr>
          <w:rFonts w:eastAsia="Batang"/>
          <w:lang w:val="ru-RU" w:eastAsia="ko-KR" w:bidi="mni-IN"/>
        </w:rPr>
        <w:t xml:space="preserve">B2B, </w:t>
      </w:r>
      <w:r w:rsidR="00F81BD4" w:rsidRPr="00A42920">
        <w:rPr>
          <w:rFonts w:eastAsia="Batang"/>
          <w:lang w:val="ru-RU" w:eastAsia="ko-KR" w:bidi="mni-IN"/>
        </w:rPr>
        <w:t>стабилизации поставок основных компонентов и активного снижения затрат</w:t>
      </w:r>
      <w:r w:rsidR="00826276" w:rsidRPr="00A42920">
        <w:rPr>
          <w:rFonts w:eastAsia="Batang"/>
          <w:bCs/>
          <w:lang w:val="ru-RU" w:bidi="mni-IN"/>
        </w:rPr>
        <w:t>.</w:t>
      </w:r>
    </w:p>
    <w:p w14:paraId="4CC383C5" w14:textId="77777777" w:rsidR="003B6B60" w:rsidRPr="00A42920" w:rsidRDefault="003B6B60" w:rsidP="00BF6878">
      <w:pPr>
        <w:widowControl w:val="0"/>
        <w:spacing w:line="360" w:lineRule="auto"/>
        <w:jc w:val="both"/>
        <w:rPr>
          <w:rFonts w:eastAsia="Batang"/>
          <w:lang w:val="ru-RU" w:eastAsia="ko-KR" w:bidi="mni-IN"/>
        </w:rPr>
      </w:pPr>
    </w:p>
    <w:p w14:paraId="3CE25EC6" w14:textId="5AE8821B" w:rsidR="008E0909" w:rsidRPr="00A42920" w:rsidRDefault="00E91EED" w:rsidP="00BF6878">
      <w:pPr>
        <w:widowControl w:val="0"/>
        <w:spacing w:line="360" w:lineRule="auto"/>
        <w:jc w:val="both"/>
        <w:rPr>
          <w:rFonts w:eastAsia="Calibri"/>
          <w:lang w:val="ru-RU" w:eastAsia="ko-KR" w:bidi="mni-IN"/>
        </w:rPr>
      </w:pPr>
      <w:r>
        <w:rPr>
          <w:rFonts w:eastAsia="Malgun Gothic"/>
          <w:b/>
          <w:bCs/>
          <w:i/>
          <w:iCs/>
          <w:lang w:val="ru-RU" w:eastAsia="ko-KR"/>
        </w:rPr>
        <w:t>Пояснение к обменным курсам</w:t>
      </w:r>
      <w:r w:rsidR="00F81BD4" w:rsidRPr="00A42920">
        <w:rPr>
          <w:rFonts w:eastAsia="Malgun Gothic"/>
          <w:b/>
          <w:bCs/>
          <w:i/>
          <w:iCs/>
          <w:lang w:val="ru-RU" w:eastAsia="ko-KR"/>
        </w:rPr>
        <w:t xml:space="preserve"> за 2 квартал </w:t>
      </w:r>
      <w:r w:rsidR="000C7846" w:rsidRPr="00A42920">
        <w:rPr>
          <w:rFonts w:eastAsia="Malgun Gothic"/>
          <w:b/>
          <w:bCs/>
          <w:i/>
          <w:iCs/>
          <w:lang w:val="ru-RU" w:eastAsia="ko-KR"/>
        </w:rPr>
        <w:t>202</w:t>
      </w:r>
      <w:r w:rsidR="00D50356" w:rsidRPr="00A42920">
        <w:rPr>
          <w:rFonts w:eastAsia="Malgun Gothic"/>
          <w:b/>
          <w:bCs/>
          <w:i/>
          <w:iCs/>
          <w:lang w:val="ru-RU" w:eastAsia="ko-KR"/>
        </w:rPr>
        <w:t>1</w:t>
      </w:r>
    </w:p>
    <w:p w14:paraId="535A9F68" w14:textId="099FE10E" w:rsidR="008E0909" w:rsidRPr="00A42920" w:rsidRDefault="00E91EED" w:rsidP="00BF6878">
      <w:pPr>
        <w:widowControl w:val="0"/>
        <w:spacing w:line="360" w:lineRule="auto"/>
        <w:jc w:val="both"/>
        <w:rPr>
          <w:rFonts w:eastAsia="Malgun Gothic"/>
          <w:lang w:val="ru-RU" w:eastAsia="ko-KR"/>
        </w:rPr>
      </w:pPr>
      <w:r>
        <w:rPr>
          <w:rFonts w:eastAsia="Malgun Gothic"/>
          <w:lang w:val="ru-RU" w:eastAsia="ko-KR"/>
        </w:rPr>
        <w:t>Неаудированный показатель квартальной выручки компании</w:t>
      </w:r>
      <w:r w:rsidR="00F81BD4" w:rsidRPr="00A42920">
        <w:rPr>
          <w:rFonts w:eastAsia="Malgun Gothic"/>
          <w:lang w:val="ru-RU" w:eastAsia="ko-KR"/>
        </w:rPr>
        <w:t xml:space="preserve"> </w:t>
      </w:r>
      <w:r w:rsidR="00757933" w:rsidRPr="00A42920">
        <w:rPr>
          <w:rFonts w:eastAsia="Malgun Gothic"/>
          <w:lang w:val="ru-RU" w:eastAsia="ko-KR"/>
        </w:rPr>
        <w:t>LG Electronics</w:t>
      </w:r>
      <w:r>
        <w:rPr>
          <w:rFonts w:eastAsia="Malgun Gothic"/>
          <w:lang w:val="ru-RU" w:eastAsia="ko-KR"/>
        </w:rPr>
        <w:t xml:space="preserve">  рассчитан по </w:t>
      </w:r>
      <w:r w:rsidR="00F81BD4" w:rsidRPr="00A42920">
        <w:rPr>
          <w:rFonts w:eastAsia="Malgun Gothic"/>
          <w:lang w:val="ru-RU" w:eastAsia="ko-KR"/>
        </w:rPr>
        <w:t>МСФО</w:t>
      </w:r>
      <w:r w:rsidR="00757933" w:rsidRPr="00A42920">
        <w:rPr>
          <w:rFonts w:eastAsia="Malgun Gothic"/>
          <w:lang w:val="ru-RU" w:eastAsia="ko-KR"/>
        </w:rPr>
        <w:t xml:space="preserve"> (</w:t>
      </w:r>
      <w:r w:rsidR="00F81BD4" w:rsidRPr="00A42920">
        <w:rPr>
          <w:rFonts w:eastAsia="Malgun Gothic"/>
          <w:lang w:val="ru-RU" w:eastAsia="ko-KR"/>
        </w:rPr>
        <w:t>Международных стандартов финансовой отчетности</w:t>
      </w:r>
      <w:r w:rsidR="00757933" w:rsidRPr="00A42920">
        <w:rPr>
          <w:rFonts w:eastAsia="Malgun Gothic"/>
          <w:lang w:val="ru-RU" w:eastAsia="ko-KR"/>
        </w:rPr>
        <w:t xml:space="preserve">) </w:t>
      </w:r>
      <w:r w:rsidR="00F81BD4" w:rsidRPr="00A42920">
        <w:rPr>
          <w:rFonts w:eastAsia="Malgun Gothic"/>
          <w:lang w:val="ru-RU" w:eastAsia="ko-KR"/>
        </w:rPr>
        <w:t>за 3 месяца, заканчивающи</w:t>
      </w:r>
      <w:r w:rsidR="00A42920">
        <w:rPr>
          <w:rFonts w:eastAsia="Malgun Gothic"/>
          <w:lang w:val="ru-RU" w:eastAsia="ko-KR"/>
        </w:rPr>
        <w:t>е</w:t>
      </w:r>
      <w:r w:rsidR="00F81BD4" w:rsidRPr="00A42920">
        <w:rPr>
          <w:rFonts w:eastAsia="Malgun Gothic"/>
          <w:lang w:val="ru-RU" w:eastAsia="ko-KR"/>
        </w:rPr>
        <w:t>ся 30 июня</w:t>
      </w:r>
      <w:r w:rsidR="00757933" w:rsidRPr="00A42920">
        <w:rPr>
          <w:rFonts w:eastAsia="Malgun Gothic"/>
          <w:lang w:val="ru-RU" w:eastAsia="ko-KR"/>
        </w:rPr>
        <w:t xml:space="preserve"> </w:t>
      </w:r>
      <w:r w:rsidR="00063272" w:rsidRPr="00A42920">
        <w:rPr>
          <w:rFonts w:eastAsia="Malgun Gothic"/>
          <w:lang w:val="ru-RU" w:eastAsia="ko-KR"/>
        </w:rPr>
        <w:t>202</w:t>
      </w:r>
      <w:r w:rsidR="00D50356" w:rsidRPr="00A42920">
        <w:rPr>
          <w:rFonts w:eastAsia="Malgun Gothic"/>
          <w:lang w:val="ru-RU" w:eastAsia="ko-KR"/>
        </w:rPr>
        <w:t>1</w:t>
      </w:r>
      <w:r w:rsidR="00F81BD4" w:rsidRPr="00A42920">
        <w:rPr>
          <w:rFonts w:eastAsia="Malgun Gothic"/>
          <w:lang w:val="ru-RU" w:eastAsia="ko-KR"/>
        </w:rPr>
        <w:t xml:space="preserve"> года</w:t>
      </w:r>
      <w:r w:rsidR="00757933" w:rsidRPr="00A42920">
        <w:rPr>
          <w:rFonts w:eastAsia="Malgun Gothic"/>
          <w:lang w:val="ru-RU" w:eastAsia="ko-KR"/>
        </w:rPr>
        <w:t xml:space="preserve">. </w:t>
      </w:r>
      <w:r w:rsidR="00F81BD4" w:rsidRPr="00A42920">
        <w:rPr>
          <w:rFonts w:eastAsia="Malgun Gothic"/>
          <w:lang w:val="ru-RU" w:eastAsia="ko-KR"/>
        </w:rPr>
        <w:t xml:space="preserve">Суммы в </w:t>
      </w:r>
      <w:r>
        <w:rPr>
          <w:rFonts w:eastAsia="Malgun Gothic"/>
          <w:lang w:val="ru-RU" w:eastAsia="ko-KR"/>
        </w:rPr>
        <w:t>южно</w:t>
      </w:r>
      <w:r w:rsidR="00F81BD4" w:rsidRPr="00A42920">
        <w:rPr>
          <w:rFonts w:eastAsia="Malgun Gothic"/>
          <w:lang w:val="ru-RU" w:eastAsia="ko-KR"/>
        </w:rPr>
        <w:t>корейских вонах</w:t>
      </w:r>
      <w:r w:rsidR="00757933" w:rsidRPr="00A42920">
        <w:rPr>
          <w:rFonts w:eastAsia="Malgun Gothic"/>
          <w:lang w:val="ru-RU" w:eastAsia="ko-KR"/>
        </w:rPr>
        <w:t xml:space="preserve"> (KRW) </w:t>
      </w:r>
      <w:r>
        <w:rPr>
          <w:rFonts w:eastAsia="Malgun Gothic"/>
          <w:lang w:val="ru-RU" w:eastAsia="ko-KR"/>
        </w:rPr>
        <w:t>пересчитаны</w:t>
      </w:r>
      <w:r w:rsidR="00F81BD4" w:rsidRPr="00A42920">
        <w:rPr>
          <w:rFonts w:eastAsia="Malgun Gothic"/>
          <w:lang w:val="ru-RU" w:eastAsia="ko-KR"/>
        </w:rPr>
        <w:t xml:space="preserve"> в доллары США</w:t>
      </w:r>
      <w:r w:rsidR="00757933" w:rsidRPr="00A42920">
        <w:rPr>
          <w:rFonts w:eastAsia="Malgun Gothic"/>
          <w:lang w:val="ru-RU" w:eastAsia="ko-KR"/>
        </w:rPr>
        <w:t xml:space="preserve"> (USD) </w:t>
      </w:r>
      <w:r w:rsidR="00F81BD4" w:rsidRPr="00A42920">
        <w:rPr>
          <w:rFonts w:eastAsia="Malgun Gothic"/>
          <w:lang w:val="ru-RU" w:eastAsia="ko-KR"/>
        </w:rPr>
        <w:t xml:space="preserve">по </w:t>
      </w:r>
      <w:r>
        <w:rPr>
          <w:rFonts w:eastAsia="Malgun Gothic"/>
          <w:lang w:val="ru-RU" w:eastAsia="ko-KR"/>
        </w:rPr>
        <w:t>среднему курсу трехмесячного периода</w:t>
      </w:r>
      <w:r w:rsidR="00F81BD4" w:rsidRPr="00A42920">
        <w:rPr>
          <w:rFonts w:eastAsia="Malgun Gothic"/>
          <w:lang w:val="ru-RU" w:eastAsia="ko-KR"/>
        </w:rPr>
        <w:t xml:space="preserve"> соответствующего квартала </w:t>
      </w:r>
      <w:r w:rsidR="00757933" w:rsidRPr="00A42920">
        <w:rPr>
          <w:rFonts w:eastAsia="Malgun Gothic"/>
          <w:lang w:val="ru-RU" w:eastAsia="ko-KR"/>
        </w:rPr>
        <w:t>—</w:t>
      </w:r>
      <w:r w:rsidR="00F81BD4" w:rsidRPr="00A42920">
        <w:rPr>
          <w:rFonts w:eastAsia="Malgun Gothic"/>
          <w:lang w:val="ru-RU" w:eastAsia="ko-KR"/>
        </w:rPr>
        <w:t xml:space="preserve"> 1</w:t>
      </w:r>
      <w:r w:rsidR="0044749F" w:rsidRPr="00A42920">
        <w:rPr>
          <w:rFonts w:eastAsia="Malgun Gothic"/>
          <w:lang w:val="ru-RU" w:eastAsia="ko-KR"/>
        </w:rPr>
        <w:t>1</w:t>
      </w:r>
      <w:r w:rsidR="00DC1FE5" w:rsidRPr="00A42920">
        <w:rPr>
          <w:rFonts w:eastAsia="Malgun Gothic"/>
          <w:lang w:val="ru-RU" w:eastAsia="ko-KR"/>
        </w:rPr>
        <w:t>21</w:t>
      </w:r>
      <w:r w:rsidR="00F81BD4" w:rsidRPr="00A42920">
        <w:rPr>
          <w:rFonts w:eastAsia="Malgun Gothic"/>
          <w:lang w:val="ru-RU" w:eastAsia="ko-KR"/>
        </w:rPr>
        <w:t>,</w:t>
      </w:r>
      <w:r w:rsidR="00DC1FE5" w:rsidRPr="00A42920">
        <w:rPr>
          <w:rFonts w:eastAsia="Malgun Gothic"/>
          <w:lang w:val="ru-RU" w:eastAsia="ko-KR"/>
        </w:rPr>
        <w:t>5</w:t>
      </w:r>
      <w:r w:rsidR="00FE4795" w:rsidRPr="00A42920">
        <w:rPr>
          <w:rFonts w:eastAsia="Malgun Gothic"/>
          <w:lang w:val="ru-RU" w:eastAsia="ko-KR"/>
        </w:rPr>
        <w:t>8</w:t>
      </w:r>
      <w:r w:rsidR="00CF1A66" w:rsidRPr="00A42920">
        <w:rPr>
          <w:rFonts w:eastAsia="Malgun Gothic"/>
          <w:lang w:val="ru-RU" w:eastAsia="ko-KR"/>
        </w:rPr>
        <w:t xml:space="preserve"> </w:t>
      </w:r>
      <w:r>
        <w:rPr>
          <w:rFonts w:eastAsia="Malgun Gothic"/>
          <w:lang w:val="ru-RU" w:eastAsia="ko-KR"/>
        </w:rPr>
        <w:t>южно</w:t>
      </w:r>
      <w:r w:rsidR="00F81BD4" w:rsidRPr="00A42920">
        <w:rPr>
          <w:rFonts w:eastAsia="Malgun Gothic"/>
          <w:lang w:val="ru-RU" w:eastAsia="ko-KR"/>
        </w:rPr>
        <w:t>корейских вон за 1 доллар США</w:t>
      </w:r>
      <w:r w:rsidR="00757933" w:rsidRPr="00A42920">
        <w:rPr>
          <w:rFonts w:eastAsia="Malgun Gothic"/>
          <w:lang w:val="ru-RU" w:eastAsia="ko-KR"/>
        </w:rPr>
        <w:t>.</w:t>
      </w:r>
    </w:p>
    <w:p w14:paraId="233050F3" w14:textId="77777777" w:rsidR="00E91EED" w:rsidRPr="00A42920" w:rsidRDefault="00E91EED" w:rsidP="00BF6878">
      <w:pPr>
        <w:widowControl w:val="0"/>
        <w:spacing w:line="360" w:lineRule="auto"/>
        <w:jc w:val="both"/>
        <w:rPr>
          <w:rFonts w:eastAsia="Malgun Gothic"/>
          <w:lang w:val="ru-RU" w:eastAsia="ko-KR"/>
        </w:rPr>
      </w:pPr>
    </w:p>
    <w:p w14:paraId="266E9B98" w14:textId="7E1A3826" w:rsidR="008E0909" w:rsidRPr="00A42920" w:rsidRDefault="00FA5712" w:rsidP="00BF6878">
      <w:pPr>
        <w:widowControl w:val="0"/>
        <w:spacing w:line="360" w:lineRule="auto"/>
        <w:jc w:val="both"/>
        <w:rPr>
          <w:rFonts w:eastAsia="Malgun Gothic"/>
          <w:lang w:val="ru-RU" w:eastAsia="ko-KR"/>
        </w:rPr>
      </w:pPr>
      <w:r w:rsidRPr="00A42920">
        <w:rPr>
          <w:rFonts w:eastAsia="Malgun Gothic"/>
          <w:b/>
          <w:bCs/>
          <w:i/>
          <w:iCs/>
          <w:lang w:val="ru-RU" w:eastAsia="ko-KR"/>
        </w:rPr>
        <w:t>Видеоконференция о результатах деятельности</w:t>
      </w:r>
    </w:p>
    <w:p w14:paraId="7C53CCFD" w14:textId="6D925CD1" w:rsidR="00BA432B" w:rsidRPr="00A42920" w:rsidRDefault="00FA5712" w:rsidP="00BF6878">
      <w:pPr>
        <w:keepNext/>
        <w:spacing w:line="360" w:lineRule="auto"/>
        <w:ind w:right="-96"/>
        <w:jc w:val="both"/>
        <w:rPr>
          <w:rFonts w:eastAsia="Malgun Gothic"/>
          <w:lang w:val="ru-RU" w:eastAsia="ko-KR"/>
        </w:rPr>
      </w:pPr>
      <w:r w:rsidRPr="00A42920">
        <w:rPr>
          <w:lang w:val="ru-RU"/>
        </w:rPr>
        <w:t xml:space="preserve">Компания </w:t>
      </w:r>
      <w:r w:rsidR="003A598C" w:rsidRPr="00A42920">
        <w:rPr>
          <w:lang w:val="ru-RU"/>
        </w:rPr>
        <w:t xml:space="preserve">LG Electronics </w:t>
      </w:r>
      <w:r w:rsidRPr="00A42920">
        <w:rPr>
          <w:lang w:val="ru-RU"/>
        </w:rPr>
        <w:t>проведет видеоконференцию</w:t>
      </w:r>
      <w:r w:rsidR="003A598C" w:rsidRPr="00A42920">
        <w:rPr>
          <w:lang w:val="ru-RU"/>
        </w:rPr>
        <w:t xml:space="preserve"> </w:t>
      </w:r>
      <w:r w:rsidRPr="00A42920">
        <w:rPr>
          <w:lang w:val="ru-RU"/>
        </w:rPr>
        <w:t>на корейском и английском языке 29 июля</w:t>
      </w:r>
      <w:r w:rsidR="003A598C" w:rsidRPr="00A42920">
        <w:rPr>
          <w:lang w:val="ru-RU"/>
        </w:rPr>
        <w:t xml:space="preserve"> 2021 </w:t>
      </w:r>
      <w:r w:rsidRPr="00A42920">
        <w:rPr>
          <w:lang w:val="ru-RU"/>
        </w:rPr>
        <w:t>года в</w:t>
      </w:r>
      <w:r w:rsidR="003A598C" w:rsidRPr="00A42920">
        <w:rPr>
          <w:lang w:val="ru-RU"/>
        </w:rPr>
        <w:t xml:space="preserve"> 16:00 </w:t>
      </w:r>
      <w:r w:rsidRPr="00A42920">
        <w:rPr>
          <w:lang w:val="ru-RU"/>
        </w:rPr>
        <w:t>по стандартному времени Кореи</w:t>
      </w:r>
      <w:r w:rsidR="003A598C" w:rsidRPr="00A42920">
        <w:rPr>
          <w:lang w:val="ru-RU"/>
        </w:rPr>
        <w:t xml:space="preserve"> (07:00 GMT/UTC). </w:t>
      </w:r>
      <w:r w:rsidRPr="00A42920">
        <w:rPr>
          <w:lang w:val="ru-RU"/>
        </w:rPr>
        <w:t xml:space="preserve">Участники видеоконференции должны предварительно зарегистрироваться для получения приватного </w:t>
      </w:r>
      <w:r w:rsidR="009E4D5F" w:rsidRPr="00A42920">
        <w:rPr>
          <w:lang w:val="ru-RU"/>
        </w:rPr>
        <w:lastRenderedPageBreak/>
        <w:t>PIN</w:t>
      </w:r>
      <w:r w:rsidRPr="00A42920">
        <w:rPr>
          <w:lang w:val="ru-RU"/>
        </w:rPr>
        <w:t>-кода</w:t>
      </w:r>
      <w:r w:rsidR="00A266F8" w:rsidRPr="00A42920">
        <w:rPr>
          <w:lang w:val="ru-RU"/>
        </w:rPr>
        <w:t>,</w:t>
      </w:r>
      <w:r w:rsidR="009E4D5F" w:rsidRPr="00A42920">
        <w:rPr>
          <w:lang w:val="ru-RU"/>
        </w:rPr>
        <w:t xml:space="preserve"> </w:t>
      </w:r>
      <w:r w:rsidRPr="00A42920">
        <w:rPr>
          <w:lang w:val="ru-RU"/>
        </w:rPr>
        <w:t>набрать номер</w:t>
      </w:r>
      <w:r w:rsidR="00A266F8" w:rsidRPr="00A42920">
        <w:rPr>
          <w:lang w:val="ru-RU"/>
        </w:rPr>
        <w:t xml:space="preserve"> </w:t>
      </w:r>
      <w:r w:rsidR="003A598C" w:rsidRPr="00A42920">
        <w:rPr>
          <w:lang w:val="ru-RU"/>
        </w:rPr>
        <w:t>+82 31 810 3130</w:t>
      </w:r>
      <w:r w:rsidR="00A266F8" w:rsidRPr="00A42920">
        <w:rPr>
          <w:lang w:val="ru-RU"/>
        </w:rPr>
        <w:t>,</w:t>
      </w:r>
      <w:r w:rsidR="003A598C" w:rsidRPr="00A42920">
        <w:rPr>
          <w:lang w:val="ru-RU"/>
        </w:rPr>
        <w:t xml:space="preserve"> </w:t>
      </w:r>
      <w:r w:rsidRPr="00A42920">
        <w:rPr>
          <w:lang w:val="ru-RU"/>
        </w:rPr>
        <w:t>ввести пароль</w:t>
      </w:r>
      <w:r w:rsidR="003A598C" w:rsidRPr="00A42920">
        <w:rPr>
          <w:lang w:val="ru-RU"/>
        </w:rPr>
        <w:t xml:space="preserve"> 6418#</w:t>
      </w:r>
      <w:r w:rsidRPr="00A42920">
        <w:rPr>
          <w:lang w:val="ru-RU"/>
        </w:rPr>
        <w:t>, а затем</w:t>
      </w:r>
      <w:r w:rsidR="00A266F8" w:rsidRPr="00A42920">
        <w:rPr>
          <w:lang w:val="ru-RU"/>
        </w:rPr>
        <w:t xml:space="preserve"> PIN</w:t>
      </w:r>
      <w:r w:rsidRPr="00A42920">
        <w:rPr>
          <w:lang w:val="ru-RU"/>
        </w:rPr>
        <w:t>-код</w:t>
      </w:r>
      <w:r w:rsidR="00A266F8" w:rsidRPr="00A42920">
        <w:rPr>
          <w:lang w:val="ru-RU"/>
        </w:rPr>
        <w:t xml:space="preserve">. </w:t>
      </w:r>
      <w:r w:rsidRPr="00A42920">
        <w:rPr>
          <w:lang w:val="ru-RU"/>
        </w:rPr>
        <w:t>Файл презентации будет доступен для скачивания на сайте компании</w:t>
      </w:r>
      <w:r w:rsidR="003A598C" w:rsidRPr="00A42920">
        <w:rPr>
          <w:lang w:val="ru-RU"/>
        </w:rPr>
        <w:t xml:space="preserve"> LG Electronics </w:t>
      </w:r>
      <w:r w:rsidRPr="00A42920">
        <w:rPr>
          <w:lang w:val="ru-RU"/>
        </w:rPr>
        <w:t>перед конференцией</w:t>
      </w:r>
      <w:r w:rsidR="003A598C" w:rsidRPr="00A42920">
        <w:rPr>
          <w:lang w:val="ru-RU"/>
        </w:rPr>
        <w:t>.</w:t>
      </w:r>
    </w:p>
    <w:p w14:paraId="35EBFDA6" w14:textId="77777777" w:rsidR="009E5462" w:rsidRPr="00A42920" w:rsidRDefault="009E5462" w:rsidP="00BF6878">
      <w:pPr>
        <w:widowControl w:val="0"/>
        <w:ind w:right="-96"/>
        <w:jc w:val="both"/>
        <w:rPr>
          <w:rFonts w:eastAsia="Malgun Gothic"/>
          <w:bCs/>
          <w:lang w:val="ru-RU" w:eastAsia="ko-KR" w:bidi="mni-IN"/>
        </w:rPr>
      </w:pPr>
    </w:p>
    <w:p w14:paraId="396E86F9" w14:textId="77777777" w:rsidR="00F85BBA" w:rsidRPr="002F148E" w:rsidRDefault="00A42A6A" w:rsidP="00BF6878">
      <w:pPr>
        <w:widowControl w:val="0"/>
        <w:ind w:right="-96"/>
        <w:jc w:val="center"/>
        <w:rPr>
          <w:rFonts w:eastAsia="Malgun Gothic"/>
          <w:bCs/>
          <w:lang w:val="en-US" w:eastAsia="ko-KR" w:bidi="mni-IN"/>
        </w:rPr>
      </w:pPr>
      <w:r w:rsidRPr="002F148E">
        <w:rPr>
          <w:rFonts w:eastAsia="Times New Roman"/>
          <w:lang w:val="en-US" w:eastAsia="ko-KR"/>
        </w:rPr>
        <w:t># # #</w:t>
      </w:r>
    </w:p>
    <w:p w14:paraId="603CC4BD" w14:textId="77777777" w:rsidR="00F85BBA" w:rsidRPr="002F148E" w:rsidRDefault="00F85BBA" w:rsidP="00BF6878">
      <w:pPr>
        <w:widowControl w:val="0"/>
        <w:jc w:val="both"/>
        <w:rPr>
          <w:rFonts w:eastAsia="Times New Roman"/>
          <w:b/>
          <w:bCs/>
          <w:sz w:val="18"/>
          <w:szCs w:val="18"/>
          <w:lang w:val="en-US"/>
        </w:rPr>
      </w:pPr>
    </w:p>
    <w:p w14:paraId="16546F0A" w14:textId="77777777" w:rsidR="00F85BBA" w:rsidRPr="002F148E" w:rsidRDefault="00F85BBA" w:rsidP="00BF6878">
      <w:pPr>
        <w:widowControl w:val="0"/>
        <w:jc w:val="both"/>
        <w:rPr>
          <w:rFonts w:eastAsia="Calibri"/>
          <w:b/>
          <w:sz w:val="18"/>
          <w:szCs w:val="18"/>
          <w:lang w:val="en-US" w:eastAsia="ko-KR"/>
        </w:rPr>
      </w:pPr>
    </w:p>
    <w:p w14:paraId="6175BEFD" w14:textId="77777777" w:rsidR="0091181A" w:rsidRPr="0091181A" w:rsidRDefault="0091181A" w:rsidP="0091181A">
      <w:pPr>
        <w:keepNext/>
        <w:keepLines/>
        <w:kinsoku w:val="0"/>
        <w:overflowPunct w:val="0"/>
        <w:jc w:val="both"/>
        <w:rPr>
          <w:rFonts w:eastAsia="Calibri"/>
          <w:b/>
          <w:bCs/>
          <w:color w:val="C5003D"/>
          <w:sz w:val="20"/>
          <w:szCs w:val="20"/>
          <w:lang w:val="en-US"/>
        </w:rPr>
      </w:pPr>
      <w:r w:rsidRPr="0091181A">
        <w:rPr>
          <w:rFonts w:eastAsia="Times New Roman"/>
          <w:b/>
          <w:bCs/>
          <w:color w:val="C5003D"/>
          <w:sz w:val="20"/>
          <w:szCs w:val="20"/>
          <w:lang w:val="ru-RU"/>
        </w:rPr>
        <w:t>О</w:t>
      </w:r>
      <w:r w:rsidRPr="0091181A">
        <w:rPr>
          <w:rFonts w:eastAsia="Times New Roman"/>
          <w:b/>
          <w:bCs/>
          <w:color w:val="C5003D"/>
          <w:sz w:val="20"/>
          <w:szCs w:val="20"/>
          <w:lang w:val="en-US"/>
        </w:rPr>
        <w:t xml:space="preserve"> </w:t>
      </w:r>
      <w:r w:rsidRPr="0091181A">
        <w:rPr>
          <w:rFonts w:eastAsia="Times New Roman"/>
          <w:b/>
          <w:bCs/>
          <w:color w:val="C5003D"/>
          <w:sz w:val="20"/>
          <w:szCs w:val="20"/>
          <w:lang w:val="ru-RU"/>
        </w:rPr>
        <w:t>компании</w:t>
      </w:r>
      <w:r w:rsidRPr="0091181A">
        <w:rPr>
          <w:rFonts w:eastAsia="Times New Roman"/>
          <w:b/>
          <w:bCs/>
          <w:color w:val="C5003D"/>
          <w:sz w:val="20"/>
          <w:szCs w:val="20"/>
          <w:lang w:val="en-US"/>
        </w:rPr>
        <w:t xml:space="preserve"> LG Electronics, Inc.</w:t>
      </w:r>
    </w:p>
    <w:p w14:paraId="7D2CD5CF" w14:textId="59BC08BD" w:rsidR="0091181A" w:rsidRPr="0091181A" w:rsidRDefault="0091181A" w:rsidP="0091181A">
      <w:pPr>
        <w:shd w:val="clear" w:color="auto" w:fill="FFFFFF"/>
        <w:jc w:val="both"/>
        <w:textAlignment w:val="center"/>
        <w:rPr>
          <w:rFonts w:eastAsia="Batang"/>
          <w:sz w:val="18"/>
          <w:szCs w:val="18"/>
          <w:lang w:val="ru-RU" w:eastAsia="ko-KR"/>
        </w:rPr>
      </w:pPr>
      <w:r w:rsidRPr="0091181A">
        <w:rPr>
          <w:rFonts w:eastAsia="LG스마트체 Regular"/>
          <w:snapToGrid w:val="0"/>
          <w:color w:val="000000"/>
          <w:sz w:val="20"/>
          <w:szCs w:val="20"/>
          <w:lang w:val="ru-RU" w:eastAsia="en-US"/>
        </w:rPr>
        <w:t>LG Electronics — это международная инновационная компания - лидер в области технологий и потребительских товаров, имеющая свои представительства почти во всех странах мира. На производственных объектах компании занято 75 000 сотрудников.  В состав LG входит пять компаний, 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транспортных средств и решений для бизнеса. В 2020 году объем продаж компании LG по всему миру составил 56 миллиардов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медиасистем до автомобильных компонентов. Компания LG также известна своими премиальными брендами  LG SIGNATURE и технологичным брендом LG ThinQ, которые используют технологию искусственного интеллекта. Дополнительная информация о компании LG:</w:t>
      </w:r>
      <w:r w:rsidRPr="0091181A">
        <w:rPr>
          <w:rFonts w:eastAsia="Batang"/>
          <w:sz w:val="18"/>
          <w:szCs w:val="18"/>
          <w:lang w:val="ru-RU" w:eastAsia="ko-KR"/>
        </w:rPr>
        <w:t xml:space="preserve"> </w:t>
      </w:r>
      <w:hyperlink r:id="rId8" w:history="1">
        <w:r w:rsidRPr="0091181A">
          <w:rPr>
            <w:rFonts w:eastAsia="Batang"/>
            <w:b/>
            <w:color w:val="5694CE"/>
            <w:sz w:val="18"/>
            <w:szCs w:val="18"/>
            <w:lang w:val="en-US" w:eastAsia="ko-KR"/>
          </w:rPr>
          <w:t>www</w:t>
        </w:r>
        <w:r w:rsidRPr="0091181A">
          <w:rPr>
            <w:rFonts w:eastAsia="Batang"/>
            <w:b/>
            <w:color w:val="5694CE"/>
            <w:sz w:val="18"/>
            <w:szCs w:val="18"/>
            <w:lang w:val="ru-RU" w:eastAsia="ko-KR"/>
          </w:rPr>
          <w:t>.</w:t>
        </w:r>
        <w:r w:rsidRPr="0091181A">
          <w:rPr>
            <w:rFonts w:eastAsia="Batang"/>
            <w:b/>
            <w:color w:val="5694CE"/>
            <w:sz w:val="18"/>
            <w:szCs w:val="18"/>
            <w:lang w:val="en-US" w:eastAsia="ko-KR"/>
          </w:rPr>
          <w:t>LGnewsroom</w:t>
        </w:r>
        <w:r w:rsidRPr="0091181A">
          <w:rPr>
            <w:rFonts w:eastAsia="Batang"/>
            <w:b/>
            <w:color w:val="5694CE"/>
            <w:sz w:val="18"/>
            <w:szCs w:val="18"/>
            <w:lang w:val="ru-RU" w:eastAsia="ko-KR"/>
          </w:rPr>
          <w:t>.</w:t>
        </w:r>
        <w:r w:rsidRPr="0091181A">
          <w:rPr>
            <w:rFonts w:eastAsia="Batang"/>
            <w:b/>
            <w:color w:val="5694CE"/>
            <w:sz w:val="18"/>
            <w:szCs w:val="18"/>
            <w:lang w:val="en-US" w:eastAsia="ko-KR"/>
          </w:rPr>
          <w:t>com</w:t>
        </w:r>
      </w:hyperlink>
      <w:r w:rsidRPr="0091181A">
        <w:rPr>
          <w:rFonts w:eastAsia="Batang"/>
          <w:sz w:val="18"/>
          <w:szCs w:val="18"/>
          <w:lang w:val="ru-RU" w:eastAsia="ko-KR"/>
        </w:rPr>
        <w:t xml:space="preserve">. </w:t>
      </w:r>
    </w:p>
    <w:p w14:paraId="51B6D5C6" w14:textId="77777777" w:rsidR="00FA5712" w:rsidRPr="00A42920" w:rsidRDefault="00FA5712" w:rsidP="00BF6878">
      <w:pPr>
        <w:pStyle w:val="paragraph"/>
        <w:widowControl w:val="0"/>
        <w:suppressAutoHyphens/>
        <w:jc w:val="both"/>
        <w:textAlignment w:val="baseline"/>
        <w:rPr>
          <w:rFonts w:ascii="Times New Roman" w:eastAsia="LG스마트체 Regular" w:hAnsi="Times New Roman" w:cs="Times New Roman"/>
          <w:snapToGrid w:val="0"/>
          <w:sz w:val="18"/>
          <w:szCs w:val="18"/>
          <w:lang w:val="ru-RU"/>
        </w:rPr>
      </w:pPr>
    </w:p>
    <w:p w14:paraId="4118086F" w14:textId="77777777" w:rsidR="00FA5712" w:rsidRPr="00A42920" w:rsidRDefault="00FA5712" w:rsidP="00BF6878">
      <w:pPr>
        <w:pStyle w:val="paragraph"/>
        <w:widowControl w:val="0"/>
        <w:suppressAutoHyphens/>
        <w:jc w:val="both"/>
        <w:textAlignment w:val="baseline"/>
        <w:rPr>
          <w:rFonts w:ascii="Times New Roman" w:eastAsia="LG스마트체 Regular" w:hAnsi="Times New Roman" w:cs="Times New Roman"/>
          <w:snapToGrid w:val="0"/>
          <w:color w:val="000000" w:themeColor="text1"/>
          <w:sz w:val="18"/>
          <w:szCs w:val="18"/>
          <w:lang w:val="ru-RU"/>
        </w:rPr>
      </w:pPr>
    </w:p>
    <w:p w14:paraId="3A8BE570" w14:textId="77777777" w:rsidR="00F85BBA" w:rsidRPr="00A42920" w:rsidRDefault="00F85BBA" w:rsidP="00BF6878">
      <w:pPr>
        <w:widowControl w:val="0"/>
        <w:ind w:right="-96"/>
        <w:jc w:val="both"/>
        <w:rPr>
          <w:rFonts w:eastAsia="Malgun Gothic"/>
          <w:bCs/>
          <w:sz w:val="18"/>
          <w:szCs w:val="18"/>
          <w:lang w:val="ru-RU" w:eastAsia="ko-KR" w:bidi="mni-IN"/>
        </w:rPr>
      </w:pPr>
    </w:p>
    <w:p w14:paraId="0D11BEAB" w14:textId="77777777" w:rsidR="005E6BB8" w:rsidRPr="00A42920" w:rsidRDefault="005E6BB8" w:rsidP="00BF6878">
      <w:pPr>
        <w:widowControl w:val="0"/>
        <w:ind w:right="-96"/>
        <w:jc w:val="both"/>
        <w:rPr>
          <w:rFonts w:eastAsia="Malgun Gothic"/>
          <w:bCs/>
          <w:sz w:val="18"/>
          <w:szCs w:val="18"/>
          <w:lang w:val="ru-RU" w:eastAsia="ko-KR" w:bidi="mni-IN"/>
        </w:rPr>
      </w:pPr>
    </w:p>
    <w:p w14:paraId="36573CC5" w14:textId="157CF9DD" w:rsidR="00F85BBA" w:rsidRPr="0091181A" w:rsidRDefault="00F85BBA" w:rsidP="00BF6878">
      <w:pPr>
        <w:widowControl w:val="0"/>
        <w:tabs>
          <w:tab w:val="left" w:pos="3969"/>
        </w:tabs>
        <w:kinsoku w:val="0"/>
        <w:overflowPunct w:val="0"/>
        <w:rPr>
          <w:rFonts w:eastAsia="Malgun Gothic"/>
          <w:bCs/>
          <w:sz w:val="18"/>
          <w:szCs w:val="18"/>
          <w:lang w:val="ru-RU" w:eastAsia="ko-KR" w:bidi="mni-IN"/>
        </w:rPr>
      </w:pPr>
    </w:p>
    <w:sectPr w:rsidR="00F85BBA" w:rsidRPr="0091181A" w:rsidSect="00677AB1">
      <w:headerReference w:type="default" r:id="rId9"/>
      <w:footerReference w:type="default" r:id="rId10"/>
      <w:endnotePr>
        <w:numFmt w:val="decimal"/>
      </w:endnotePr>
      <w:pgSz w:w="11907" w:h="16840"/>
      <w:pgMar w:top="2268" w:right="992" w:bottom="1701"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39185A" w14:textId="77777777" w:rsidR="002452A0" w:rsidRDefault="002452A0">
      <w:r>
        <w:separator/>
      </w:r>
    </w:p>
  </w:endnote>
  <w:endnote w:type="continuationSeparator" w:id="0">
    <w:p w14:paraId="3314DF3D" w14:textId="77777777" w:rsidR="002452A0" w:rsidRDefault="00245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Gulim">
    <w:altName w:val="Arial Unicode MS"/>
    <w:panose1 w:val="020B0600000101010101"/>
    <w:charset w:val="81"/>
    <w:family w:val="swiss"/>
    <w:pitch w:val="variable"/>
    <w:sig w:usb0="00000000" w:usb1="69D77CFB" w:usb2="00000030" w:usb3="00000000" w:csb0="0008009F" w:csb1="00000000"/>
  </w:font>
  <w:font w:name="Times">
    <w:altName w:val="Times"/>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Arial Unicode MS"/>
    <w:panose1 w:val="02030600000101010101"/>
    <w:charset w:val="81"/>
    <w:family w:val="roman"/>
    <w:pitch w:val="variable"/>
    <w:sig w:usb0="B00002AF" w:usb1="69D77CFB" w:usb2="00000030" w:usb3="00000000" w:csb0="0008009F" w:csb1="00000000"/>
  </w:font>
  <w:font w:name="LG스마트체 Regular">
    <w:altName w:val="Malgun Gothic"/>
    <w:charset w:val="81"/>
    <w:family w:val="modern"/>
    <w:pitch w:val="variable"/>
    <w:sig w:usb0="00000000" w:usb1="29D72C10" w:usb2="00000010" w:usb3="00000000" w:csb0="00280005" w:csb1="00000000"/>
  </w:font>
  <w:font w:name="Trebuchet MS">
    <w:altName w:val="Trebuchet MS"/>
    <w:panose1 w:val="020B0603020202020204"/>
    <w:charset w:val="CC"/>
    <w:family w:val="swiss"/>
    <w:pitch w:val="variable"/>
    <w:sig w:usb0="00000687" w:usb1="00000000" w:usb2="00000000" w:usb3="00000000" w:csb0="0000009F" w:csb1="00000000"/>
  </w:font>
  <w:font w:name="Dotum">
    <w:altName w:val="Arial Unicode MS"/>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AC69A" w14:textId="77227636" w:rsidR="007D0C68" w:rsidRDefault="007D0C68">
    <w:pPr>
      <w:pStyle w:val="a4"/>
      <w:ind w:right="360"/>
    </w:pPr>
    <w:r>
      <w:rPr>
        <w:noProof/>
        <w:lang w:val="ru-RU" w:eastAsia="ru-RU"/>
      </w:rPr>
      <mc:AlternateContent>
        <mc:Choice Requires="wps">
          <w:drawing>
            <wp:anchor distT="0" distB="0" distL="0" distR="0" simplePos="0" relativeHeight="251658242" behindDoc="0" locked="0" layoutInCell="0" allowOverlap="1" wp14:anchorId="5B3FE3E3" wp14:editId="12A24AF6">
              <wp:simplePos x="0" y="0"/>
              <wp:positionH relativeFrom="margin">
                <wp:align>right</wp:align>
              </wp:positionH>
              <wp:positionV relativeFrom="paragraph">
                <wp:posOffset>-224790</wp:posOffset>
              </wp:positionV>
              <wp:extent cx="64135" cy="231140"/>
              <wp:effectExtent l="0" t="0" r="0" b="0"/>
              <wp:wrapSquare wrapText="bothSides"/>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a:extLst>
                        <a:ext uri="smNativeData"/>
                      </a:extLst>
                    </wps:cNvSpPr>
                    <wps:spPr>
                      <a:xfrm>
                        <a:off x="0" y="0"/>
                        <a:ext cx="64135" cy="231140"/>
                      </a:xfrm>
                      <a:prstGeom prst="rect">
                        <a:avLst/>
                      </a:prstGeom>
                      <a:noFill/>
                      <a:ln w="12700">
                        <a:noFill/>
                      </a:ln>
                    </wps:spPr>
                    <wps:txbx>
                      <w:txbxContent>
                        <w:p w14:paraId="3D1669FC" w14:textId="12ACEADB" w:rsidR="007D0C68" w:rsidRDefault="007D0C68">
                          <w:pPr>
                            <w:pStyle w:val="a4"/>
                            <w:rPr>
                              <w:rStyle w:val="a7"/>
                            </w:rPr>
                          </w:pPr>
                          <w:r>
                            <w:rPr>
                              <w:rStyle w:val="a7"/>
                            </w:rPr>
                            <w:fldChar w:fldCharType="begin"/>
                          </w:r>
                          <w:r>
                            <w:rPr>
                              <w:rStyle w:val="a7"/>
                            </w:rPr>
                            <w:instrText xml:space="preserve"> PAGE </w:instrText>
                          </w:r>
                          <w:r>
                            <w:rPr>
                              <w:rStyle w:val="a7"/>
                            </w:rPr>
                            <w:fldChar w:fldCharType="separate"/>
                          </w:r>
                          <w:r w:rsidR="00600979">
                            <w:rPr>
                              <w:rStyle w:val="a7"/>
                              <w:noProof/>
                            </w:rPr>
                            <w:t>1</w:t>
                          </w:r>
                          <w:r>
                            <w:rPr>
                              <w:rStyle w:val="a7"/>
                            </w:rPr>
                            <w:fldChar w:fldCharType="end"/>
                          </w:r>
                        </w:p>
                      </w:txbxContent>
                    </wps:txbx>
                    <wps:bodyPr spcFirstLastPara="1" vertOverflow="clip" horzOverflow="clip" wrap="none" lIns="0" tIns="0" rIns="0" bIns="0"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B3FE3E3" id="_x0000_t202" coordsize="21600,21600" o:spt="202" path="m,l,21600r21600,l21600,xe">
              <v:stroke joinstyle="miter"/>
              <v:path gradientshapeok="t" o:connecttype="rect"/>
            </v:shapetype>
            <v:shape id="Textbox 2" o:spid="_x0000_s1026" type="#_x0000_t202" style="position:absolute;left:0;text-align:left;margin-left:-46.15pt;margin-top:-17.7pt;width:5.05pt;height:18.2pt;z-index:251658242;visibility:visible;mso-wrap-style:non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" o:allowincell="f" filled="f" stroked="f" strokeweight="1pt">
              <v:path arrowok="t"/>
              <v:textbox inset="0,0,0,0">
                <w:txbxContent>
                  <w:p w14:paraId="3D1669FC" w14:textId="12ACEADB" w:rsidR="007D0C68" w:rsidRDefault="007D0C68">
                    <w:pPr>
                      <w:pStyle w:val="a4"/>
                      <w:rPr>
                        <w:rStyle w:val="a7"/>
                      </w:rPr>
                    </w:pPr>
                    <w:r>
                      <w:rPr>
                        <w:rStyle w:val="a7"/>
                      </w:rPr>
                      <w:fldChar w:fldCharType="begin"/>
                    </w:r>
                    <w:r>
                      <w:rPr>
                        <w:rStyle w:val="a7"/>
                      </w:rPr>
                      <w:instrText xml:space="preserve"> PAGE </w:instrText>
                    </w:r>
                    <w:r>
                      <w:rPr>
                        <w:rStyle w:val="a7"/>
                      </w:rPr>
                      <w:fldChar w:fldCharType="separate"/>
                    </w:r>
                    <w:r w:rsidR="00600979">
                      <w:rPr>
                        <w:rStyle w:val="a7"/>
                        <w:noProof/>
                      </w:rPr>
                      <w:t>1</w:t>
                    </w:r>
                    <w:r>
                      <w:rPr>
                        <w:rStyle w:val="a7"/>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B2A376" w14:textId="77777777" w:rsidR="002452A0" w:rsidRDefault="002452A0">
      <w:r>
        <w:separator/>
      </w:r>
    </w:p>
  </w:footnote>
  <w:footnote w:type="continuationSeparator" w:id="0">
    <w:p w14:paraId="38D51949" w14:textId="77777777" w:rsidR="002452A0" w:rsidRDefault="002452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5B8BC" w14:textId="77777777" w:rsidR="007D0C68" w:rsidRDefault="007D0C68">
    <w:pPr>
      <w:pStyle w:val="a3"/>
      <w:jc w:val="right"/>
      <w:rPr>
        <w:rFonts w:ascii="Trebuchet MS" w:hAnsi="Trebuchet MS"/>
        <w:b/>
        <w:color w:val="808080"/>
        <w:sz w:val="18"/>
        <w:szCs w:val="18"/>
      </w:rPr>
    </w:pPr>
    <w:r>
      <w:rPr>
        <w:noProof/>
        <w:lang w:val="ru-RU" w:eastAsia="ru-RU"/>
      </w:rPr>
      <w:drawing>
        <wp:anchor distT="0" distB="0" distL="114300" distR="114300" simplePos="0" relativeHeight="251658243" behindDoc="0" locked="0" layoutInCell="0" allowOverlap="1" wp14:anchorId="3EDC0E7B" wp14:editId="1B2450E3">
          <wp:simplePos x="0" y="0"/>
          <wp:positionH relativeFrom="column">
            <wp:posOffset>-521970</wp:posOffset>
          </wp:positionH>
          <wp:positionV relativeFrom="paragraph">
            <wp:posOffset>-60960</wp:posOffset>
          </wp:positionV>
          <wp:extent cx="1049655" cy="479425"/>
          <wp:effectExtent l="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a:extLst>
                      <a:ext uri="smNativeData">
                        <sm:smNativeData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ve="http://schemas.openxmlformats.org/markup-compatibility/2006" xmlns="" xmlns:o="urn:schemas-microsoft-com:office:office" xmlns:v="urn:schemas-microsoft-com:vml" xmlns:w10="urn:schemas-microsoft-com:office:word" xmlns:w="http://schemas.openxmlformats.org/wordprocessingml/2006/main" xmlns:sm="smNativeData" val="SMDATA_16_ZM5NX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EKAAAAAAAAAAAAAAAAAAAAIAAADK/P//AAAAAAIAAACg////dQYAAPMCAAAAAAAAbwMAAHACAAA="/>
                      </a:ext>
                    </a:extLst>
                  </pic:cNvPicPr>
                </pic:nvPicPr>
                <pic:blipFill>
                  <a:blip r:embed="rId1"/>
                  <a:stretch>
                    <a:fillRect/>
                  </a:stretch>
                </pic:blipFill>
                <pic:spPr>
                  <a:xfrm>
                    <a:off x="0" y="0"/>
                    <a:ext cx="1049655" cy="479425"/>
                  </a:xfrm>
                  <a:prstGeom prst="rect">
                    <a:avLst/>
                  </a:prstGeom>
                  <a:noFill/>
                  <a:ln w="12700">
                    <a:noFill/>
                  </a:ln>
                </pic:spPr>
              </pic:pic>
            </a:graphicData>
          </a:graphic>
        </wp:anchor>
      </w:drawing>
    </w:r>
  </w:p>
  <w:p w14:paraId="566CD0F3" w14:textId="77777777" w:rsidR="007D0C68" w:rsidRDefault="007D0C68">
    <w:pPr>
      <w:pStyle w:val="a3"/>
      <w:ind w:right="-142"/>
      <w:jc w:val="right"/>
      <w:rPr>
        <w:rFonts w:ascii="Trebuchet MS" w:hAnsi="Trebuchet MS"/>
        <w:b/>
        <w:color w:val="808080"/>
        <w:sz w:val="18"/>
        <w:szCs w:val="18"/>
      </w:rPr>
    </w:pPr>
    <w:r>
      <w:rPr>
        <w:rFonts w:ascii="Trebuchet MS" w:hAnsi="Trebuchet MS"/>
        <w:b/>
        <w:color w:val="808080"/>
        <w:sz w:val="18"/>
        <w:szCs w:val="18"/>
      </w:rPr>
      <w:t>www.</w:t>
    </w:r>
    <w:r>
      <w:rPr>
        <w:rFonts w:ascii="Trebuchet MS" w:hAnsi="Trebuchet MS" w:hint="eastAsia"/>
        <w:b/>
        <w:color w:val="808080"/>
        <w:sz w:val="18"/>
        <w:szCs w:val="18"/>
      </w:rPr>
      <w:t>LG</w:t>
    </w:r>
    <w:r>
      <w:rPr>
        <w:rFonts w:ascii="Trebuchet MS" w:hAnsi="Trebuchet MS"/>
        <w:b/>
        <w:color w:val="808080"/>
        <w:sz w:val="18"/>
        <w:szCs w:val="18"/>
      </w:rPr>
      <w:t>.com</w:t>
    </w:r>
  </w:p>
  <w:p w14:paraId="2798CD26" w14:textId="77777777" w:rsidR="007D0C68" w:rsidRDefault="007D0C6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D66D67"/>
    <w:multiLevelType w:val="hybridMultilevel"/>
    <w:tmpl w:val="BCB64350"/>
    <w:name w:val="Numbered list 2"/>
    <w:lvl w:ilvl="0" w:tplc="A432A7C6">
      <w:numFmt w:val="bullet"/>
      <w:lvlText w:val=""/>
      <w:lvlJc w:val="left"/>
      <w:pPr>
        <w:ind w:left="400" w:firstLine="0"/>
      </w:pPr>
      <w:rPr>
        <w:rFonts w:ascii="Wingdings" w:hAnsi="Wingdings"/>
      </w:rPr>
    </w:lvl>
    <w:lvl w:ilvl="1" w:tplc="DF5679D4">
      <w:numFmt w:val="bullet"/>
      <w:lvlText w:val=""/>
      <w:lvlJc w:val="left"/>
      <w:pPr>
        <w:ind w:left="800" w:firstLine="0"/>
      </w:pPr>
      <w:rPr>
        <w:rFonts w:ascii="Wingdings" w:hAnsi="Wingdings"/>
      </w:rPr>
    </w:lvl>
    <w:lvl w:ilvl="2" w:tplc="1854CD62">
      <w:numFmt w:val="bullet"/>
      <w:lvlText w:val=""/>
      <w:lvlJc w:val="left"/>
      <w:pPr>
        <w:ind w:left="1200" w:firstLine="0"/>
      </w:pPr>
      <w:rPr>
        <w:rFonts w:ascii="Wingdings" w:hAnsi="Wingdings"/>
      </w:rPr>
    </w:lvl>
    <w:lvl w:ilvl="3" w:tplc="C0BEC46E">
      <w:numFmt w:val="bullet"/>
      <w:lvlText w:val=""/>
      <w:lvlJc w:val="left"/>
      <w:pPr>
        <w:ind w:left="1600" w:firstLine="0"/>
      </w:pPr>
      <w:rPr>
        <w:rFonts w:ascii="Wingdings" w:hAnsi="Wingdings"/>
      </w:rPr>
    </w:lvl>
    <w:lvl w:ilvl="4" w:tplc="2D4E5208">
      <w:numFmt w:val="bullet"/>
      <w:lvlText w:val=""/>
      <w:lvlJc w:val="left"/>
      <w:pPr>
        <w:ind w:left="2000" w:firstLine="0"/>
      </w:pPr>
      <w:rPr>
        <w:rFonts w:ascii="Wingdings" w:hAnsi="Wingdings"/>
      </w:rPr>
    </w:lvl>
    <w:lvl w:ilvl="5" w:tplc="4D567448">
      <w:numFmt w:val="bullet"/>
      <w:lvlText w:val=""/>
      <w:lvlJc w:val="left"/>
      <w:pPr>
        <w:ind w:left="2400" w:firstLine="0"/>
      </w:pPr>
      <w:rPr>
        <w:rFonts w:ascii="Wingdings" w:hAnsi="Wingdings"/>
      </w:rPr>
    </w:lvl>
    <w:lvl w:ilvl="6" w:tplc="753A955C">
      <w:numFmt w:val="bullet"/>
      <w:lvlText w:val=""/>
      <w:lvlJc w:val="left"/>
      <w:pPr>
        <w:ind w:left="2800" w:firstLine="0"/>
      </w:pPr>
      <w:rPr>
        <w:rFonts w:ascii="Wingdings" w:hAnsi="Wingdings"/>
      </w:rPr>
    </w:lvl>
    <w:lvl w:ilvl="7" w:tplc="8A74EFC8">
      <w:numFmt w:val="bullet"/>
      <w:lvlText w:val=""/>
      <w:lvlJc w:val="left"/>
      <w:pPr>
        <w:ind w:left="3200" w:firstLine="0"/>
      </w:pPr>
      <w:rPr>
        <w:rFonts w:ascii="Wingdings" w:hAnsi="Wingdings"/>
      </w:rPr>
    </w:lvl>
    <w:lvl w:ilvl="8" w:tplc="6C3A8A7E">
      <w:numFmt w:val="bullet"/>
      <w:lvlText w:val=""/>
      <w:lvlJc w:val="left"/>
      <w:pPr>
        <w:ind w:left="3600" w:firstLine="0"/>
      </w:pPr>
      <w:rPr>
        <w:rFonts w:ascii="Wingdings" w:hAnsi="Wingdings"/>
      </w:rPr>
    </w:lvl>
  </w:abstractNum>
  <w:abstractNum w:abstractNumId="1" w15:restartNumberingAfterBreak="0">
    <w:nsid w:val="366D2DB3"/>
    <w:multiLevelType w:val="hybridMultilevel"/>
    <w:tmpl w:val="CCDC97EC"/>
    <w:name w:val="Numbered list 1"/>
    <w:lvl w:ilvl="0" w:tplc="DA00F266">
      <w:numFmt w:val="bullet"/>
      <w:lvlText w:val="-"/>
      <w:lvlJc w:val="left"/>
      <w:pPr>
        <w:ind w:left="0" w:firstLine="0"/>
      </w:pPr>
      <w:rPr>
        <w:rFonts w:ascii="Times New Roman" w:eastAsia="Times New Roman" w:hAnsi="Times New Roman"/>
        <w:i/>
      </w:rPr>
    </w:lvl>
    <w:lvl w:ilvl="1" w:tplc="C14C1B4E">
      <w:numFmt w:val="bullet"/>
      <w:lvlText w:val=""/>
      <w:lvlJc w:val="left"/>
      <w:pPr>
        <w:ind w:left="400" w:firstLine="0"/>
      </w:pPr>
      <w:rPr>
        <w:rFonts w:ascii="Wingdings" w:hAnsi="Wingdings"/>
      </w:rPr>
    </w:lvl>
    <w:lvl w:ilvl="2" w:tplc="D5BC2108">
      <w:numFmt w:val="bullet"/>
      <w:lvlText w:val=""/>
      <w:lvlJc w:val="left"/>
      <w:pPr>
        <w:ind w:left="800" w:firstLine="0"/>
      </w:pPr>
      <w:rPr>
        <w:rFonts w:ascii="Wingdings" w:hAnsi="Wingdings"/>
      </w:rPr>
    </w:lvl>
    <w:lvl w:ilvl="3" w:tplc="BBAEB582">
      <w:numFmt w:val="bullet"/>
      <w:lvlText w:val=""/>
      <w:lvlJc w:val="left"/>
      <w:pPr>
        <w:ind w:left="1200" w:firstLine="0"/>
      </w:pPr>
      <w:rPr>
        <w:rFonts w:ascii="Wingdings" w:hAnsi="Wingdings"/>
      </w:rPr>
    </w:lvl>
    <w:lvl w:ilvl="4" w:tplc="C17C2BD4">
      <w:numFmt w:val="bullet"/>
      <w:lvlText w:val=""/>
      <w:lvlJc w:val="left"/>
      <w:pPr>
        <w:ind w:left="1600" w:firstLine="0"/>
      </w:pPr>
      <w:rPr>
        <w:rFonts w:ascii="Wingdings" w:hAnsi="Wingdings"/>
      </w:rPr>
    </w:lvl>
    <w:lvl w:ilvl="5" w:tplc="C4C08E50">
      <w:numFmt w:val="bullet"/>
      <w:lvlText w:val=""/>
      <w:lvlJc w:val="left"/>
      <w:pPr>
        <w:ind w:left="2000" w:firstLine="0"/>
      </w:pPr>
      <w:rPr>
        <w:rFonts w:ascii="Wingdings" w:hAnsi="Wingdings"/>
      </w:rPr>
    </w:lvl>
    <w:lvl w:ilvl="6" w:tplc="01465AA8">
      <w:numFmt w:val="bullet"/>
      <w:lvlText w:val=""/>
      <w:lvlJc w:val="left"/>
      <w:pPr>
        <w:ind w:left="2400" w:firstLine="0"/>
      </w:pPr>
      <w:rPr>
        <w:rFonts w:ascii="Wingdings" w:hAnsi="Wingdings"/>
      </w:rPr>
    </w:lvl>
    <w:lvl w:ilvl="7" w:tplc="42EE1158">
      <w:numFmt w:val="bullet"/>
      <w:lvlText w:val=""/>
      <w:lvlJc w:val="left"/>
      <w:pPr>
        <w:ind w:left="2800" w:firstLine="0"/>
      </w:pPr>
      <w:rPr>
        <w:rFonts w:ascii="Wingdings" w:hAnsi="Wingdings"/>
      </w:rPr>
    </w:lvl>
    <w:lvl w:ilvl="8" w:tplc="9DE02704">
      <w:numFmt w:val="bullet"/>
      <w:lvlText w:val=""/>
      <w:lvlJc w:val="left"/>
      <w:pPr>
        <w:ind w:left="3200" w:firstLine="0"/>
      </w:pPr>
      <w:rPr>
        <w:rFonts w:ascii="Wingdings" w:hAnsi="Wingdings"/>
      </w:rPr>
    </w:lvl>
  </w:abstractNum>
  <w:abstractNum w:abstractNumId="2" w15:restartNumberingAfterBreak="0">
    <w:nsid w:val="40680CCB"/>
    <w:multiLevelType w:val="singleLevel"/>
    <w:tmpl w:val="0DE41EB0"/>
    <w:name w:val="Bullet 3"/>
    <w:lvl w:ilvl="0">
      <w:numFmt w:val="bullet"/>
      <w:lvlText w:val=""/>
      <w:lvlJc w:val="left"/>
      <w:pPr>
        <w:tabs>
          <w:tab w:val="num" w:pos="360"/>
        </w:tabs>
        <w:ind w:left="360" w:hanging="360"/>
      </w:pPr>
      <w:rPr>
        <w:rFonts w:ascii="Wingdings" w:eastAsia="Wingdings" w:hAnsi="Wingdings" w:cs="Wingdings"/>
      </w:rPr>
    </w:lvl>
  </w:abstractNum>
  <w:abstractNum w:abstractNumId="3" w15:restartNumberingAfterBreak="0">
    <w:nsid w:val="68623E94"/>
    <w:multiLevelType w:val="hybridMultilevel"/>
    <w:tmpl w:val="F5F0AF7A"/>
    <w:lvl w:ilvl="0" w:tplc="4D621E74">
      <w:numFmt w:val="none"/>
      <w:lvlText w:val=""/>
      <w:lvlJc w:val="left"/>
      <w:pPr>
        <w:tabs>
          <w:tab w:val="num" w:pos="360"/>
        </w:tabs>
        <w:ind w:left="360" w:hanging="360"/>
      </w:pPr>
    </w:lvl>
    <w:lvl w:ilvl="1" w:tplc="B13AA4DE">
      <w:numFmt w:val="none"/>
      <w:lvlText w:val=""/>
      <w:lvlJc w:val="left"/>
      <w:pPr>
        <w:tabs>
          <w:tab w:val="num" w:pos="360"/>
        </w:tabs>
        <w:ind w:left="360" w:hanging="360"/>
      </w:pPr>
    </w:lvl>
    <w:lvl w:ilvl="2" w:tplc="8074874A">
      <w:numFmt w:val="none"/>
      <w:lvlText w:val=""/>
      <w:lvlJc w:val="left"/>
      <w:pPr>
        <w:tabs>
          <w:tab w:val="num" w:pos="360"/>
        </w:tabs>
        <w:ind w:left="360" w:hanging="360"/>
      </w:pPr>
    </w:lvl>
    <w:lvl w:ilvl="3" w:tplc="A314CC58">
      <w:numFmt w:val="none"/>
      <w:lvlText w:val=""/>
      <w:lvlJc w:val="left"/>
      <w:pPr>
        <w:tabs>
          <w:tab w:val="num" w:pos="360"/>
        </w:tabs>
        <w:ind w:left="360" w:hanging="360"/>
      </w:pPr>
    </w:lvl>
    <w:lvl w:ilvl="4" w:tplc="C9EE5A14">
      <w:numFmt w:val="none"/>
      <w:lvlText w:val=""/>
      <w:lvlJc w:val="left"/>
      <w:pPr>
        <w:tabs>
          <w:tab w:val="num" w:pos="360"/>
        </w:tabs>
        <w:ind w:left="360" w:hanging="360"/>
      </w:pPr>
    </w:lvl>
    <w:lvl w:ilvl="5" w:tplc="23BA10A2">
      <w:numFmt w:val="none"/>
      <w:lvlText w:val=""/>
      <w:lvlJc w:val="left"/>
      <w:pPr>
        <w:tabs>
          <w:tab w:val="num" w:pos="360"/>
        </w:tabs>
        <w:ind w:left="360" w:hanging="360"/>
      </w:pPr>
    </w:lvl>
    <w:lvl w:ilvl="6" w:tplc="63866BBA">
      <w:numFmt w:val="none"/>
      <w:lvlText w:val=""/>
      <w:lvlJc w:val="left"/>
      <w:pPr>
        <w:tabs>
          <w:tab w:val="num" w:pos="360"/>
        </w:tabs>
        <w:ind w:left="360" w:hanging="360"/>
      </w:pPr>
    </w:lvl>
    <w:lvl w:ilvl="7" w:tplc="5600CE96">
      <w:numFmt w:val="none"/>
      <w:lvlText w:val=""/>
      <w:lvlJc w:val="left"/>
      <w:pPr>
        <w:tabs>
          <w:tab w:val="num" w:pos="360"/>
        </w:tabs>
        <w:ind w:left="360" w:hanging="360"/>
      </w:pPr>
    </w:lvl>
    <w:lvl w:ilvl="8" w:tplc="C9ECE532">
      <w:numFmt w:val="none"/>
      <w:lvlText w:val=""/>
      <w:lvlJc w:val="left"/>
      <w:pPr>
        <w:tabs>
          <w:tab w:val="num" w:pos="360"/>
        </w:tabs>
        <w:ind w:left="360" w:hanging="36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rawingGridHorizontalSpacing w:val="283"/>
  <w:drawingGridVerticalSpacing w:val="283"/>
  <w:characterSpacingControl w:val="doNotCompress"/>
  <w:hdrShapeDefaults>
    <o:shapedefaults v:ext="edit" spidmax="2049"/>
  </w:hdrShapeDefaults>
  <w:footnotePr>
    <w:footnote w:id="-1"/>
    <w:footnote w:id="0"/>
  </w:footnotePr>
  <w:endnotePr>
    <w:numFmt w:val="decimal"/>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BBA"/>
    <w:rsid w:val="00017BA4"/>
    <w:rsid w:val="0002560B"/>
    <w:rsid w:val="0003515F"/>
    <w:rsid w:val="0004139F"/>
    <w:rsid w:val="00043871"/>
    <w:rsid w:val="000479DD"/>
    <w:rsid w:val="0005094E"/>
    <w:rsid w:val="00050DEC"/>
    <w:rsid w:val="00063272"/>
    <w:rsid w:val="00063EC2"/>
    <w:rsid w:val="00065AE5"/>
    <w:rsid w:val="000674F7"/>
    <w:rsid w:val="0007449A"/>
    <w:rsid w:val="000777EB"/>
    <w:rsid w:val="00082A97"/>
    <w:rsid w:val="00083026"/>
    <w:rsid w:val="0009618F"/>
    <w:rsid w:val="000A59A5"/>
    <w:rsid w:val="000A62F5"/>
    <w:rsid w:val="000C03C6"/>
    <w:rsid w:val="000C2C13"/>
    <w:rsid w:val="000C683B"/>
    <w:rsid w:val="000C7846"/>
    <w:rsid w:val="000D022A"/>
    <w:rsid w:val="000E4043"/>
    <w:rsid w:val="000F4760"/>
    <w:rsid w:val="000F5D31"/>
    <w:rsid w:val="00102C35"/>
    <w:rsid w:val="00102EF1"/>
    <w:rsid w:val="00102F8F"/>
    <w:rsid w:val="001048D6"/>
    <w:rsid w:val="00106DF1"/>
    <w:rsid w:val="001074BE"/>
    <w:rsid w:val="001129BB"/>
    <w:rsid w:val="00114558"/>
    <w:rsid w:val="00115A7A"/>
    <w:rsid w:val="00124D26"/>
    <w:rsid w:val="001308EE"/>
    <w:rsid w:val="00141DC5"/>
    <w:rsid w:val="0015021C"/>
    <w:rsid w:val="0015155A"/>
    <w:rsid w:val="00155500"/>
    <w:rsid w:val="001561B9"/>
    <w:rsid w:val="00160390"/>
    <w:rsid w:val="00161EEA"/>
    <w:rsid w:val="00163207"/>
    <w:rsid w:val="00165AA4"/>
    <w:rsid w:val="001714C5"/>
    <w:rsid w:val="00182A13"/>
    <w:rsid w:val="001873F5"/>
    <w:rsid w:val="001A1124"/>
    <w:rsid w:val="001B008F"/>
    <w:rsid w:val="001B4B22"/>
    <w:rsid w:val="001C30BE"/>
    <w:rsid w:val="001D0BD4"/>
    <w:rsid w:val="001D28A7"/>
    <w:rsid w:val="001E2FF1"/>
    <w:rsid w:val="001F291C"/>
    <w:rsid w:val="001F2B07"/>
    <w:rsid w:val="001F77E4"/>
    <w:rsid w:val="0020256C"/>
    <w:rsid w:val="00216217"/>
    <w:rsid w:val="00220DC9"/>
    <w:rsid w:val="00234117"/>
    <w:rsid w:val="00234C88"/>
    <w:rsid w:val="002400AC"/>
    <w:rsid w:val="00241FB5"/>
    <w:rsid w:val="002452A0"/>
    <w:rsid w:val="002457EF"/>
    <w:rsid w:val="0025268B"/>
    <w:rsid w:val="00254C47"/>
    <w:rsid w:val="00267912"/>
    <w:rsid w:val="0027209E"/>
    <w:rsid w:val="00283DD6"/>
    <w:rsid w:val="00295769"/>
    <w:rsid w:val="002A4D98"/>
    <w:rsid w:val="002B1826"/>
    <w:rsid w:val="002C1C33"/>
    <w:rsid w:val="002D0BA3"/>
    <w:rsid w:val="002D2A21"/>
    <w:rsid w:val="002D61FF"/>
    <w:rsid w:val="002E4063"/>
    <w:rsid w:val="002F148E"/>
    <w:rsid w:val="003051A5"/>
    <w:rsid w:val="003063B3"/>
    <w:rsid w:val="003114D4"/>
    <w:rsid w:val="003123D7"/>
    <w:rsid w:val="0032706A"/>
    <w:rsid w:val="00331B7D"/>
    <w:rsid w:val="003337ED"/>
    <w:rsid w:val="003341CE"/>
    <w:rsid w:val="00335B59"/>
    <w:rsid w:val="003375AF"/>
    <w:rsid w:val="00346F49"/>
    <w:rsid w:val="00362E91"/>
    <w:rsid w:val="00365664"/>
    <w:rsid w:val="00375561"/>
    <w:rsid w:val="0037604D"/>
    <w:rsid w:val="00381183"/>
    <w:rsid w:val="003841D2"/>
    <w:rsid w:val="003854BF"/>
    <w:rsid w:val="00390B0C"/>
    <w:rsid w:val="00393239"/>
    <w:rsid w:val="003A2248"/>
    <w:rsid w:val="003A2DEF"/>
    <w:rsid w:val="003A2EB4"/>
    <w:rsid w:val="003A598C"/>
    <w:rsid w:val="003B6B60"/>
    <w:rsid w:val="003B6C48"/>
    <w:rsid w:val="003D354F"/>
    <w:rsid w:val="003D3882"/>
    <w:rsid w:val="003D527A"/>
    <w:rsid w:val="003E5881"/>
    <w:rsid w:val="003E6B4B"/>
    <w:rsid w:val="003E71D4"/>
    <w:rsid w:val="003F1BE8"/>
    <w:rsid w:val="00400B7F"/>
    <w:rsid w:val="00401DF9"/>
    <w:rsid w:val="00402259"/>
    <w:rsid w:val="00403021"/>
    <w:rsid w:val="00407A29"/>
    <w:rsid w:val="00410D52"/>
    <w:rsid w:val="00410E77"/>
    <w:rsid w:val="00413987"/>
    <w:rsid w:val="00414B1D"/>
    <w:rsid w:val="00416152"/>
    <w:rsid w:val="0042341C"/>
    <w:rsid w:val="00426FD8"/>
    <w:rsid w:val="00427574"/>
    <w:rsid w:val="00433E02"/>
    <w:rsid w:val="00436696"/>
    <w:rsid w:val="004406A3"/>
    <w:rsid w:val="0044749F"/>
    <w:rsid w:val="00457998"/>
    <w:rsid w:val="00463845"/>
    <w:rsid w:val="00465BD1"/>
    <w:rsid w:val="0047180C"/>
    <w:rsid w:val="00473B15"/>
    <w:rsid w:val="00485185"/>
    <w:rsid w:val="00490C9B"/>
    <w:rsid w:val="00490DFC"/>
    <w:rsid w:val="004937A1"/>
    <w:rsid w:val="004A0479"/>
    <w:rsid w:val="004B1E45"/>
    <w:rsid w:val="004B31CE"/>
    <w:rsid w:val="004B332F"/>
    <w:rsid w:val="004B4DF7"/>
    <w:rsid w:val="004C4236"/>
    <w:rsid w:val="004C44A8"/>
    <w:rsid w:val="004C5900"/>
    <w:rsid w:val="004D2396"/>
    <w:rsid w:val="004D41D3"/>
    <w:rsid w:val="004D58D7"/>
    <w:rsid w:val="004D65DA"/>
    <w:rsid w:val="004D7E55"/>
    <w:rsid w:val="004E1393"/>
    <w:rsid w:val="004E3B37"/>
    <w:rsid w:val="004E7BA1"/>
    <w:rsid w:val="004F7383"/>
    <w:rsid w:val="00500542"/>
    <w:rsid w:val="00505B7F"/>
    <w:rsid w:val="0050720B"/>
    <w:rsid w:val="00511021"/>
    <w:rsid w:val="0051186A"/>
    <w:rsid w:val="005123C4"/>
    <w:rsid w:val="00512A26"/>
    <w:rsid w:val="00513152"/>
    <w:rsid w:val="0052311C"/>
    <w:rsid w:val="00525799"/>
    <w:rsid w:val="00527540"/>
    <w:rsid w:val="00527FC1"/>
    <w:rsid w:val="0053136E"/>
    <w:rsid w:val="00536511"/>
    <w:rsid w:val="00542534"/>
    <w:rsid w:val="00547D56"/>
    <w:rsid w:val="005513DB"/>
    <w:rsid w:val="00554095"/>
    <w:rsid w:val="00556A8F"/>
    <w:rsid w:val="00557249"/>
    <w:rsid w:val="00564B99"/>
    <w:rsid w:val="005667FE"/>
    <w:rsid w:val="00570878"/>
    <w:rsid w:val="005724E1"/>
    <w:rsid w:val="00572A26"/>
    <w:rsid w:val="005753A1"/>
    <w:rsid w:val="005774EB"/>
    <w:rsid w:val="00577C17"/>
    <w:rsid w:val="00582364"/>
    <w:rsid w:val="0058488C"/>
    <w:rsid w:val="00593D9A"/>
    <w:rsid w:val="00595104"/>
    <w:rsid w:val="00595761"/>
    <w:rsid w:val="005B43D6"/>
    <w:rsid w:val="005B4E0A"/>
    <w:rsid w:val="005C16C5"/>
    <w:rsid w:val="005C45C5"/>
    <w:rsid w:val="005D2D44"/>
    <w:rsid w:val="005D71C0"/>
    <w:rsid w:val="005E085B"/>
    <w:rsid w:val="005E6BB8"/>
    <w:rsid w:val="005E700D"/>
    <w:rsid w:val="005F3D6D"/>
    <w:rsid w:val="00600979"/>
    <w:rsid w:val="006046AB"/>
    <w:rsid w:val="00605DBA"/>
    <w:rsid w:val="00606286"/>
    <w:rsid w:val="00606DA1"/>
    <w:rsid w:val="0061554B"/>
    <w:rsid w:val="00622A1B"/>
    <w:rsid w:val="00626EE5"/>
    <w:rsid w:val="00631C7B"/>
    <w:rsid w:val="00640DEF"/>
    <w:rsid w:val="00643D9D"/>
    <w:rsid w:val="00644684"/>
    <w:rsid w:val="00647000"/>
    <w:rsid w:val="006571C6"/>
    <w:rsid w:val="00660550"/>
    <w:rsid w:val="00661399"/>
    <w:rsid w:val="00661A23"/>
    <w:rsid w:val="00673D92"/>
    <w:rsid w:val="00674323"/>
    <w:rsid w:val="00676932"/>
    <w:rsid w:val="00677286"/>
    <w:rsid w:val="00677AB1"/>
    <w:rsid w:val="00680328"/>
    <w:rsid w:val="00691BF5"/>
    <w:rsid w:val="00693C63"/>
    <w:rsid w:val="006A2480"/>
    <w:rsid w:val="006A36D1"/>
    <w:rsid w:val="006A5158"/>
    <w:rsid w:val="006D1C5A"/>
    <w:rsid w:val="006E0F1F"/>
    <w:rsid w:val="006E1492"/>
    <w:rsid w:val="006E3C21"/>
    <w:rsid w:val="006E4568"/>
    <w:rsid w:val="006F1AD7"/>
    <w:rsid w:val="006F494E"/>
    <w:rsid w:val="00720BAD"/>
    <w:rsid w:val="00720BB6"/>
    <w:rsid w:val="00724BF5"/>
    <w:rsid w:val="00727970"/>
    <w:rsid w:val="00736D4F"/>
    <w:rsid w:val="00757933"/>
    <w:rsid w:val="00757C7D"/>
    <w:rsid w:val="007615F3"/>
    <w:rsid w:val="00763192"/>
    <w:rsid w:val="007663C3"/>
    <w:rsid w:val="00766B9C"/>
    <w:rsid w:val="00767CD1"/>
    <w:rsid w:val="00771D38"/>
    <w:rsid w:val="00781948"/>
    <w:rsid w:val="00782E51"/>
    <w:rsid w:val="00785FAA"/>
    <w:rsid w:val="007879D0"/>
    <w:rsid w:val="00787F40"/>
    <w:rsid w:val="00790EE9"/>
    <w:rsid w:val="007930BB"/>
    <w:rsid w:val="007A4092"/>
    <w:rsid w:val="007A4854"/>
    <w:rsid w:val="007B0FD9"/>
    <w:rsid w:val="007B221E"/>
    <w:rsid w:val="007B4545"/>
    <w:rsid w:val="007B4978"/>
    <w:rsid w:val="007B7422"/>
    <w:rsid w:val="007C258A"/>
    <w:rsid w:val="007D0C68"/>
    <w:rsid w:val="007D0F7A"/>
    <w:rsid w:val="007D362A"/>
    <w:rsid w:val="007D6072"/>
    <w:rsid w:val="007E1342"/>
    <w:rsid w:val="007E2106"/>
    <w:rsid w:val="007E4883"/>
    <w:rsid w:val="007E4B57"/>
    <w:rsid w:val="007E7874"/>
    <w:rsid w:val="007F185B"/>
    <w:rsid w:val="008004A1"/>
    <w:rsid w:val="00800820"/>
    <w:rsid w:val="0080379A"/>
    <w:rsid w:val="00805311"/>
    <w:rsid w:val="008127CE"/>
    <w:rsid w:val="00813582"/>
    <w:rsid w:val="00813E4E"/>
    <w:rsid w:val="00813F03"/>
    <w:rsid w:val="00826276"/>
    <w:rsid w:val="00832A8E"/>
    <w:rsid w:val="00841487"/>
    <w:rsid w:val="00845C74"/>
    <w:rsid w:val="0085296B"/>
    <w:rsid w:val="00857287"/>
    <w:rsid w:val="0086238A"/>
    <w:rsid w:val="00862887"/>
    <w:rsid w:val="00867A35"/>
    <w:rsid w:val="008764E2"/>
    <w:rsid w:val="008858F6"/>
    <w:rsid w:val="0089619A"/>
    <w:rsid w:val="008965C5"/>
    <w:rsid w:val="008A0641"/>
    <w:rsid w:val="008A231C"/>
    <w:rsid w:val="008A5D12"/>
    <w:rsid w:val="008A7352"/>
    <w:rsid w:val="008B1766"/>
    <w:rsid w:val="008D07FC"/>
    <w:rsid w:val="008D276A"/>
    <w:rsid w:val="008D4108"/>
    <w:rsid w:val="008D5D80"/>
    <w:rsid w:val="008E0909"/>
    <w:rsid w:val="008E0D64"/>
    <w:rsid w:val="008E57A0"/>
    <w:rsid w:val="008F035A"/>
    <w:rsid w:val="008F6046"/>
    <w:rsid w:val="008F7A60"/>
    <w:rsid w:val="009032AE"/>
    <w:rsid w:val="00906012"/>
    <w:rsid w:val="0091181A"/>
    <w:rsid w:val="009130CC"/>
    <w:rsid w:val="0091671B"/>
    <w:rsid w:val="0094042E"/>
    <w:rsid w:val="00951E67"/>
    <w:rsid w:val="00960FBE"/>
    <w:rsid w:val="0096600C"/>
    <w:rsid w:val="00971C1F"/>
    <w:rsid w:val="0097446C"/>
    <w:rsid w:val="00977BF2"/>
    <w:rsid w:val="00986AD9"/>
    <w:rsid w:val="009925BF"/>
    <w:rsid w:val="00997E74"/>
    <w:rsid w:val="009A17D3"/>
    <w:rsid w:val="009A2990"/>
    <w:rsid w:val="009B2127"/>
    <w:rsid w:val="009B26B0"/>
    <w:rsid w:val="009B6636"/>
    <w:rsid w:val="009C2A75"/>
    <w:rsid w:val="009C3375"/>
    <w:rsid w:val="009C6B4C"/>
    <w:rsid w:val="009D2C76"/>
    <w:rsid w:val="009D63FA"/>
    <w:rsid w:val="009D69CB"/>
    <w:rsid w:val="009E39F0"/>
    <w:rsid w:val="009E43CB"/>
    <w:rsid w:val="009E4D5F"/>
    <w:rsid w:val="009E5462"/>
    <w:rsid w:val="009E72D6"/>
    <w:rsid w:val="009F1788"/>
    <w:rsid w:val="009F630D"/>
    <w:rsid w:val="009F7D2D"/>
    <w:rsid w:val="00A01043"/>
    <w:rsid w:val="00A117A1"/>
    <w:rsid w:val="00A117AE"/>
    <w:rsid w:val="00A13942"/>
    <w:rsid w:val="00A266F8"/>
    <w:rsid w:val="00A33EBF"/>
    <w:rsid w:val="00A34134"/>
    <w:rsid w:val="00A36910"/>
    <w:rsid w:val="00A413CC"/>
    <w:rsid w:val="00A42920"/>
    <w:rsid w:val="00A42A6A"/>
    <w:rsid w:val="00A4521D"/>
    <w:rsid w:val="00A476E7"/>
    <w:rsid w:val="00A510F3"/>
    <w:rsid w:val="00A52C06"/>
    <w:rsid w:val="00A57E1E"/>
    <w:rsid w:val="00A65705"/>
    <w:rsid w:val="00A66A9F"/>
    <w:rsid w:val="00A7033F"/>
    <w:rsid w:val="00A72BF0"/>
    <w:rsid w:val="00A7331B"/>
    <w:rsid w:val="00A77851"/>
    <w:rsid w:val="00A85572"/>
    <w:rsid w:val="00A92AB2"/>
    <w:rsid w:val="00A93090"/>
    <w:rsid w:val="00A95A58"/>
    <w:rsid w:val="00AA15B2"/>
    <w:rsid w:val="00AB17DD"/>
    <w:rsid w:val="00AB1968"/>
    <w:rsid w:val="00AB3474"/>
    <w:rsid w:val="00AB70DE"/>
    <w:rsid w:val="00AC5C28"/>
    <w:rsid w:val="00AD066B"/>
    <w:rsid w:val="00AD46D2"/>
    <w:rsid w:val="00AE2252"/>
    <w:rsid w:val="00AE5430"/>
    <w:rsid w:val="00B053EF"/>
    <w:rsid w:val="00B063D5"/>
    <w:rsid w:val="00B14A04"/>
    <w:rsid w:val="00B17F2D"/>
    <w:rsid w:val="00B3404C"/>
    <w:rsid w:val="00B357B0"/>
    <w:rsid w:val="00B40ECD"/>
    <w:rsid w:val="00B40EDE"/>
    <w:rsid w:val="00B4283A"/>
    <w:rsid w:val="00B435F1"/>
    <w:rsid w:val="00B471FE"/>
    <w:rsid w:val="00B533B8"/>
    <w:rsid w:val="00B53837"/>
    <w:rsid w:val="00B561C9"/>
    <w:rsid w:val="00B80B79"/>
    <w:rsid w:val="00B86FA8"/>
    <w:rsid w:val="00B92BE3"/>
    <w:rsid w:val="00B94979"/>
    <w:rsid w:val="00BA0088"/>
    <w:rsid w:val="00BA432B"/>
    <w:rsid w:val="00BA551A"/>
    <w:rsid w:val="00BB43DE"/>
    <w:rsid w:val="00BB59A0"/>
    <w:rsid w:val="00BB6D54"/>
    <w:rsid w:val="00BC592C"/>
    <w:rsid w:val="00BD38A9"/>
    <w:rsid w:val="00BE28DA"/>
    <w:rsid w:val="00BE303A"/>
    <w:rsid w:val="00BE787A"/>
    <w:rsid w:val="00BF0205"/>
    <w:rsid w:val="00BF46B2"/>
    <w:rsid w:val="00BF6878"/>
    <w:rsid w:val="00C0129D"/>
    <w:rsid w:val="00C04BE8"/>
    <w:rsid w:val="00C0693C"/>
    <w:rsid w:val="00C12D3F"/>
    <w:rsid w:val="00C12D4F"/>
    <w:rsid w:val="00C26550"/>
    <w:rsid w:val="00C32A36"/>
    <w:rsid w:val="00C45682"/>
    <w:rsid w:val="00C46430"/>
    <w:rsid w:val="00C5242F"/>
    <w:rsid w:val="00C67990"/>
    <w:rsid w:val="00C71C2F"/>
    <w:rsid w:val="00C72490"/>
    <w:rsid w:val="00C72757"/>
    <w:rsid w:val="00C7395A"/>
    <w:rsid w:val="00C752F4"/>
    <w:rsid w:val="00C77E50"/>
    <w:rsid w:val="00C83834"/>
    <w:rsid w:val="00C9045A"/>
    <w:rsid w:val="00C90BBA"/>
    <w:rsid w:val="00CA3F74"/>
    <w:rsid w:val="00CA466A"/>
    <w:rsid w:val="00CB3EA6"/>
    <w:rsid w:val="00CB5FEF"/>
    <w:rsid w:val="00CC0A21"/>
    <w:rsid w:val="00CE5013"/>
    <w:rsid w:val="00CE62CF"/>
    <w:rsid w:val="00CE758F"/>
    <w:rsid w:val="00CF1A66"/>
    <w:rsid w:val="00CF42E7"/>
    <w:rsid w:val="00D00FA1"/>
    <w:rsid w:val="00D015DA"/>
    <w:rsid w:val="00D03ADF"/>
    <w:rsid w:val="00D1049D"/>
    <w:rsid w:val="00D13B5E"/>
    <w:rsid w:val="00D150BC"/>
    <w:rsid w:val="00D169FD"/>
    <w:rsid w:val="00D20C5B"/>
    <w:rsid w:val="00D21030"/>
    <w:rsid w:val="00D24D60"/>
    <w:rsid w:val="00D26AFD"/>
    <w:rsid w:val="00D327FE"/>
    <w:rsid w:val="00D34841"/>
    <w:rsid w:val="00D43152"/>
    <w:rsid w:val="00D50356"/>
    <w:rsid w:val="00D503C3"/>
    <w:rsid w:val="00D50DAB"/>
    <w:rsid w:val="00D543CD"/>
    <w:rsid w:val="00D74A3D"/>
    <w:rsid w:val="00D74EB6"/>
    <w:rsid w:val="00D858A8"/>
    <w:rsid w:val="00D860C6"/>
    <w:rsid w:val="00D86DB6"/>
    <w:rsid w:val="00D875CD"/>
    <w:rsid w:val="00D95FAF"/>
    <w:rsid w:val="00DA3C66"/>
    <w:rsid w:val="00DB3AD3"/>
    <w:rsid w:val="00DB5727"/>
    <w:rsid w:val="00DC1FE5"/>
    <w:rsid w:val="00DC3A6D"/>
    <w:rsid w:val="00DC6203"/>
    <w:rsid w:val="00DC6300"/>
    <w:rsid w:val="00DC7256"/>
    <w:rsid w:val="00DD131F"/>
    <w:rsid w:val="00DD4136"/>
    <w:rsid w:val="00DD69C6"/>
    <w:rsid w:val="00DE4F15"/>
    <w:rsid w:val="00DE7F69"/>
    <w:rsid w:val="00DF014C"/>
    <w:rsid w:val="00DF4A17"/>
    <w:rsid w:val="00E076D1"/>
    <w:rsid w:val="00E12F29"/>
    <w:rsid w:val="00E227E0"/>
    <w:rsid w:val="00E23E6B"/>
    <w:rsid w:val="00E3034A"/>
    <w:rsid w:val="00E32925"/>
    <w:rsid w:val="00E411DB"/>
    <w:rsid w:val="00E42AF0"/>
    <w:rsid w:val="00E43E64"/>
    <w:rsid w:val="00E55C96"/>
    <w:rsid w:val="00E62FCD"/>
    <w:rsid w:val="00E63802"/>
    <w:rsid w:val="00E66113"/>
    <w:rsid w:val="00E80D7A"/>
    <w:rsid w:val="00E814BD"/>
    <w:rsid w:val="00E84C5B"/>
    <w:rsid w:val="00E854CD"/>
    <w:rsid w:val="00E8756A"/>
    <w:rsid w:val="00E91EED"/>
    <w:rsid w:val="00E9709C"/>
    <w:rsid w:val="00EA2122"/>
    <w:rsid w:val="00EA3678"/>
    <w:rsid w:val="00EA49D6"/>
    <w:rsid w:val="00EB0212"/>
    <w:rsid w:val="00EB6B66"/>
    <w:rsid w:val="00EC223B"/>
    <w:rsid w:val="00EE001B"/>
    <w:rsid w:val="00EE1AAB"/>
    <w:rsid w:val="00EE401C"/>
    <w:rsid w:val="00EF1CE2"/>
    <w:rsid w:val="00EF58DB"/>
    <w:rsid w:val="00F0102C"/>
    <w:rsid w:val="00F15033"/>
    <w:rsid w:val="00F3350C"/>
    <w:rsid w:val="00F432DF"/>
    <w:rsid w:val="00F479F5"/>
    <w:rsid w:val="00F50CCE"/>
    <w:rsid w:val="00F61B50"/>
    <w:rsid w:val="00F62513"/>
    <w:rsid w:val="00F64A45"/>
    <w:rsid w:val="00F67360"/>
    <w:rsid w:val="00F7168D"/>
    <w:rsid w:val="00F75714"/>
    <w:rsid w:val="00F80595"/>
    <w:rsid w:val="00F81BD4"/>
    <w:rsid w:val="00F8384F"/>
    <w:rsid w:val="00F85BBA"/>
    <w:rsid w:val="00F900D0"/>
    <w:rsid w:val="00F90FD5"/>
    <w:rsid w:val="00F92303"/>
    <w:rsid w:val="00F92F91"/>
    <w:rsid w:val="00FA0155"/>
    <w:rsid w:val="00FA5712"/>
    <w:rsid w:val="00FA5BD0"/>
    <w:rsid w:val="00FB6D7D"/>
    <w:rsid w:val="00FC046D"/>
    <w:rsid w:val="00FC2B7F"/>
    <w:rsid w:val="00FC3ACB"/>
    <w:rsid w:val="00FC78BE"/>
    <w:rsid w:val="00FD073F"/>
    <w:rsid w:val="00FD0C31"/>
    <w:rsid w:val="00FE4795"/>
    <w:rsid w:val="00FF5145"/>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0A8738"/>
  <w15:docId w15:val="{2DB4E72B-FB3B-49D5-8C0F-5BD292994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algun Gothic" w:eastAsia="Malgun Gothic" w:hAnsi="Malgun Gothic"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6550"/>
    <w:rPr>
      <w:rFonts w:ascii="Times New Roman" w:eastAsia="SimSun" w:hAnsi="Times New Roman"/>
      <w:sz w:val="24"/>
      <w:szCs w:val="24"/>
      <w:lang w:val="en-CA" w:eastAsia="zh-CN"/>
    </w:rPr>
  </w:style>
  <w:style w:type="paragraph" w:styleId="2">
    <w:name w:val="heading 2"/>
    <w:basedOn w:val="a"/>
    <w:qFormat/>
    <w:rsid w:val="00C26550"/>
    <w:pPr>
      <w:outlineLvl w:val="1"/>
    </w:pPr>
    <w:rPr>
      <w:rFonts w:ascii="Gulim" w:eastAsia="Malgun Gothic" w:hAnsi="Gulim" w:cs="Gulim"/>
      <w:b/>
      <w:bCs/>
      <w:color w:val="212634"/>
      <w:sz w:val="21"/>
      <w:szCs w:val="21"/>
      <w:lang w:val="en-US"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qFormat/>
    <w:rsid w:val="00C26550"/>
    <w:pPr>
      <w:tabs>
        <w:tab w:val="center" w:pos="4320"/>
        <w:tab w:val="right" w:pos="8640"/>
      </w:tabs>
    </w:pPr>
    <w:rPr>
      <w:rFonts w:ascii="Times" w:eastAsia="Malgun Gothic" w:hAnsi="Times"/>
      <w:szCs w:val="20"/>
      <w:lang w:val="en-US" w:eastAsia="ko-KR"/>
    </w:rPr>
  </w:style>
  <w:style w:type="paragraph" w:styleId="a4">
    <w:name w:val="footer"/>
    <w:basedOn w:val="a"/>
    <w:qFormat/>
    <w:rsid w:val="00C26550"/>
    <w:pPr>
      <w:widowControl w:val="0"/>
      <w:tabs>
        <w:tab w:val="center" w:pos="4252"/>
        <w:tab w:val="right" w:pos="8504"/>
      </w:tabs>
      <w:spacing w:line="360" w:lineRule="atLeast"/>
      <w:jc w:val="both"/>
    </w:pPr>
    <w:rPr>
      <w:rFonts w:eastAsia="Malgun Gothic"/>
      <w:sz w:val="20"/>
      <w:szCs w:val="20"/>
      <w:lang w:val="en-US" w:eastAsia="ko-KR"/>
    </w:rPr>
  </w:style>
  <w:style w:type="paragraph" w:styleId="a5">
    <w:name w:val="Body Text"/>
    <w:basedOn w:val="a"/>
    <w:qFormat/>
    <w:rsid w:val="00C26550"/>
    <w:pPr>
      <w:widowControl w:val="0"/>
      <w:suppressAutoHyphens/>
      <w:spacing w:after="120"/>
    </w:pPr>
    <w:rPr>
      <w:rFonts w:eastAsia="Malgun Gothic"/>
      <w:kern w:val="1"/>
      <w:lang w:val="en-US"/>
    </w:rPr>
  </w:style>
  <w:style w:type="paragraph" w:styleId="a6">
    <w:name w:val="Balloon Text"/>
    <w:basedOn w:val="a"/>
    <w:qFormat/>
    <w:rsid w:val="00C26550"/>
    <w:rPr>
      <w:rFonts w:ascii="Malgun Gothic" w:eastAsia="Malgun Gothic" w:hAnsi="Malgun Gothic"/>
      <w:sz w:val="18"/>
      <w:szCs w:val="18"/>
    </w:rPr>
  </w:style>
  <w:style w:type="paragraph" w:customStyle="1" w:styleId="1">
    <w:name w:val="메모 텍스트1"/>
    <w:basedOn w:val="a"/>
    <w:qFormat/>
    <w:rsid w:val="00C26550"/>
  </w:style>
  <w:style w:type="paragraph" w:customStyle="1" w:styleId="10">
    <w:name w:val="메모 주제1"/>
    <w:basedOn w:val="1"/>
    <w:next w:val="1"/>
    <w:qFormat/>
    <w:rsid w:val="00C26550"/>
    <w:rPr>
      <w:b/>
      <w:bCs/>
    </w:rPr>
  </w:style>
  <w:style w:type="paragraph" w:customStyle="1" w:styleId="11">
    <w:name w:val="수정1"/>
    <w:qFormat/>
    <w:rsid w:val="00C26550"/>
    <w:rPr>
      <w:rFonts w:ascii="Times New Roman" w:eastAsia="SimSun" w:hAnsi="Times New Roman"/>
      <w:sz w:val="24"/>
      <w:szCs w:val="24"/>
      <w:lang w:val="en-CA" w:eastAsia="zh-CN"/>
    </w:rPr>
  </w:style>
  <w:style w:type="character" w:customStyle="1" w:styleId="Heading2Char">
    <w:name w:val="Heading 2 Char"/>
    <w:rsid w:val="00C26550"/>
    <w:rPr>
      <w:rFonts w:ascii="Gulim" w:hAnsi="Gulim" w:cs="Gulim"/>
      <w:b/>
      <w:bCs/>
      <w:color w:val="212634"/>
      <w:kern w:val="0"/>
      <w:sz w:val="21"/>
      <w:szCs w:val="21"/>
    </w:rPr>
  </w:style>
  <w:style w:type="character" w:customStyle="1" w:styleId="HeaderChar">
    <w:name w:val="Header Char"/>
    <w:rsid w:val="00C26550"/>
    <w:rPr>
      <w:rFonts w:ascii="Times" w:hAnsi="Times" w:cs="Times New Roman"/>
      <w:kern w:val="0"/>
      <w:sz w:val="20"/>
      <w:szCs w:val="20"/>
    </w:rPr>
  </w:style>
  <w:style w:type="character" w:customStyle="1" w:styleId="FooterChar">
    <w:name w:val="Footer Char"/>
    <w:rsid w:val="00C26550"/>
    <w:rPr>
      <w:rFonts w:ascii="Times New Roman" w:hAnsi="Times New Roman" w:cs="Times New Roman"/>
      <w:kern w:val="0"/>
      <w:sz w:val="20"/>
      <w:szCs w:val="20"/>
    </w:rPr>
  </w:style>
  <w:style w:type="character" w:styleId="a7">
    <w:name w:val="page number"/>
    <w:rsid w:val="00C26550"/>
    <w:rPr>
      <w:rFonts w:cs="Times New Roman"/>
    </w:rPr>
  </w:style>
  <w:style w:type="character" w:customStyle="1" w:styleId="BodyTextChar">
    <w:name w:val="Body Text Char"/>
    <w:rsid w:val="00C26550"/>
    <w:rPr>
      <w:rFonts w:ascii="Times New Roman" w:hAnsi="Times New Roman" w:cs="Times New Roman"/>
      <w:kern w:val="1"/>
      <w:sz w:val="24"/>
      <w:szCs w:val="24"/>
      <w:lang w:eastAsia="zh-CN"/>
    </w:rPr>
  </w:style>
  <w:style w:type="character" w:customStyle="1" w:styleId="BalloonTextChar">
    <w:name w:val="Balloon Text Char"/>
    <w:rsid w:val="00C26550"/>
    <w:rPr>
      <w:rFonts w:ascii="Malgun Gothic" w:eastAsia="Malgun Gothic" w:hAnsi="Malgun Gothic" w:cs="Times New Roman"/>
      <w:kern w:val="0"/>
      <w:sz w:val="18"/>
      <w:szCs w:val="18"/>
      <w:lang w:val="en-CA" w:eastAsia="zh-CN"/>
    </w:rPr>
  </w:style>
  <w:style w:type="character" w:customStyle="1" w:styleId="12">
    <w:name w:val="메모 참조1"/>
    <w:rsid w:val="00C26550"/>
    <w:rPr>
      <w:rFonts w:cs="Times New Roman"/>
      <w:sz w:val="18"/>
      <w:szCs w:val="18"/>
    </w:rPr>
  </w:style>
  <w:style w:type="character" w:customStyle="1" w:styleId="CommentTextChar">
    <w:name w:val="Comment Text Char"/>
    <w:rsid w:val="00C26550"/>
    <w:rPr>
      <w:rFonts w:ascii="Times New Roman" w:eastAsia="SimSun" w:hAnsi="Times New Roman" w:cs="Times New Roman"/>
      <w:kern w:val="0"/>
      <w:sz w:val="24"/>
      <w:szCs w:val="24"/>
      <w:lang w:val="en-CA" w:eastAsia="zh-CN"/>
    </w:rPr>
  </w:style>
  <w:style w:type="character" w:customStyle="1" w:styleId="CommentSubjectChar">
    <w:name w:val="Comment Subject Char"/>
    <w:rsid w:val="00C26550"/>
    <w:rPr>
      <w:rFonts w:ascii="Times New Roman" w:eastAsia="SimSun" w:hAnsi="Times New Roman" w:cs="Times New Roman"/>
      <w:b/>
      <w:bCs/>
      <w:kern w:val="0"/>
      <w:sz w:val="24"/>
      <w:szCs w:val="24"/>
      <w:lang w:val="en-CA" w:eastAsia="zh-CN"/>
    </w:rPr>
  </w:style>
  <w:style w:type="character" w:styleId="a8">
    <w:name w:val="Hyperlink"/>
    <w:rsid w:val="00C26550"/>
    <w:rPr>
      <w:rFonts w:cs="Times New Roman"/>
      <w:color w:val="0000FF"/>
      <w:u w:val="single"/>
    </w:rPr>
  </w:style>
  <w:style w:type="character" w:customStyle="1" w:styleId="EmailStyle31">
    <w:name w:val="EmailStyle31"/>
    <w:rsid w:val="00C26550"/>
    <w:rPr>
      <w:rFonts w:ascii="Malgun Gothic" w:eastAsia="Malgun Gothic" w:hAnsi="Malgun Gothic" w:cs="Times New Roman"/>
      <w:color w:val="auto"/>
      <w:sz w:val="24"/>
      <w:szCs w:val="24"/>
      <w:u w:val="none"/>
    </w:rPr>
  </w:style>
  <w:style w:type="character" w:styleId="a9">
    <w:name w:val="annotation reference"/>
    <w:basedOn w:val="a0"/>
    <w:uiPriority w:val="99"/>
    <w:semiHidden/>
    <w:unhideWhenUsed/>
    <w:rsid w:val="00365664"/>
    <w:rPr>
      <w:sz w:val="18"/>
      <w:szCs w:val="18"/>
    </w:rPr>
  </w:style>
  <w:style w:type="paragraph" w:styleId="aa">
    <w:name w:val="annotation text"/>
    <w:basedOn w:val="a"/>
    <w:link w:val="ab"/>
    <w:uiPriority w:val="99"/>
    <w:semiHidden/>
    <w:unhideWhenUsed/>
    <w:rsid w:val="00365664"/>
  </w:style>
  <w:style w:type="character" w:customStyle="1" w:styleId="ab">
    <w:name w:val="Текст примечания Знак"/>
    <w:basedOn w:val="a0"/>
    <w:link w:val="aa"/>
    <w:uiPriority w:val="99"/>
    <w:semiHidden/>
    <w:rsid w:val="00365664"/>
    <w:rPr>
      <w:rFonts w:ascii="Times New Roman" w:eastAsia="SimSun" w:hAnsi="Times New Roman"/>
      <w:sz w:val="24"/>
      <w:szCs w:val="24"/>
      <w:lang w:val="en-CA" w:eastAsia="zh-CN"/>
    </w:rPr>
  </w:style>
  <w:style w:type="paragraph" w:styleId="ac">
    <w:name w:val="annotation subject"/>
    <w:basedOn w:val="aa"/>
    <w:next w:val="aa"/>
    <w:link w:val="ad"/>
    <w:uiPriority w:val="99"/>
    <w:semiHidden/>
    <w:unhideWhenUsed/>
    <w:rsid w:val="00365664"/>
    <w:rPr>
      <w:b/>
      <w:bCs/>
    </w:rPr>
  </w:style>
  <w:style w:type="character" w:customStyle="1" w:styleId="ad">
    <w:name w:val="Тема примечания Знак"/>
    <w:basedOn w:val="ab"/>
    <w:link w:val="ac"/>
    <w:uiPriority w:val="99"/>
    <w:semiHidden/>
    <w:rsid w:val="00365664"/>
    <w:rPr>
      <w:rFonts w:ascii="Times New Roman" w:eastAsia="SimSun" w:hAnsi="Times New Roman"/>
      <w:b/>
      <w:bCs/>
      <w:sz w:val="24"/>
      <w:szCs w:val="24"/>
      <w:lang w:val="en-CA" w:eastAsia="zh-CN"/>
    </w:rPr>
  </w:style>
  <w:style w:type="character" w:styleId="ae">
    <w:name w:val="Emphasis"/>
    <w:basedOn w:val="a0"/>
    <w:uiPriority w:val="20"/>
    <w:qFormat/>
    <w:rsid w:val="00234C88"/>
    <w:rPr>
      <w:i/>
      <w:iCs/>
    </w:rPr>
  </w:style>
  <w:style w:type="paragraph" w:styleId="af">
    <w:name w:val="Revision"/>
    <w:hidden/>
    <w:uiPriority w:val="99"/>
    <w:semiHidden/>
    <w:rsid w:val="00D43152"/>
    <w:rPr>
      <w:rFonts w:ascii="Times New Roman" w:eastAsia="SimSun" w:hAnsi="Times New Roman"/>
      <w:sz w:val="24"/>
      <w:szCs w:val="24"/>
      <w:lang w:val="en-CA" w:eastAsia="zh-CN"/>
    </w:rPr>
  </w:style>
  <w:style w:type="paragraph" w:customStyle="1" w:styleId="paragraph">
    <w:name w:val="paragraph"/>
    <w:basedOn w:val="a"/>
    <w:rsid w:val="00A510F3"/>
    <w:rPr>
      <w:rFonts w:ascii="Gulim" w:eastAsia="Gulim" w:hAnsi="Gulim" w:cs="Gulim"/>
      <w:lang w:val="en-US" w:eastAsia="ko-KR"/>
    </w:rPr>
  </w:style>
  <w:style w:type="paragraph" w:styleId="af0">
    <w:name w:val="Normal (Web)"/>
    <w:basedOn w:val="a"/>
    <w:uiPriority w:val="99"/>
    <w:semiHidden/>
    <w:unhideWhenUsed/>
    <w:rsid w:val="00826276"/>
    <w:pPr>
      <w:spacing w:before="100" w:beforeAutospacing="1" w:after="100" w:afterAutospacing="1"/>
    </w:pPr>
    <w:rPr>
      <w:rFonts w:eastAsia="Times New Roman"/>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429600">
      <w:bodyDiv w:val="1"/>
      <w:marLeft w:val="0"/>
      <w:marRight w:val="0"/>
      <w:marTop w:val="0"/>
      <w:marBottom w:val="0"/>
      <w:divBdr>
        <w:top w:val="none" w:sz="0" w:space="0" w:color="auto"/>
        <w:left w:val="none" w:sz="0" w:space="0" w:color="auto"/>
        <w:bottom w:val="none" w:sz="0" w:space="0" w:color="auto"/>
        <w:right w:val="none" w:sz="0" w:space="0" w:color="auto"/>
      </w:divBdr>
      <w:divsChild>
        <w:div w:id="1904441941">
          <w:marLeft w:val="0"/>
          <w:marRight w:val="0"/>
          <w:marTop w:val="0"/>
          <w:marBottom w:val="0"/>
          <w:divBdr>
            <w:top w:val="none" w:sz="0" w:space="0" w:color="auto"/>
            <w:left w:val="none" w:sz="0" w:space="0" w:color="auto"/>
            <w:bottom w:val="none" w:sz="0" w:space="0" w:color="auto"/>
            <w:right w:val="none" w:sz="0" w:space="0" w:color="auto"/>
          </w:divBdr>
          <w:divsChild>
            <w:div w:id="2099478483">
              <w:marLeft w:val="0"/>
              <w:marRight w:val="0"/>
              <w:marTop w:val="0"/>
              <w:marBottom w:val="0"/>
              <w:divBdr>
                <w:top w:val="none" w:sz="0" w:space="0" w:color="auto"/>
                <w:left w:val="none" w:sz="0" w:space="0" w:color="auto"/>
                <w:bottom w:val="none" w:sz="0" w:space="0" w:color="auto"/>
                <w:right w:val="none" w:sz="0" w:space="0" w:color="auto"/>
              </w:divBdr>
              <w:divsChild>
                <w:div w:id="595289268">
                  <w:marLeft w:val="0"/>
                  <w:marRight w:val="0"/>
                  <w:marTop w:val="0"/>
                  <w:marBottom w:val="0"/>
                  <w:divBdr>
                    <w:top w:val="none" w:sz="0" w:space="0" w:color="auto"/>
                    <w:left w:val="none" w:sz="0" w:space="0" w:color="auto"/>
                    <w:bottom w:val="none" w:sz="0" w:space="0" w:color="auto"/>
                    <w:right w:val="none" w:sz="0" w:space="0" w:color="auto"/>
                  </w:divBdr>
                  <w:divsChild>
                    <w:div w:id="1536309666">
                      <w:marLeft w:val="0"/>
                      <w:marRight w:val="0"/>
                      <w:marTop w:val="0"/>
                      <w:marBottom w:val="0"/>
                      <w:divBdr>
                        <w:top w:val="none" w:sz="0" w:space="0" w:color="auto"/>
                        <w:left w:val="none" w:sz="0" w:space="0" w:color="auto"/>
                        <w:bottom w:val="none" w:sz="0" w:space="0" w:color="auto"/>
                        <w:right w:val="none" w:sz="0" w:space="0" w:color="auto"/>
                      </w:divBdr>
                      <w:divsChild>
                        <w:div w:id="1977492188">
                          <w:marLeft w:val="0"/>
                          <w:marRight w:val="0"/>
                          <w:marTop w:val="0"/>
                          <w:marBottom w:val="0"/>
                          <w:divBdr>
                            <w:top w:val="none" w:sz="0" w:space="0" w:color="auto"/>
                            <w:left w:val="none" w:sz="0" w:space="0" w:color="auto"/>
                            <w:bottom w:val="none" w:sz="0" w:space="0" w:color="auto"/>
                            <w:right w:val="none" w:sz="0" w:space="0" w:color="auto"/>
                          </w:divBdr>
                          <w:divsChild>
                            <w:div w:id="102042197">
                              <w:marLeft w:val="0"/>
                              <w:marRight w:val="0"/>
                              <w:marTop w:val="0"/>
                              <w:marBottom w:val="375"/>
                              <w:divBdr>
                                <w:top w:val="none" w:sz="0" w:space="0" w:color="auto"/>
                                <w:left w:val="none" w:sz="0" w:space="0" w:color="auto"/>
                                <w:bottom w:val="single" w:sz="6" w:space="23" w:color="E4E4E4"/>
                                <w:right w:val="none" w:sz="0" w:space="0" w:color="auto"/>
                              </w:divBdr>
                            </w:div>
                          </w:divsChild>
                        </w:div>
                      </w:divsChild>
                    </w:div>
                  </w:divsChild>
                </w:div>
              </w:divsChild>
            </w:div>
          </w:divsChild>
        </w:div>
      </w:divsChild>
    </w:div>
    <w:div w:id="1078476820">
      <w:bodyDiv w:val="1"/>
      <w:marLeft w:val="0"/>
      <w:marRight w:val="0"/>
      <w:marTop w:val="0"/>
      <w:marBottom w:val="0"/>
      <w:divBdr>
        <w:top w:val="none" w:sz="0" w:space="0" w:color="auto"/>
        <w:left w:val="none" w:sz="0" w:space="0" w:color="auto"/>
        <w:bottom w:val="none" w:sz="0" w:space="0" w:color="auto"/>
        <w:right w:val="none" w:sz="0" w:space="0" w:color="auto"/>
      </w:divBdr>
    </w:div>
    <w:div w:id="1703549858">
      <w:bodyDiv w:val="1"/>
      <w:marLeft w:val="0"/>
      <w:marRight w:val="0"/>
      <w:marTop w:val="0"/>
      <w:marBottom w:val="0"/>
      <w:divBdr>
        <w:top w:val="none" w:sz="0" w:space="0" w:color="auto"/>
        <w:left w:val="none" w:sz="0" w:space="0" w:color="auto"/>
        <w:bottom w:val="none" w:sz="0" w:space="0" w:color="auto"/>
        <w:right w:val="none" w:sz="0" w:space="0" w:color="auto"/>
      </w:divBdr>
    </w:div>
    <w:div w:id="1740983449">
      <w:bodyDiv w:val="1"/>
      <w:marLeft w:val="0"/>
      <w:marRight w:val="0"/>
      <w:marTop w:val="0"/>
      <w:marBottom w:val="0"/>
      <w:divBdr>
        <w:top w:val="none" w:sz="0" w:space="0" w:color="auto"/>
        <w:left w:val="none" w:sz="0" w:space="0" w:color="auto"/>
        <w:bottom w:val="none" w:sz="0" w:space="0" w:color="auto"/>
        <w:right w:val="none" w:sz="0" w:space="0" w:color="auto"/>
      </w:divBdr>
      <w:divsChild>
        <w:div w:id="11703664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Gnewsroom.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Gulim"/>
        <a:ea typeface="돋움"/>
        <a:cs typeface="Gulim"/>
      </a:majorFont>
      <a:minorFont>
        <a:latin typeface="Times New Roman"/>
        <a:ea typeface="바탕"/>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2E457D66-6F43-4D42-8E94-3175326C8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841</Words>
  <Characters>4794</Characters>
  <Application>Microsoft Office Word</Application>
  <DocSecurity>0</DocSecurity>
  <Lines>39</Lines>
  <Paragraphs>11</Paragraphs>
  <ScaleCrop>false</ScaleCrop>
  <HeadingPairs>
    <vt:vector size="6" baseType="variant">
      <vt:variant>
        <vt:lpstr>Название</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LGE</Company>
  <LinksUpToDate>false</LinksUpToDate>
  <CharactersWithSpaces>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TAYLOR/LGEUS Public Relations Team(john.taylor@lge.com)</dc:creator>
  <cp:lastModifiedBy>Татьяна</cp:lastModifiedBy>
  <cp:revision>2</cp:revision>
  <cp:lastPrinted>2020-04-28T04:35:00Z</cp:lastPrinted>
  <dcterms:created xsi:type="dcterms:W3CDTF">2021-07-30T12:26:00Z</dcterms:created>
  <dcterms:modified xsi:type="dcterms:W3CDTF">2021-07-30T12:26:00Z</dcterms:modified>
</cp:coreProperties>
</file>