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75" w:rsidRDefault="00B05875"/>
    <w:p w:rsidR="00737BCC" w:rsidRDefault="00737BCC" w:rsidP="00483F29">
      <w:pPr>
        <w:rPr>
          <w:lang w:val="ru-RU"/>
        </w:rPr>
      </w:pPr>
    </w:p>
    <w:p w:rsidR="00F934E6" w:rsidRPr="00724C67" w:rsidRDefault="00F934E6" w:rsidP="00F76FD5">
      <w:pPr>
        <w:pStyle w:val="msonormalmailrucssattributepostfix"/>
        <w:shd w:val="clear" w:color="auto" w:fill="FFFFFF"/>
        <w:jc w:val="center"/>
        <w:rPr>
          <w:rFonts w:ascii="Arial" w:hAnsi="Arial" w:cs="Arial"/>
          <w:color w:val="333333"/>
          <w:sz w:val="28"/>
          <w:szCs w:val="28"/>
        </w:rPr>
      </w:pPr>
      <w:r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LG </w:t>
      </w:r>
      <w:r w:rsidR="00F76FD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  <w:lang w:val="en-US"/>
        </w:rPr>
        <w:t>Electronics</w:t>
      </w:r>
      <w:r w:rsidR="00F76FD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и Проект ФКФ России анонсируют начало турнира «</w:t>
      </w:r>
      <w:r w:rsidR="00F76FD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  <w:lang w:val="en-US"/>
        </w:rPr>
        <w:t>LG</w:t>
      </w:r>
      <w:r w:rsidR="00F76FD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Кубок</w:t>
      </w:r>
      <w:r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F76FD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ФКФ России 2020» по киберфутболу: профессиональный турнир </w:t>
      </w:r>
      <w:r w:rsidR="00660E4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п</w:t>
      </w:r>
      <w:r w:rsidR="00724C67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>ривлекает к участию игроков со всей</w:t>
      </w:r>
      <w:r w:rsidR="00660E45" w:rsidRPr="00724C67">
        <w:rPr>
          <w:rStyle w:val="Strong"/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страны.</w:t>
      </w:r>
      <w:r w:rsidR="007C3CE1">
        <w:rPr>
          <w:rFonts w:ascii="Arial" w:hAnsi="Arial" w:cs="Arial"/>
          <w:color w:val="000000"/>
          <w:sz w:val="28"/>
          <w:szCs w:val="28"/>
        </w:rPr>
        <w:br/>
      </w:r>
    </w:p>
    <w:p w:rsidR="007C3CE1" w:rsidRDefault="00F934E6" w:rsidP="007C3CE1">
      <w:pPr>
        <w:pStyle w:val="msonormalmailrucssattributepostfix"/>
        <w:shd w:val="clear" w:color="auto" w:fill="FFFFFF"/>
        <w:jc w:val="both"/>
        <w:rPr>
          <w:rFonts w:ascii="Arial" w:hAnsi="Arial" w:cs="Arial"/>
          <w:color w:val="000000"/>
          <w:shd w:val="clear" w:color="auto" w:fill="FFFFFF"/>
        </w:rPr>
      </w:pPr>
      <w:r w:rsidRPr="00F934E6">
        <w:rPr>
          <w:rFonts w:ascii="Arial" w:hAnsi="Arial" w:cs="Arial"/>
          <w:b/>
          <w:color w:val="333333"/>
          <w:sz w:val="23"/>
          <w:szCs w:val="23"/>
        </w:rPr>
        <w:t>Москва, 10 февраля 2020</w:t>
      </w:r>
      <w:r>
        <w:rPr>
          <w:rFonts w:ascii="Arial" w:hAnsi="Arial" w:cs="Arial"/>
          <w:color w:val="333333"/>
          <w:sz w:val="23"/>
          <w:szCs w:val="23"/>
        </w:rPr>
        <w:t xml:space="preserve">. </w:t>
      </w:r>
      <w:r w:rsidRPr="007C3CE1">
        <w:rPr>
          <w:rFonts w:ascii="Arial" w:hAnsi="Arial" w:cs="Arial"/>
          <w:color w:val="333333"/>
        </w:rPr>
        <w:t xml:space="preserve">Компания </w:t>
      </w:r>
      <w:r w:rsidRPr="007C3CE1">
        <w:rPr>
          <w:rFonts w:ascii="Arial" w:hAnsi="Arial" w:cs="Arial"/>
          <w:color w:val="333333"/>
          <w:lang w:val="en-US"/>
        </w:rPr>
        <w:t>LG</w:t>
      </w:r>
      <w:r w:rsidRPr="007C3CE1">
        <w:rPr>
          <w:rFonts w:ascii="Arial" w:hAnsi="Arial" w:cs="Arial"/>
          <w:color w:val="333333"/>
        </w:rPr>
        <w:t xml:space="preserve"> </w:t>
      </w:r>
      <w:r w:rsidRPr="007C3CE1">
        <w:rPr>
          <w:rFonts w:ascii="Arial" w:hAnsi="Arial" w:cs="Arial"/>
          <w:color w:val="333333"/>
          <w:lang w:val="en-US"/>
        </w:rPr>
        <w:t>Electronics</w:t>
      </w:r>
      <w:r w:rsidRPr="007C3CE1">
        <w:rPr>
          <w:rFonts w:ascii="Arial" w:hAnsi="Arial" w:cs="Arial"/>
          <w:color w:val="333333"/>
        </w:rPr>
        <w:t xml:space="preserve"> в партнерстве с </w:t>
      </w:r>
      <w:r w:rsidRPr="007C3CE1">
        <w:fldChar w:fldCharType="begin"/>
      </w:r>
      <w:r w:rsidRPr="007C3CE1">
        <w:instrText xml:space="preserve"> HYPERLINK "https://vk.com/cyberfootball_russia" \t "_blank" </w:instrText>
      </w:r>
      <w:r w:rsidRPr="007C3CE1">
        <w:fldChar w:fldCharType="separate"/>
      </w:r>
      <w:r w:rsidRPr="007C3CE1">
        <w:rPr>
          <w:rStyle w:val="Hyperlink"/>
          <w:rFonts w:ascii="Arial" w:hAnsi="Arial" w:cs="Arial"/>
          <w:color w:val="2A5885"/>
          <w:shd w:val="clear" w:color="auto" w:fill="FFFFFF"/>
        </w:rPr>
        <w:t>Проект "Федерации киберфутбола России" (ФКФ России</w:t>
      </w:r>
      <w:r w:rsidRPr="007C3CE1">
        <w:rPr>
          <w:rStyle w:val="Hyperlink"/>
          <w:rFonts w:ascii="Arial" w:hAnsi="Arial" w:cs="Arial"/>
          <w:color w:val="2A5885"/>
          <w:shd w:val="clear" w:color="auto" w:fill="FFFFFF"/>
        </w:rPr>
        <w:fldChar w:fldCharType="end"/>
      </w:r>
      <w:r w:rsidRPr="007C3CE1">
        <w:rPr>
          <w:rFonts w:ascii="Arial" w:hAnsi="Arial" w:cs="Arial"/>
          <w:color w:val="000000"/>
          <w:shd w:val="clear" w:color="auto" w:fill="FFFFFF"/>
        </w:rPr>
        <w:t>)  анонсирует ежегодный всероссийский турнир по киберфутболу - </w:t>
      </w:r>
      <w:r w:rsidRPr="007C3CE1">
        <w:fldChar w:fldCharType="begin"/>
      </w:r>
      <w:r w:rsidRPr="007C3CE1">
        <w:instrText xml:space="preserve"> HYPERLINK "https://vk.com/russiancup_2020" \t "_blank" </w:instrText>
      </w:r>
      <w:r w:rsidRPr="007C3CE1">
        <w:fldChar w:fldCharType="separate"/>
      </w:r>
      <w:r w:rsidRPr="007C3CE1">
        <w:rPr>
          <w:rStyle w:val="Hyperlink"/>
          <w:rFonts w:ascii="Arial" w:hAnsi="Arial" w:cs="Arial"/>
          <w:color w:val="2A5885"/>
          <w:shd w:val="clear" w:color="auto" w:fill="FFFFFF"/>
        </w:rPr>
        <w:t>LG Кубок ФКФ России 2020</w:t>
      </w:r>
      <w:r w:rsidRPr="007C3CE1">
        <w:rPr>
          <w:rStyle w:val="Hyperlink"/>
          <w:rFonts w:ascii="Arial" w:hAnsi="Arial" w:cs="Arial"/>
          <w:color w:val="2A5885"/>
          <w:u w:val="none"/>
          <w:shd w:val="clear" w:color="auto" w:fill="FFFFFF"/>
        </w:rPr>
        <w:fldChar w:fldCharType="end"/>
      </w:r>
      <w:r w:rsidRPr="007C3CE1"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7C3CE1">
        <w:rPr>
          <w:rFonts w:ascii="Arial" w:hAnsi="Arial" w:cs="Arial"/>
          <w:color w:val="000000"/>
          <w:shd w:val="clear" w:color="auto" w:fill="FFFFFF"/>
        </w:rPr>
        <w:t>Соревнование заверши</w:t>
      </w:r>
      <w:r w:rsidRPr="007C3CE1">
        <w:rPr>
          <w:rFonts w:ascii="Arial" w:hAnsi="Arial" w:cs="Arial"/>
          <w:color w:val="000000"/>
          <w:shd w:val="clear" w:color="auto" w:fill="FFFFFF"/>
        </w:rPr>
        <w:t>т первую половин</w:t>
      </w:r>
      <w:r w:rsidR="00CD3B83">
        <w:rPr>
          <w:rFonts w:ascii="Arial" w:hAnsi="Arial" w:cs="Arial"/>
          <w:color w:val="000000"/>
          <w:shd w:val="clear" w:color="auto" w:fill="FFFFFF"/>
        </w:rPr>
        <w:t>у сезона и являе</w:t>
      </w:r>
      <w:r w:rsidRPr="007C3CE1">
        <w:rPr>
          <w:rFonts w:ascii="Arial" w:hAnsi="Arial" w:cs="Arial"/>
          <w:color w:val="000000"/>
          <w:shd w:val="clear" w:color="auto" w:fill="FFFFFF"/>
        </w:rPr>
        <w:t>тся самым массовым турниром ФКФ России, дающий возможность любому игроку в нашей необъятной стране попробовать свои силы на киберфутбольных полях. Общий призовой фонд турнира составит около 300 000 рублей, что привлечёт к участи</w:t>
      </w:r>
      <w:r w:rsidR="007C3CE1">
        <w:rPr>
          <w:rFonts w:ascii="Arial" w:hAnsi="Arial" w:cs="Arial"/>
          <w:color w:val="000000"/>
          <w:shd w:val="clear" w:color="auto" w:fill="FFFFFF"/>
        </w:rPr>
        <w:t>ю самых сильных киберспортсменов</w:t>
      </w:r>
      <w:r w:rsidRPr="007C3CE1">
        <w:rPr>
          <w:rFonts w:ascii="Arial" w:hAnsi="Arial" w:cs="Arial"/>
          <w:color w:val="000000"/>
          <w:shd w:val="clear" w:color="auto" w:fill="FFFFFF"/>
        </w:rPr>
        <w:t xml:space="preserve"> России. </w:t>
      </w:r>
    </w:p>
    <w:p w:rsidR="00542D58" w:rsidRDefault="00F934E6" w:rsidP="007C3CE1">
      <w:pPr>
        <w:pStyle w:val="msonormalmailrucssattributepostfix"/>
        <w:shd w:val="clear" w:color="auto" w:fill="FFFFFF"/>
        <w:jc w:val="both"/>
        <w:rPr>
          <w:rFonts w:ascii="Arial" w:hAnsi="Arial" w:cs="Arial"/>
          <w:color w:val="000000"/>
          <w:shd w:val="clear" w:color="auto" w:fill="FFFFFF"/>
        </w:rPr>
      </w:pPr>
      <w:r w:rsidRPr="007C3CE1">
        <w:rPr>
          <w:rFonts w:ascii="Arial" w:hAnsi="Arial" w:cs="Arial"/>
          <w:color w:val="000000"/>
          <w:shd w:val="clear" w:color="auto" w:fill="FFFFFF"/>
        </w:rPr>
        <w:t xml:space="preserve">За игрой профессиональных киберфутболистов можно будет наблюдать в рамках финального этапа, как на месте проведения, так и онлайн на Twitch TV в дни финальной стадии турнира c 24 по 26 апреля. </w:t>
      </w:r>
    </w:p>
    <w:p w:rsidR="000F36C0" w:rsidRPr="007C3CE1" w:rsidRDefault="00F934E6" w:rsidP="007C3CE1">
      <w:pPr>
        <w:pStyle w:val="msonormalmailrucssattributepostfix"/>
        <w:shd w:val="clear" w:color="auto" w:fill="FFFFFF"/>
        <w:jc w:val="both"/>
        <w:rPr>
          <w:rFonts w:ascii="Arial" w:hAnsi="Arial" w:cs="Arial"/>
          <w:color w:val="000000"/>
          <w:shd w:val="clear" w:color="auto" w:fill="FFFFFF"/>
        </w:rPr>
      </w:pPr>
      <w:r w:rsidRPr="007C3CE1">
        <w:rPr>
          <w:rFonts w:ascii="Arial" w:hAnsi="Arial" w:cs="Arial"/>
          <w:color w:val="000000"/>
          <w:shd w:val="clear" w:color="auto" w:fill="FFFFFF"/>
        </w:rPr>
        <w:br/>
        <w:t>Благодаря поддержке </w:t>
      </w:r>
      <w:r w:rsidRPr="007C3CE1">
        <w:fldChar w:fldCharType="begin"/>
      </w:r>
      <w:r w:rsidRPr="007C3CE1">
        <w:instrText xml:space="preserve"> HYPERLINK "https://vk.com/lgrussia" \t "_blank" </w:instrText>
      </w:r>
      <w:r w:rsidRPr="007C3CE1">
        <w:fldChar w:fldCharType="separate"/>
      </w:r>
      <w:r w:rsidRPr="007C3CE1">
        <w:rPr>
          <w:rStyle w:val="Hyperlink"/>
          <w:rFonts w:ascii="Arial" w:hAnsi="Arial" w:cs="Arial"/>
          <w:color w:val="2A5885"/>
          <w:shd w:val="clear" w:color="auto" w:fill="FFFFFF"/>
        </w:rPr>
        <w:t>LG Electronics</w:t>
      </w:r>
      <w:r w:rsidRPr="007C3CE1">
        <w:rPr>
          <w:rStyle w:val="Hyperlink"/>
          <w:rFonts w:ascii="Arial" w:hAnsi="Arial" w:cs="Arial"/>
          <w:color w:val="2A5885"/>
          <w:u w:val="none"/>
          <w:shd w:val="clear" w:color="auto" w:fill="FFFFFF"/>
        </w:rPr>
        <w:fldChar w:fldCharType="end"/>
      </w:r>
      <w:r w:rsidRPr="007C3CE1">
        <w:rPr>
          <w:rFonts w:ascii="Arial" w:hAnsi="Arial" w:cs="Arial"/>
          <w:color w:val="000000"/>
          <w:shd w:val="clear" w:color="auto" w:fill="FFFFFF"/>
        </w:rPr>
        <w:t xml:space="preserve"> у киберфутболистов России появляется возможность принять участие в турнирах такого масштаба, а мониторы линейки LG UltraGear создают идеальные условия для демонстрации высочайшего уровня игры. Играйте и выигрывайте вместе с LG Electronics на мониторах </w:t>
      </w:r>
      <w:r w:rsidRPr="007C3CE1">
        <w:rPr>
          <w:rFonts w:ascii="Arial" w:hAnsi="Arial" w:cs="Arial"/>
          <w:b/>
          <w:i/>
          <w:color w:val="000000"/>
          <w:shd w:val="clear" w:color="auto" w:fill="FFFFFF"/>
        </w:rPr>
        <w:t>#</w:t>
      </w:r>
      <w:proofErr w:type="spellStart"/>
      <w:r w:rsidRPr="007C3CE1">
        <w:rPr>
          <w:rFonts w:ascii="Arial" w:hAnsi="Arial" w:cs="Arial"/>
          <w:b/>
          <w:i/>
          <w:color w:val="000000"/>
          <w:shd w:val="clear" w:color="auto" w:fill="FFFFFF"/>
          <w:lang w:val="en-US"/>
        </w:rPr>
        <w:t>LGUltraGear</w:t>
      </w:r>
      <w:proofErr w:type="spellEnd"/>
      <w:r w:rsidRPr="007C3CE1">
        <w:rPr>
          <w:rFonts w:ascii="Arial" w:hAnsi="Arial" w:cs="Arial"/>
          <w:color w:val="000000"/>
          <w:shd w:val="clear" w:color="auto" w:fill="FFFFFF"/>
        </w:rPr>
        <w:t xml:space="preserve"> – профессиональных игровых мониторах, созданных для самых требовательных киберспортсменов: минимальная скорость отклика, скоростной разгон до 240 Гц и чувствительная матрица </w:t>
      </w:r>
      <w:r w:rsidRPr="007C3CE1">
        <w:rPr>
          <w:rFonts w:ascii="Arial" w:hAnsi="Arial" w:cs="Arial"/>
          <w:color w:val="000000"/>
          <w:shd w:val="clear" w:color="auto" w:fill="FFFFFF"/>
          <w:lang w:val="en-US"/>
        </w:rPr>
        <w:t>IPS</w:t>
      </w:r>
      <w:r w:rsidRPr="007C3CE1">
        <w:rPr>
          <w:rFonts w:ascii="Arial" w:hAnsi="Arial" w:cs="Arial"/>
          <w:color w:val="000000"/>
          <w:shd w:val="clear" w:color="auto" w:fill="FFFFFF"/>
        </w:rPr>
        <w:t xml:space="preserve"> дают неоспори</w:t>
      </w:r>
      <w:r w:rsidR="00CD3B83">
        <w:rPr>
          <w:rFonts w:ascii="Arial" w:hAnsi="Arial" w:cs="Arial"/>
          <w:color w:val="000000"/>
          <w:shd w:val="clear" w:color="auto" w:fill="FFFFFF"/>
        </w:rPr>
        <w:t>мое преимущество в любом состязании</w:t>
      </w:r>
      <w:r w:rsidRPr="007C3CE1">
        <w:rPr>
          <w:rFonts w:ascii="Arial" w:hAnsi="Arial" w:cs="Arial"/>
          <w:color w:val="000000"/>
          <w:shd w:val="clear" w:color="auto" w:fill="FFFFFF"/>
        </w:rPr>
        <w:t xml:space="preserve">. Оснащенные G-SYNC и AMD Radeon FreeSync 2, мониторы </w:t>
      </w:r>
      <w:r w:rsidR="00542D58">
        <w:rPr>
          <w:rFonts w:ascii="Arial" w:hAnsi="Arial" w:cs="Arial"/>
          <w:color w:val="000000"/>
          <w:shd w:val="clear" w:color="auto" w:fill="FFFFFF"/>
          <w:lang w:val="en-US"/>
        </w:rPr>
        <w:t>LG</w:t>
      </w:r>
      <w:r w:rsidR="00542D58" w:rsidRPr="00542D58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7C3CE1">
        <w:rPr>
          <w:rFonts w:ascii="Arial" w:hAnsi="Arial" w:cs="Arial"/>
          <w:color w:val="000000"/>
          <w:shd w:val="clear" w:color="auto" w:fill="FFFFFF"/>
        </w:rPr>
        <w:t>Ultra Gear обеспечивают плавное движение без разрывов, включая HDR-изображения. Подробнее:</w:t>
      </w:r>
      <w:r w:rsidRPr="007C3CE1">
        <w:fldChar w:fldCharType="begin"/>
      </w:r>
      <w:r w:rsidRPr="007C3CE1">
        <w:instrText xml:space="preserve"> HYPERLINK "https://www.lg.com/ru/monitors/ultragear" </w:instrText>
      </w:r>
      <w:r w:rsidRPr="007C3CE1">
        <w:fldChar w:fldCharType="separate"/>
      </w:r>
      <w:r w:rsidRPr="007C3CE1">
        <w:rPr>
          <w:rStyle w:val="Hyperlink"/>
          <w:rFonts w:ascii="Arial" w:hAnsi="Arial" w:cs="Arial"/>
          <w:shd w:val="clear" w:color="auto" w:fill="FFFFFF"/>
        </w:rPr>
        <w:t>https://www.lg.com/ru/monitors/ultragear</w:t>
      </w:r>
      <w:r w:rsidRPr="007C3CE1">
        <w:rPr>
          <w:rStyle w:val="Hyperlink"/>
          <w:rFonts w:ascii="Arial" w:hAnsi="Arial" w:cs="Arial"/>
          <w:shd w:val="clear" w:color="auto" w:fill="FFFFFF"/>
        </w:rPr>
        <w:fldChar w:fldCharType="end"/>
      </w:r>
    </w:p>
    <w:p w:rsidR="007C3CE1" w:rsidRDefault="00F934E6" w:rsidP="00CD3B83">
      <w:pPr>
        <w:pStyle w:val="msonormalmailrucssattributepostfix"/>
        <w:shd w:val="clear" w:color="auto" w:fill="FFFFFF"/>
        <w:rPr>
          <w:rFonts w:ascii="Arial" w:hAnsi="Arial" w:cs="Arial"/>
          <w:color w:val="000000"/>
          <w:shd w:val="clear" w:color="auto" w:fill="FFFFFF"/>
        </w:rPr>
      </w:pPr>
      <w:r w:rsidRPr="007C3CE1">
        <w:rPr>
          <w:rFonts w:ascii="Arial" w:hAnsi="Arial" w:cs="Arial"/>
          <w:color w:val="000000"/>
          <w:shd w:val="clear" w:color="auto" w:fill="FFFFFF"/>
        </w:rPr>
        <w:br/>
        <w:t xml:space="preserve">Юрий Сошинский, руководитель проекта ФКФ России: </w:t>
      </w:r>
      <w:r w:rsidRPr="007C3CE1">
        <w:rPr>
          <w:rFonts w:ascii="Arial" w:hAnsi="Arial" w:cs="Arial"/>
          <w:i/>
          <w:color w:val="000000"/>
          <w:shd w:val="clear" w:color="auto" w:fill="FFFFFF"/>
        </w:rPr>
        <w:t xml:space="preserve">"LG Кубок ФКФ России - это один из важнейших турниров для киберфутболистов России, который даёт возможность каждому заявить о себе на всю страну и начать с этого турнира свою профессиональную карьеру в киберфутболе. Любой город или даже самый маленький населённый пункт может провести квалификацию к этому турниру, что делает турнир доступным для всего киберфутбольного сообщества нашей родины, а проведение турнира в режиме обычных команд позволяет создать равные условия и возможность продемонстрировать свой истинный скилл. Основная цель турнира - сделать киберфутбол массовым и </w:t>
      </w:r>
      <w:r w:rsidRPr="007C3CE1">
        <w:rPr>
          <w:rFonts w:ascii="Arial" w:hAnsi="Arial" w:cs="Arial"/>
          <w:i/>
          <w:color w:val="000000"/>
          <w:shd w:val="clear" w:color="auto" w:fill="FFFFFF"/>
        </w:rPr>
        <w:lastRenderedPageBreak/>
        <w:t>доступным для всех в нашей стране. Желаю всем удачи на киберфутбольных полях и пусть победит сильнейший за счёт скилла, а не денег!"</w:t>
      </w:r>
    </w:p>
    <w:p w:rsidR="00CD3B83" w:rsidRDefault="00F934E6" w:rsidP="007C3CE1">
      <w:pPr>
        <w:rPr>
          <w:rFonts w:ascii="Arial" w:hAnsi="Arial" w:cs="Arial"/>
          <w:color w:val="000000"/>
          <w:shd w:val="clear" w:color="auto" w:fill="FFFFFF"/>
          <w:lang w:val="ru-RU"/>
        </w:rPr>
      </w:pPr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 xml:space="preserve">Соревнование пройдет в два этапа. </w:t>
      </w:r>
    </w:p>
    <w:p w:rsidR="00CD3B83" w:rsidRPr="00CD3B83" w:rsidRDefault="00F934E6" w:rsidP="00CD3B83">
      <w:pPr>
        <w:pStyle w:val="ListParagraph"/>
        <w:numPr>
          <w:ilvl w:val="0"/>
          <w:numId w:val="1"/>
        </w:numPr>
        <w:rPr>
          <w:lang w:val="ru-RU"/>
        </w:rPr>
      </w:pP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Первый этап состоит из лан-квалификаций в городах, где есть представительства ФКФ России и онлайн-квалификаций по федеральным округам Российской Федерации и на всех платформах - </w:t>
      </w:r>
      <w:r w:rsidRPr="00CD3B83">
        <w:rPr>
          <w:rFonts w:ascii="Arial" w:hAnsi="Arial" w:cs="Arial"/>
          <w:color w:val="000000"/>
          <w:shd w:val="clear" w:color="auto" w:fill="FFFFFF"/>
        </w:rPr>
        <w:t>PlayStation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4, </w:t>
      </w:r>
      <w:r w:rsidRPr="00CD3B83">
        <w:rPr>
          <w:rFonts w:ascii="Arial" w:hAnsi="Arial" w:cs="Arial"/>
          <w:color w:val="000000"/>
          <w:shd w:val="clear" w:color="auto" w:fill="FFFFFF"/>
        </w:rPr>
        <w:t>PC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и </w:t>
      </w:r>
      <w:r w:rsidRPr="00CD3B83">
        <w:rPr>
          <w:rFonts w:ascii="Arial" w:hAnsi="Arial" w:cs="Arial"/>
          <w:color w:val="000000"/>
          <w:shd w:val="clear" w:color="auto" w:fill="FFFFFF"/>
        </w:rPr>
        <w:t>XBOX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 w:rsidRPr="00CD3B83">
        <w:rPr>
          <w:rFonts w:ascii="Arial" w:hAnsi="Arial" w:cs="Arial"/>
          <w:color w:val="000000"/>
          <w:shd w:val="clear" w:color="auto" w:fill="FFFFFF"/>
        </w:rPr>
        <w:t>One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, пройдёт с 10 февраля по 15 апреля. </w:t>
      </w:r>
    </w:p>
    <w:p w:rsidR="007C3CE1" w:rsidRPr="00CD3B83" w:rsidRDefault="00F934E6" w:rsidP="00CD3B83">
      <w:pPr>
        <w:pStyle w:val="ListParagraph"/>
        <w:numPr>
          <w:ilvl w:val="0"/>
          <w:numId w:val="1"/>
        </w:numPr>
        <w:rPr>
          <w:lang w:val="ru-RU"/>
        </w:rPr>
      </w:pP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Второй этап - финальная стадия, который пройдет с 24 по 26 апреля в Москве и соберет до 400 лучших киберфутболистов на всех платформах и во всех дисциплинах. На турнире будут представлены следующие дисциплины: </w:t>
      </w:r>
      <w:r w:rsidRPr="00CD3B83">
        <w:rPr>
          <w:rFonts w:ascii="Arial" w:hAnsi="Arial" w:cs="Arial"/>
          <w:color w:val="000000"/>
          <w:shd w:val="clear" w:color="auto" w:fill="FFFFFF"/>
        </w:rPr>
        <w:t>FIFA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20, </w:t>
      </w:r>
      <w:r w:rsidRPr="00CD3B83">
        <w:rPr>
          <w:rFonts w:ascii="Arial" w:hAnsi="Arial" w:cs="Arial"/>
          <w:color w:val="000000"/>
          <w:shd w:val="clear" w:color="auto" w:fill="FFFFFF"/>
        </w:rPr>
        <w:t>FIFA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20 (женщины), </w:t>
      </w:r>
      <w:r w:rsidRPr="00CD3B83">
        <w:rPr>
          <w:rFonts w:ascii="Arial" w:hAnsi="Arial" w:cs="Arial"/>
          <w:color w:val="000000"/>
          <w:shd w:val="clear" w:color="auto" w:fill="FFFFFF"/>
        </w:rPr>
        <w:t>PES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2020 и </w:t>
      </w:r>
      <w:r w:rsidRPr="00CD3B83">
        <w:rPr>
          <w:rFonts w:ascii="Arial" w:hAnsi="Arial" w:cs="Arial"/>
          <w:color w:val="000000"/>
          <w:shd w:val="clear" w:color="auto" w:fill="FFFFFF"/>
        </w:rPr>
        <w:t>PES</w:t>
      </w:r>
      <w:r w:rsidRPr="00CD3B83">
        <w:rPr>
          <w:rFonts w:ascii="Arial" w:hAnsi="Arial" w:cs="Arial"/>
          <w:color w:val="000000"/>
          <w:shd w:val="clear" w:color="auto" w:fill="FFFFFF"/>
          <w:lang w:val="ru-RU"/>
        </w:rPr>
        <w:t xml:space="preserve"> 2020 </w:t>
      </w:r>
      <w:r w:rsidRPr="00CD3B83">
        <w:rPr>
          <w:rFonts w:ascii="Arial" w:hAnsi="Arial" w:cs="Arial"/>
          <w:color w:val="000000"/>
          <w:shd w:val="clear" w:color="auto" w:fill="FFFFFF"/>
        </w:rPr>
        <w:t>Mobile</w:t>
      </w:r>
    </w:p>
    <w:p w:rsidR="007C3CE1" w:rsidRPr="007C3CE1" w:rsidRDefault="007C3CE1" w:rsidP="007E0360">
      <w:pPr>
        <w:shd w:val="clear" w:color="auto" w:fill="FFFFFF"/>
        <w:ind w:firstLine="708"/>
        <w:jc w:val="both"/>
        <w:rPr>
          <w:rFonts w:ascii="yandex-sans" w:hAnsi="yandex-sans"/>
          <w:color w:val="000000"/>
          <w:lang w:val="ru-RU"/>
        </w:rPr>
      </w:pPr>
    </w:p>
    <w:p w:rsidR="004F0E4A" w:rsidRPr="007C3CE1" w:rsidRDefault="0099467E" w:rsidP="007E0360">
      <w:pPr>
        <w:shd w:val="clear" w:color="auto" w:fill="FFFFFF"/>
        <w:ind w:firstLine="708"/>
        <w:jc w:val="both"/>
        <w:rPr>
          <w:rFonts w:ascii="Arial" w:hAnsi="Arial" w:cs="Arial"/>
          <w:color w:val="000000"/>
          <w:lang w:val="ru-RU"/>
        </w:rPr>
      </w:pPr>
      <w:r w:rsidRPr="007C3CE1">
        <w:rPr>
          <w:rFonts w:ascii="Arial" w:hAnsi="Arial" w:cs="Arial"/>
          <w:color w:val="000000"/>
          <w:lang w:val="ru-RU"/>
        </w:rPr>
        <w:t>«</w:t>
      </w:r>
      <w:r w:rsidR="00B87C45" w:rsidRPr="007C3CE1">
        <w:rPr>
          <w:rFonts w:ascii="Arial" w:hAnsi="Arial" w:cs="Arial"/>
          <w:i/>
          <w:color w:val="000000"/>
          <w:lang w:val="ru-RU"/>
        </w:rPr>
        <w:t>Это одно из самых масштабных соревнований в нашей партнерской программе с Проектом ФКФ России и мы рассчитываем узнать новые имена и сформировать пул киберфутболистов нового уровня. Для этого созданы все условия и мы будем внимательно следить за ходом турнира,</w:t>
      </w:r>
      <w:r w:rsidR="00724C67" w:rsidRPr="007C3CE1">
        <w:rPr>
          <w:rFonts w:ascii="Arial" w:hAnsi="Arial" w:cs="Arial"/>
          <w:i/>
          <w:color w:val="000000"/>
          <w:lang w:val="ru-RU"/>
        </w:rPr>
        <w:t xml:space="preserve"> </w:t>
      </w:r>
      <w:r w:rsidR="00CD3B83">
        <w:rPr>
          <w:rFonts w:ascii="Arial" w:hAnsi="Arial" w:cs="Arial"/>
          <w:i/>
          <w:color w:val="000000"/>
          <w:lang w:val="ru-RU"/>
        </w:rPr>
        <w:t>он обещает быть очень динамичным</w:t>
      </w:r>
      <w:bookmarkStart w:id="0" w:name="_GoBack"/>
      <w:bookmarkEnd w:id="0"/>
      <w:r w:rsidR="00724C67" w:rsidRPr="007C3CE1">
        <w:rPr>
          <w:rFonts w:ascii="Arial" w:hAnsi="Arial" w:cs="Arial"/>
          <w:i/>
          <w:color w:val="000000"/>
          <w:lang w:val="ru-RU"/>
        </w:rPr>
        <w:t xml:space="preserve">. Интерес к киберспорту растет день ото дня и </w:t>
      </w:r>
      <w:r w:rsidR="00037952" w:rsidRPr="007C3CE1">
        <w:rPr>
          <w:rFonts w:ascii="Arial" w:hAnsi="Arial" w:cs="Arial"/>
          <w:i/>
          <w:color w:val="000000"/>
          <w:lang w:val="ru-RU"/>
        </w:rPr>
        <w:t xml:space="preserve"> мы готовы к самым жарким битвам – вместе с LG UltraGear</w:t>
      </w:r>
      <w:r w:rsidR="00B87C45" w:rsidRPr="007C3CE1">
        <w:rPr>
          <w:rFonts w:ascii="Arial" w:hAnsi="Arial" w:cs="Arial"/>
          <w:i/>
          <w:color w:val="000000"/>
          <w:lang w:val="ru-RU"/>
        </w:rPr>
        <w:t>. Желаем удачи спортсменам и пусть победит сильнейший</w:t>
      </w:r>
      <w:r w:rsidR="00724C67" w:rsidRPr="007C3CE1">
        <w:rPr>
          <w:rFonts w:ascii="Arial" w:hAnsi="Arial" w:cs="Arial"/>
          <w:i/>
          <w:color w:val="000000"/>
          <w:lang w:val="ru-RU"/>
        </w:rPr>
        <w:t>!</w:t>
      </w:r>
      <w:r w:rsidRPr="007C3CE1">
        <w:rPr>
          <w:rFonts w:ascii="Arial" w:hAnsi="Arial" w:cs="Arial"/>
          <w:i/>
          <w:color w:val="000000"/>
          <w:lang w:val="ru-RU"/>
        </w:rPr>
        <w:t xml:space="preserve">» - </w:t>
      </w:r>
      <w:r w:rsidR="00037952" w:rsidRPr="007C3CE1">
        <w:rPr>
          <w:rFonts w:ascii="Arial" w:hAnsi="Arial" w:cs="Arial"/>
          <w:i/>
          <w:color w:val="000000"/>
          <w:lang w:val="ru-RU"/>
        </w:rPr>
        <w:t xml:space="preserve"> </w:t>
      </w:r>
      <w:r w:rsidR="00724C67" w:rsidRPr="007C3CE1">
        <w:rPr>
          <w:rFonts w:ascii="Arial" w:hAnsi="Arial" w:cs="Arial"/>
          <w:color w:val="000000"/>
          <w:lang w:val="ru-RU"/>
        </w:rPr>
        <w:t>напутствует участников</w:t>
      </w:r>
      <w:r w:rsidR="00724C67" w:rsidRPr="007C3CE1">
        <w:rPr>
          <w:rFonts w:ascii="Arial" w:hAnsi="Arial" w:cs="Arial"/>
          <w:i/>
          <w:color w:val="000000"/>
          <w:lang w:val="ru-RU"/>
        </w:rPr>
        <w:t xml:space="preserve"> </w:t>
      </w:r>
      <w:r w:rsidR="00037952" w:rsidRPr="007C3CE1">
        <w:rPr>
          <w:rFonts w:ascii="Arial" w:hAnsi="Arial" w:cs="Arial"/>
          <w:color w:val="000000"/>
          <w:lang w:val="ru-RU"/>
        </w:rPr>
        <w:t>Екатерина Зинченко</w:t>
      </w:r>
      <w:r w:rsidRPr="007C3CE1">
        <w:rPr>
          <w:rFonts w:ascii="Arial" w:hAnsi="Arial" w:cs="Arial"/>
          <w:color w:val="000000"/>
          <w:lang w:val="ru-RU"/>
        </w:rPr>
        <w:t xml:space="preserve">,  </w:t>
      </w:r>
      <w:r w:rsidR="004F0E4A" w:rsidRPr="007C3CE1">
        <w:rPr>
          <w:rFonts w:ascii="Arial" w:hAnsi="Arial" w:cs="Arial"/>
          <w:color w:val="000000"/>
          <w:lang w:val="ru-RU"/>
        </w:rPr>
        <w:t>Менеджер по маркетингу (мониторы и персональные ТВ)</w:t>
      </w:r>
      <w:r w:rsidR="007E0360" w:rsidRPr="007C3CE1">
        <w:rPr>
          <w:rFonts w:ascii="Arial" w:hAnsi="Arial" w:cs="Arial"/>
          <w:color w:val="000000"/>
          <w:lang w:val="ru-RU"/>
        </w:rPr>
        <w:t xml:space="preserve"> </w:t>
      </w:r>
      <w:r w:rsidR="004F0E4A" w:rsidRPr="007C3CE1">
        <w:rPr>
          <w:rFonts w:ascii="Arial" w:hAnsi="Arial" w:cs="Arial"/>
          <w:color w:val="000000"/>
          <w:lang w:val="ru-RU"/>
        </w:rPr>
        <w:t xml:space="preserve">Отдел продаж мониторов LG Electronics. </w:t>
      </w:r>
    </w:p>
    <w:p w:rsidR="008A3D18" w:rsidRPr="007C3CE1" w:rsidRDefault="008A3D18" w:rsidP="0099467E">
      <w:pPr>
        <w:jc w:val="both"/>
        <w:rPr>
          <w:rFonts w:ascii="Arial" w:hAnsi="Arial" w:cs="Arial"/>
          <w:i/>
          <w:color w:val="000000"/>
          <w:shd w:val="clear" w:color="auto" w:fill="FFFFFF"/>
          <w:lang w:val="ru-RU"/>
        </w:rPr>
      </w:pPr>
    </w:p>
    <w:p w:rsidR="008A3D18" w:rsidRPr="007C3CE1" w:rsidRDefault="008A3D18" w:rsidP="008A3D18">
      <w:pPr>
        <w:rPr>
          <w:rFonts w:ascii="Arial" w:hAnsi="Arial" w:cs="Arial"/>
          <w:color w:val="000000"/>
          <w:shd w:val="clear" w:color="auto" w:fill="FFFFFF"/>
          <w:lang w:val="ru-RU"/>
        </w:rPr>
      </w:pPr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 xml:space="preserve">За анонсами и ходом турниров можно следить в соц.сетях проекта "Федерация киберфутбола России" и на сайте </w:t>
      </w:r>
      <w:proofErr w:type="spellStart"/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>Cyberfootball</w:t>
      </w:r>
      <w:proofErr w:type="spellEnd"/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>.</w:t>
      </w:r>
      <w:proofErr w:type="spellStart"/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>ru</w:t>
      </w:r>
      <w:proofErr w:type="spellEnd"/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>"</w:t>
      </w:r>
    </w:p>
    <w:p w:rsidR="008A3D18" w:rsidRPr="007C3CE1" w:rsidRDefault="008A3D18" w:rsidP="008A3D18">
      <w:pPr>
        <w:jc w:val="both"/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4A46BB" w:rsidRPr="007C3CE1" w:rsidRDefault="004F0E4A" w:rsidP="0099467E">
      <w:pPr>
        <w:jc w:val="both"/>
        <w:rPr>
          <w:rFonts w:ascii="Arial" w:hAnsi="Arial" w:cs="Arial"/>
          <w:color w:val="000000"/>
          <w:shd w:val="clear" w:color="auto" w:fill="FFFFFF"/>
          <w:lang w:val="ru-RU"/>
        </w:rPr>
      </w:pPr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 xml:space="preserve">Подробнее о линейке игровых мониторов: </w:t>
      </w:r>
      <w:r w:rsidR="00B1245C" w:rsidRPr="007C3CE1">
        <w:rPr>
          <w:rFonts w:ascii="Arial" w:hAnsi="Arial" w:cs="Arial"/>
          <w:color w:val="000000"/>
          <w:shd w:val="clear" w:color="auto" w:fill="FFFFFF"/>
          <w:lang w:val="ru-RU"/>
        </w:rPr>
        <w:fldChar w:fldCharType="begin"/>
      </w:r>
      <w:r w:rsidR="00B1245C" w:rsidRPr="007C3CE1">
        <w:rPr>
          <w:rFonts w:ascii="Arial" w:hAnsi="Arial" w:cs="Arial"/>
          <w:color w:val="000000"/>
          <w:shd w:val="clear" w:color="auto" w:fill="FFFFFF"/>
          <w:lang w:val="ru-RU"/>
        </w:rPr>
        <w:instrText xml:space="preserve"> HYPERLINK "https://www.lg.com/ru/ultragear-monitors" </w:instrText>
      </w:r>
      <w:r w:rsidR="00B1245C" w:rsidRPr="007C3CE1">
        <w:rPr>
          <w:rFonts w:ascii="Arial" w:hAnsi="Arial" w:cs="Arial"/>
          <w:color w:val="000000"/>
          <w:shd w:val="clear" w:color="auto" w:fill="FFFFFF"/>
          <w:lang w:val="ru-RU"/>
        </w:rPr>
        <w:fldChar w:fldCharType="separate"/>
      </w:r>
      <w:r w:rsidR="004A46BB" w:rsidRPr="007C3CE1">
        <w:rPr>
          <w:rFonts w:ascii="Arial" w:hAnsi="Arial" w:cs="Arial"/>
          <w:color w:val="000000"/>
          <w:shd w:val="clear" w:color="auto" w:fill="FFFFFF"/>
        </w:rPr>
        <w:t>https://www.lg.com/ru/ultragear-monitors</w:t>
      </w:r>
      <w:r w:rsidR="00B1245C" w:rsidRPr="007C3CE1">
        <w:rPr>
          <w:rFonts w:ascii="Arial" w:hAnsi="Arial" w:cs="Arial"/>
          <w:color w:val="000000"/>
          <w:shd w:val="clear" w:color="auto" w:fill="FFFFFF"/>
        </w:rPr>
        <w:fldChar w:fldCharType="end"/>
      </w:r>
    </w:p>
    <w:p w:rsidR="004A46BB" w:rsidRPr="007C3CE1" w:rsidRDefault="004A46BB" w:rsidP="0099467E">
      <w:pPr>
        <w:autoSpaceDE w:val="0"/>
        <w:autoSpaceDN w:val="0"/>
        <w:rPr>
          <w:rFonts w:ascii="Arial" w:hAnsi="Arial" w:cs="Arial"/>
          <w:color w:val="000000"/>
          <w:shd w:val="clear" w:color="auto" w:fill="FFFFFF"/>
          <w:lang w:val="ru-RU"/>
        </w:rPr>
      </w:pPr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t xml:space="preserve">Стать участником сообщества UltraGear Hub: </w:t>
      </w:r>
      <w:r w:rsidR="00B1245C" w:rsidRPr="007C3CE1">
        <w:rPr>
          <w:rFonts w:ascii="Arial" w:hAnsi="Arial" w:cs="Arial"/>
          <w:color w:val="000000"/>
          <w:shd w:val="clear" w:color="auto" w:fill="FFFFFF"/>
          <w:lang w:val="ru-RU"/>
        </w:rPr>
        <w:fldChar w:fldCharType="begin"/>
      </w:r>
      <w:r w:rsidR="00B1245C" w:rsidRPr="007C3CE1">
        <w:rPr>
          <w:rFonts w:ascii="Arial" w:hAnsi="Arial" w:cs="Arial"/>
          <w:color w:val="000000"/>
          <w:shd w:val="clear" w:color="auto" w:fill="FFFFFF"/>
          <w:lang w:val="ru-RU"/>
        </w:rPr>
        <w:instrText xml:space="preserve"> HYPERLINK "https://vk.com/ultragearhub" </w:instrText>
      </w:r>
      <w:r w:rsidR="00B1245C" w:rsidRPr="007C3CE1">
        <w:rPr>
          <w:rFonts w:ascii="Arial" w:hAnsi="Arial" w:cs="Arial"/>
          <w:color w:val="000000"/>
          <w:shd w:val="clear" w:color="auto" w:fill="FFFFFF"/>
          <w:lang w:val="ru-RU"/>
        </w:rPr>
        <w:fldChar w:fldCharType="separate"/>
      </w:r>
      <w:r w:rsidRPr="007C3CE1">
        <w:rPr>
          <w:rFonts w:ascii="Arial" w:hAnsi="Arial" w:cs="Arial"/>
          <w:color w:val="000000"/>
          <w:shd w:val="clear" w:color="auto" w:fill="FFFFFF"/>
        </w:rPr>
        <w:t>https://vk.com/ultragearhub</w:t>
      </w:r>
      <w:r w:rsidR="00B1245C" w:rsidRPr="007C3CE1">
        <w:rPr>
          <w:rFonts w:ascii="Arial" w:hAnsi="Arial" w:cs="Arial"/>
          <w:color w:val="000000"/>
          <w:shd w:val="clear" w:color="auto" w:fill="FFFFFF"/>
        </w:rPr>
        <w:fldChar w:fldCharType="end"/>
      </w:r>
    </w:p>
    <w:p w:rsidR="004A46BB" w:rsidRPr="007C3CE1" w:rsidRDefault="004A46BB" w:rsidP="0099467E">
      <w:pPr>
        <w:autoSpaceDE w:val="0"/>
        <w:autoSpaceDN w:val="0"/>
        <w:rPr>
          <w:rFonts w:ascii="Arial" w:hAnsi="Arial" w:cs="Arial"/>
          <w:color w:val="000000"/>
          <w:shd w:val="clear" w:color="auto" w:fill="FFFFFF"/>
          <w:lang w:val="ru-RU"/>
        </w:rPr>
      </w:pPr>
    </w:p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7C3CE1">
        <w:rPr>
          <w:rFonts w:ascii="Arial" w:hAnsi="Arial" w:cs="Arial"/>
          <w:color w:val="000000"/>
          <w:shd w:val="clear" w:color="auto" w:fill="FFFFFF"/>
          <w:lang w:val="ru-RU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Default="0099467E" w:rsidP="001235CD">
      <w:pPr>
        <w:jc w:val="both"/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 w:rsidR="00B1245C">
        <w:fldChar w:fldCharType="begin"/>
      </w:r>
      <w:r w:rsidR="00B1245C" w:rsidRPr="008A3D18">
        <w:rPr>
          <w:lang w:val="ru-RU"/>
        </w:rPr>
        <w:instrText xml:space="preserve"> </w:instrText>
      </w:r>
      <w:r w:rsidR="00B1245C">
        <w:instrText>HYPERLINK</w:instrText>
      </w:r>
      <w:r w:rsidR="00B1245C" w:rsidRPr="008A3D18">
        <w:rPr>
          <w:lang w:val="ru-RU"/>
        </w:rPr>
        <w:instrText xml:space="preserve"> "</w:instrText>
      </w:r>
      <w:r w:rsidR="00B1245C">
        <w:instrText>http</w:instrText>
      </w:r>
      <w:r w:rsidR="00B1245C" w:rsidRPr="008A3D18">
        <w:rPr>
          <w:lang w:val="ru-RU"/>
        </w:rPr>
        <w:instrText>://</w:instrText>
      </w:r>
      <w:r w:rsidR="00B1245C">
        <w:instrText>www</w:instrText>
      </w:r>
      <w:r w:rsidR="00B1245C" w:rsidRPr="008A3D18">
        <w:rPr>
          <w:lang w:val="ru-RU"/>
        </w:rPr>
        <w:instrText>.</w:instrText>
      </w:r>
      <w:r w:rsidR="00B1245C">
        <w:instrText>lgnewsroom</w:instrText>
      </w:r>
      <w:r w:rsidR="00B1245C" w:rsidRPr="008A3D18">
        <w:rPr>
          <w:lang w:val="ru-RU"/>
        </w:rPr>
        <w:instrText>.</w:instrText>
      </w:r>
      <w:r w:rsidR="00B1245C">
        <w:instrText>com</w:instrText>
      </w:r>
      <w:r w:rsidR="00B1245C" w:rsidRPr="008A3D18">
        <w:rPr>
          <w:lang w:val="ru-RU"/>
        </w:rPr>
        <w:instrText xml:space="preserve">/" </w:instrText>
      </w:r>
      <w:r w:rsidR="00B1245C">
        <w:fldChar w:fldCharType="separate"/>
      </w:r>
      <w:r>
        <w:rPr>
          <w:rStyle w:val="Hyperlink"/>
          <w:sz w:val="18"/>
          <w:szCs w:val="18"/>
        </w:rPr>
        <w:t>www</w:t>
      </w:r>
      <w:r w:rsidRPr="001026CE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LGnewsroom</w:t>
      </w:r>
      <w:proofErr w:type="spellEnd"/>
      <w:r w:rsidRPr="001026CE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="00B1245C">
        <w:rPr>
          <w:rStyle w:val="Hyperlink"/>
          <w:sz w:val="18"/>
          <w:szCs w:val="18"/>
        </w:rPr>
        <w:fldChar w:fldCharType="end"/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99467E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99467E" w:rsidRPr="001026CE" w:rsidRDefault="0099467E" w:rsidP="0099467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99467E" w:rsidRDefault="0099467E" w:rsidP="0099467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Елена, PR manager LG Electronics Russia</w:t>
      </w:r>
    </w:p>
    <w:p w:rsidR="0099467E" w:rsidRDefault="00EB4AEE" w:rsidP="0099467E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8" w:history="1">
        <w:r w:rsidR="0099467E">
          <w:rPr>
            <w:rStyle w:val="Hyperlink"/>
            <w:rFonts w:cs="Arial"/>
            <w:sz w:val="18"/>
            <w:szCs w:val="18"/>
          </w:rPr>
          <w:t>Elena.Masko@lge.com</w:t>
        </w:r>
      </w:hyperlink>
    </w:p>
    <w:p w:rsidR="0099467E" w:rsidRPr="00B71994" w:rsidRDefault="0099467E" w:rsidP="0099467E">
      <w:pPr>
        <w:rPr>
          <w:lang w:val="ru-RU"/>
        </w:rPr>
      </w:pPr>
    </w:p>
    <w:p w:rsidR="00483F29" w:rsidRPr="00483F29" w:rsidRDefault="00483F29" w:rsidP="0099467E">
      <w:pPr>
        <w:rPr>
          <w:lang w:val="ru-RU"/>
        </w:rPr>
      </w:pPr>
    </w:p>
    <w:sectPr w:rsidR="00483F29" w:rsidRPr="00483F29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AEE" w:rsidRDefault="00EB4AEE" w:rsidP="00737BCC">
      <w:r>
        <w:separator/>
      </w:r>
    </w:p>
  </w:endnote>
  <w:endnote w:type="continuationSeparator" w:id="0">
    <w:p w:rsidR="00EB4AEE" w:rsidRDefault="00EB4AEE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AEE" w:rsidRDefault="00EB4AEE" w:rsidP="00737BCC">
      <w:r>
        <w:separator/>
      </w:r>
    </w:p>
  </w:footnote>
  <w:footnote w:type="continuationSeparator" w:id="0">
    <w:p w:rsidR="00EB4AEE" w:rsidRDefault="00EB4AEE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CC" w:rsidRDefault="00737BCC">
    <w:pPr>
      <w:pStyle w:val="Header"/>
    </w:pPr>
    <w:r>
      <w:rPr>
        <w:noProof/>
      </w:rPr>
      <w:drawing>
        <wp:inline distT="0" distB="0" distL="0" distR="0" wp14:anchorId="6ECE316C" wp14:editId="774AE08F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         </w:t>
    </w:r>
    <w:r>
      <w:rPr>
        <w:noProof/>
      </w:rPr>
      <w:drawing>
        <wp:inline distT="0" distB="0" distL="0" distR="0" wp14:anchorId="5BCD54DF" wp14:editId="6F3DE373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3009B"/>
    <w:multiLevelType w:val="hybridMultilevel"/>
    <w:tmpl w:val="EE4C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29"/>
    <w:rsid w:val="00037952"/>
    <w:rsid w:val="000E0117"/>
    <w:rsid w:val="000F36C0"/>
    <w:rsid w:val="001235CD"/>
    <w:rsid w:val="0015331C"/>
    <w:rsid w:val="00202D3D"/>
    <w:rsid w:val="00325DCD"/>
    <w:rsid w:val="003E5DE5"/>
    <w:rsid w:val="00442977"/>
    <w:rsid w:val="00444E19"/>
    <w:rsid w:val="004549B0"/>
    <w:rsid w:val="00483F29"/>
    <w:rsid w:val="004A46BB"/>
    <w:rsid w:val="004F0E4A"/>
    <w:rsid w:val="00510BDB"/>
    <w:rsid w:val="00542D58"/>
    <w:rsid w:val="00660E45"/>
    <w:rsid w:val="006C7B23"/>
    <w:rsid w:val="00724C67"/>
    <w:rsid w:val="00737BCC"/>
    <w:rsid w:val="007C3CE1"/>
    <w:rsid w:val="007E0360"/>
    <w:rsid w:val="008912F5"/>
    <w:rsid w:val="008A3D18"/>
    <w:rsid w:val="009516CA"/>
    <w:rsid w:val="0099467E"/>
    <w:rsid w:val="009D1A50"/>
    <w:rsid w:val="009D448C"/>
    <w:rsid w:val="00B05875"/>
    <w:rsid w:val="00B1245C"/>
    <w:rsid w:val="00B873C1"/>
    <w:rsid w:val="00B87C45"/>
    <w:rsid w:val="00CC5013"/>
    <w:rsid w:val="00CD3B83"/>
    <w:rsid w:val="00D231D1"/>
    <w:rsid w:val="00EB4AEE"/>
    <w:rsid w:val="00F34CFE"/>
    <w:rsid w:val="00F76FD5"/>
    <w:rsid w:val="00F9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E8AAF-19D0-4C32-8688-58E87CA4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3F2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paragraph" w:customStyle="1" w:styleId="msonormalmailrucssattributepostfix">
    <w:name w:val="msonormal_mailru_css_attribute_postfix"/>
    <w:basedOn w:val="Normal"/>
    <w:rsid w:val="00F934E6"/>
    <w:pPr>
      <w:spacing w:before="100" w:beforeAutospacing="1" w:after="100" w:afterAutospacing="1"/>
    </w:pPr>
    <w:rPr>
      <w:rFonts w:eastAsia="Times New Roman"/>
      <w:lang w:val="ru-RU" w:eastAsia="ko-KR"/>
    </w:rPr>
  </w:style>
  <w:style w:type="character" w:styleId="Strong">
    <w:name w:val="Strong"/>
    <w:basedOn w:val="DefaultParagraphFont"/>
    <w:uiPriority w:val="22"/>
    <w:qFormat/>
    <w:rsid w:val="00F934E6"/>
    <w:rPr>
      <w:b/>
      <w:bCs/>
    </w:rPr>
  </w:style>
  <w:style w:type="paragraph" w:styleId="ListParagraph">
    <w:name w:val="List Paragraph"/>
    <w:basedOn w:val="Normal"/>
    <w:uiPriority w:val="34"/>
    <w:qFormat/>
    <w:rsid w:val="00CD3B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554B3-6168-446B-91A6-08453BB5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Elena Masko/LGERA Russia Subsidiary. PR Team(elena.masko@lge.com)</cp:lastModifiedBy>
  <cp:revision>18</cp:revision>
  <dcterms:created xsi:type="dcterms:W3CDTF">2020-01-20T12:56:00Z</dcterms:created>
  <dcterms:modified xsi:type="dcterms:W3CDTF">2020-02-10T09:33:00Z</dcterms:modified>
</cp:coreProperties>
</file>