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C565D" w14:textId="77777777" w:rsidR="005543E5" w:rsidRPr="008353C8" w:rsidRDefault="005543E5" w:rsidP="003B50F3">
      <w:pPr>
        <w:jc w:val="both"/>
        <w:rPr>
          <w:sz w:val="24"/>
          <w:szCs w:val="24"/>
          <w:lang w:val="ru-RU"/>
        </w:rPr>
      </w:pPr>
    </w:p>
    <w:p w14:paraId="3A09FE55" w14:textId="77777777" w:rsidR="005543E5" w:rsidRPr="005543E5" w:rsidRDefault="005543E5" w:rsidP="00027381">
      <w:pPr>
        <w:jc w:val="center"/>
        <w:rPr>
          <w:b/>
          <w:sz w:val="24"/>
          <w:szCs w:val="24"/>
        </w:rPr>
      </w:pPr>
    </w:p>
    <w:p w14:paraId="490F25ED" w14:textId="5146CD87" w:rsidR="00027381" w:rsidRPr="00027381" w:rsidRDefault="00871598" w:rsidP="00027381">
      <w:pPr>
        <w:jc w:val="center"/>
        <w:rPr>
          <w:b/>
          <w:sz w:val="24"/>
          <w:szCs w:val="24"/>
        </w:rPr>
      </w:pPr>
      <w:r w:rsidRPr="005543E5">
        <w:rPr>
          <w:b/>
          <w:sz w:val="24"/>
          <w:szCs w:val="24"/>
        </w:rPr>
        <w:t xml:space="preserve">ДОБРО ШИРОКОГО ФОРМАТА: </w:t>
      </w:r>
      <w:r w:rsidR="00027381" w:rsidRPr="00027381">
        <w:rPr>
          <w:b/>
          <w:sz w:val="24"/>
          <w:szCs w:val="24"/>
        </w:rPr>
        <w:t xml:space="preserve">Дарья Мороз и Егор Кончаловский посетили совместный День донора LG и </w:t>
      </w:r>
      <w:proofErr w:type="spellStart"/>
      <w:r w:rsidR="00027381" w:rsidRPr="00027381">
        <w:rPr>
          <w:b/>
          <w:sz w:val="24"/>
          <w:szCs w:val="24"/>
        </w:rPr>
        <w:t>ivi</w:t>
      </w:r>
      <w:proofErr w:type="spellEnd"/>
    </w:p>
    <w:p w14:paraId="17B7B945" w14:textId="652ED8FA" w:rsidR="00ED3AD3" w:rsidRPr="00027381" w:rsidRDefault="00ED3AD3" w:rsidP="00027381">
      <w:pPr>
        <w:jc w:val="center"/>
        <w:rPr>
          <w:b/>
          <w:sz w:val="24"/>
          <w:szCs w:val="24"/>
        </w:rPr>
      </w:pPr>
    </w:p>
    <w:p w14:paraId="2ABCE78B" w14:textId="77777777" w:rsidR="00ED3AD3" w:rsidRDefault="00ED3AD3" w:rsidP="00ED3AD3">
      <w:pPr>
        <w:jc w:val="center"/>
        <w:rPr>
          <w:b/>
          <w:sz w:val="24"/>
          <w:szCs w:val="24"/>
          <w:lang w:val="ru-RU"/>
        </w:rPr>
      </w:pPr>
    </w:p>
    <w:p w14:paraId="0F279B03" w14:textId="4D32ECFE" w:rsidR="00027381" w:rsidRDefault="00027381" w:rsidP="000273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Новое десятилетие </w:t>
      </w:r>
      <w:r w:rsidRPr="00ED3AD3">
        <w:rPr>
          <w:rFonts w:ascii="Times New Roman" w:hAnsi="Times New Roman" w:cs="Times New Roman"/>
          <w:sz w:val="24"/>
          <w:szCs w:val="24"/>
          <w:lang w:val="ru-RU"/>
        </w:rPr>
        <w:t>давние бизнес</w:t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ED3AD3">
        <w:rPr>
          <w:rFonts w:ascii="Times New Roman" w:hAnsi="Times New Roman" w:cs="Times New Roman"/>
          <w:sz w:val="24"/>
          <w:szCs w:val="24"/>
          <w:lang w:val="ru-RU"/>
        </w:rPr>
        <w:t xml:space="preserve">партнеры </w:t>
      </w:r>
      <w:r w:rsidRPr="00ED3AD3">
        <w:rPr>
          <w:rFonts w:ascii="Times New Roman" w:hAnsi="Times New Roman" w:cs="Times New Roman"/>
          <w:sz w:val="24"/>
          <w:szCs w:val="24"/>
          <w:lang w:val="en-US"/>
        </w:rPr>
        <w:t>LG</w:t>
      </w:r>
      <w:r w:rsidRPr="00ED3AD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ED3AD3">
        <w:rPr>
          <w:rFonts w:ascii="Times New Roman" w:hAnsi="Times New Roman" w:cs="Times New Roman"/>
          <w:sz w:val="24"/>
          <w:szCs w:val="24"/>
        </w:rPr>
        <w:t xml:space="preserve">онлайн-кинотеатр </w:t>
      </w:r>
      <w:proofErr w:type="spellStart"/>
      <w:r w:rsidRPr="00ED3AD3">
        <w:rPr>
          <w:rFonts w:ascii="Times New Roman" w:hAnsi="Times New Roman" w:cs="Times New Roman"/>
          <w:sz w:val="24"/>
          <w:szCs w:val="24"/>
        </w:rPr>
        <w:t>ivi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начинают с донорской акции под названием «Добро Широкого формата». </w:t>
      </w:r>
      <w:r w:rsidR="006B13A7" w:rsidRPr="006B13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</w:t>
      </w:r>
      <w:r w:rsidR="006B13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компаний</w:t>
      </w:r>
      <w:r w:rsidR="006B13A7" w:rsidRPr="006B13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это уже второй </w:t>
      </w:r>
      <w:r w:rsidR="006B13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совместный </w:t>
      </w:r>
      <w:r w:rsidR="006B13A7" w:rsidRPr="006B13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день донора, и специально к 75-летию победы в поддержку акции «Добро широкого формата» на </w:t>
      </w:r>
      <w:proofErr w:type="spellStart"/>
      <w:r w:rsidR="006B13A7" w:rsidRPr="006B13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ivi</w:t>
      </w:r>
      <w:proofErr w:type="spellEnd"/>
      <w:r w:rsidR="006B13A7" w:rsidRPr="006B13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появились тематические подборки </w:t>
      </w:r>
      <w:hyperlink r:id="rId6" w:tgtFrame="_blank" w:history="1">
        <w:r w:rsidR="006B13A7" w:rsidRPr="006B13A7">
          <w:rPr>
            <w:rStyle w:val="Hyperlink"/>
            <w:rFonts w:ascii="Times New Roman" w:hAnsi="Times New Roman" w:cs="Times New Roman"/>
            <w:color w:val="3A6D99"/>
            <w:sz w:val="24"/>
            <w:szCs w:val="24"/>
            <w:shd w:val="clear" w:color="auto" w:fill="FFFFFF"/>
          </w:rPr>
          <w:t>фильмов про доброту, которую люди проявляли в военное время</w:t>
        </w:r>
      </w:hyperlink>
      <w:r w:rsidR="006B13A7" w:rsidRPr="006B13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 также </w:t>
      </w:r>
      <w:hyperlink r:id="rId7" w:tgtFrame="_blank" w:history="1">
        <w:r w:rsidR="006B13A7" w:rsidRPr="006B13A7">
          <w:rPr>
            <w:rStyle w:val="Hyperlink"/>
            <w:rFonts w:ascii="Times New Roman" w:hAnsi="Times New Roman" w:cs="Times New Roman"/>
            <w:color w:val="3A6D99"/>
            <w:sz w:val="24"/>
            <w:szCs w:val="24"/>
            <w:shd w:val="clear" w:color="auto" w:fill="FFFFFF"/>
          </w:rPr>
          <w:t>кинокартины, вдохновляющие на добрые дела</w:t>
        </w:r>
      </w:hyperlink>
      <w:r w:rsidR="006B13A7" w:rsidRPr="006B13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025DBB7D" w14:textId="7D727FC1" w:rsidR="00027381" w:rsidRPr="00027381" w:rsidRDefault="00027381" w:rsidP="0087129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87FC04" w14:textId="2712D1BF" w:rsidR="00871299" w:rsidRDefault="00B64006" w:rsidP="0087129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Ровно пять лет назад донорский марафон </w:t>
      </w:r>
      <w:r>
        <w:rPr>
          <w:rFonts w:ascii="Times New Roman" w:hAnsi="Times New Roman" w:cs="Times New Roman"/>
          <w:sz w:val="24"/>
          <w:szCs w:val="24"/>
          <w:lang w:val="en-US"/>
        </w:rPr>
        <w:t>LG</w:t>
      </w:r>
      <w:r w:rsidRPr="00B640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побывал в 5 городах героях и боевой славы, и вот 2020 обе компании вновь обращаются к важнейшей дате</w:t>
      </w:r>
      <w:r w:rsidR="006B13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13A7" w:rsidRPr="00432D9B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Великой отечественной войне.</w:t>
      </w:r>
      <w:r w:rsidR="00454C2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71299">
        <w:rPr>
          <w:rFonts w:ascii="Times New Roman" w:hAnsi="Times New Roman" w:cs="Times New Roman"/>
          <w:sz w:val="24"/>
          <w:szCs w:val="24"/>
          <w:lang w:val="ru-RU"/>
        </w:rPr>
        <w:t>Так во</w:t>
      </w:r>
      <w:r w:rsidR="00871299" w:rsidRPr="00432D9B">
        <w:rPr>
          <w:rFonts w:ascii="Times New Roman" w:hAnsi="Times New Roman" w:cs="Times New Roman"/>
          <w:sz w:val="24"/>
          <w:szCs w:val="24"/>
          <w:lang w:val="ru-RU"/>
        </w:rPr>
        <w:t xml:space="preserve"> время ВОВ число доноров достигало 5,5 млн человек, </w:t>
      </w:r>
      <w:r w:rsidR="00871299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871299" w:rsidRPr="00432D9B">
        <w:rPr>
          <w:rFonts w:ascii="Times New Roman" w:hAnsi="Times New Roman" w:cs="Times New Roman"/>
          <w:sz w:val="24"/>
          <w:szCs w:val="24"/>
          <w:lang w:val="ru-RU"/>
        </w:rPr>
        <w:t>15 000 были награждены нагрудным знак</w:t>
      </w:r>
      <w:r w:rsidR="0087129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871299" w:rsidRPr="00432D9B">
        <w:rPr>
          <w:rFonts w:ascii="Times New Roman" w:hAnsi="Times New Roman" w:cs="Times New Roman"/>
          <w:sz w:val="24"/>
          <w:szCs w:val="24"/>
          <w:lang w:val="ru-RU"/>
        </w:rPr>
        <w:t xml:space="preserve">м «Почетный донор СССР».  </w:t>
      </w:r>
    </w:p>
    <w:p w14:paraId="6B84C175" w14:textId="77777777" w:rsidR="00027381" w:rsidRDefault="00027381" w:rsidP="0087129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E2F033" w14:textId="452933AA" w:rsidR="00536C5F" w:rsidRDefault="003B50F3" w:rsidP="000273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2D9B">
        <w:rPr>
          <w:rFonts w:ascii="Times New Roman" w:hAnsi="Times New Roman" w:cs="Times New Roman"/>
          <w:sz w:val="24"/>
          <w:szCs w:val="24"/>
        </w:rPr>
        <w:t>Акци</w:t>
      </w:r>
      <w:proofErr w:type="spellEnd"/>
      <w:r w:rsidR="00B30D7B" w:rsidRPr="00432D9B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Pr="00432D9B">
        <w:rPr>
          <w:rFonts w:ascii="Times New Roman" w:hAnsi="Times New Roman" w:cs="Times New Roman"/>
          <w:sz w:val="24"/>
          <w:szCs w:val="24"/>
        </w:rPr>
        <w:t xml:space="preserve"> </w:t>
      </w:r>
      <w:r w:rsidRPr="00432D9B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432D9B">
        <w:rPr>
          <w:rFonts w:ascii="Times New Roman" w:hAnsi="Times New Roman" w:cs="Times New Roman"/>
          <w:sz w:val="24"/>
          <w:szCs w:val="24"/>
        </w:rPr>
        <w:t>Добро Широкого Формата»</w:t>
      </w:r>
      <w:r w:rsidR="00871598" w:rsidRPr="00432D9B">
        <w:rPr>
          <w:rFonts w:ascii="Times New Roman" w:hAnsi="Times New Roman" w:cs="Times New Roman"/>
          <w:sz w:val="24"/>
          <w:szCs w:val="24"/>
        </w:rPr>
        <w:t xml:space="preserve"> </w:t>
      </w:r>
      <w:r w:rsidR="00B30D7B" w:rsidRPr="00432D9B">
        <w:rPr>
          <w:rFonts w:ascii="Times New Roman" w:hAnsi="Times New Roman" w:cs="Times New Roman"/>
          <w:sz w:val="24"/>
          <w:szCs w:val="24"/>
        </w:rPr>
        <w:t>поддержали послы добр</w:t>
      </w:r>
      <w:proofErr w:type="spellStart"/>
      <w:r w:rsidR="00B30D7B" w:rsidRPr="00432D9B">
        <w:rPr>
          <w:rFonts w:ascii="Times New Roman" w:hAnsi="Times New Roman" w:cs="Times New Roman"/>
          <w:sz w:val="24"/>
          <w:szCs w:val="24"/>
          <w:lang w:val="ru-RU"/>
        </w:rPr>
        <w:t>ых</w:t>
      </w:r>
      <w:proofErr w:type="spellEnd"/>
      <w:r w:rsidR="00B30D7B" w:rsidRPr="00432D9B">
        <w:rPr>
          <w:rFonts w:ascii="Times New Roman" w:hAnsi="Times New Roman" w:cs="Times New Roman"/>
          <w:sz w:val="24"/>
          <w:szCs w:val="24"/>
          <w:lang w:val="ru-RU"/>
        </w:rPr>
        <w:t xml:space="preserve"> дел</w:t>
      </w:r>
      <w:r w:rsidR="00871598" w:rsidRPr="00432D9B">
        <w:rPr>
          <w:rFonts w:ascii="Times New Roman" w:hAnsi="Times New Roman" w:cs="Times New Roman"/>
          <w:sz w:val="24"/>
          <w:szCs w:val="24"/>
        </w:rPr>
        <w:t xml:space="preserve"> LG актриса Дарья Мороз и режиссер Егор Кончаловский</w:t>
      </w:r>
      <w:r w:rsidR="00560FC6" w:rsidRPr="00432D9B">
        <w:rPr>
          <w:rFonts w:ascii="Times New Roman" w:hAnsi="Times New Roman" w:cs="Times New Roman"/>
          <w:sz w:val="24"/>
          <w:szCs w:val="24"/>
          <w:lang w:val="ru-RU"/>
        </w:rPr>
        <w:t>, а также друзья компании – актриса Ольга Кабо</w:t>
      </w:r>
      <w:r w:rsidR="00334AA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60FC6" w:rsidRPr="00432D9B">
        <w:rPr>
          <w:rFonts w:ascii="Times New Roman" w:hAnsi="Times New Roman" w:cs="Times New Roman"/>
          <w:sz w:val="24"/>
          <w:szCs w:val="24"/>
          <w:lang w:val="ru-RU"/>
        </w:rPr>
        <w:t>телеведущ</w:t>
      </w:r>
      <w:r w:rsidR="00334AAD">
        <w:rPr>
          <w:rFonts w:ascii="Times New Roman" w:hAnsi="Times New Roman" w:cs="Times New Roman"/>
          <w:sz w:val="24"/>
          <w:szCs w:val="24"/>
          <w:lang w:val="ru-RU"/>
        </w:rPr>
        <w:t>ие</w:t>
      </w:r>
      <w:r w:rsidR="00560FC6" w:rsidRPr="00432D9B">
        <w:rPr>
          <w:rFonts w:ascii="Times New Roman" w:hAnsi="Times New Roman" w:cs="Times New Roman"/>
          <w:sz w:val="24"/>
          <w:szCs w:val="24"/>
          <w:lang w:val="ru-RU"/>
        </w:rPr>
        <w:t xml:space="preserve"> Юлия Барановская</w:t>
      </w:r>
      <w:r w:rsidR="00334AAD">
        <w:rPr>
          <w:rFonts w:ascii="Times New Roman" w:hAnsi="Times New Roman" w:cs="Times New Roman"/>
          <w:sz w:val="24"/>
          <w:szCs w:val="24"/>
          <w:lang w:val="ru-RU"/>
        </w:rPr>
        <w:t xml:space="preserve"> и Алеся </w:t>
      </w:r>
      <w:proofErr w:type="spellStart"/>
      <w:r w:rsidR="00334AAD">
        <w:rPr>
          <w:rFonts w:ascii="Times New Roman" w:hAnsi="Times New Roman" w:cs="Times New Roman"/>
          <w:sz w:val="24"/>
          <w:szCs w:val="24"/>
          <w:lang w:val="ru-RU"/>
        </w:rPr>
        <w:t>Шикун</w:t>
      </w:r>
      <w:proofErr w:type="spellEnd"/>
      <w:r w:rsidR="00560FC6" w:rsidRPr="00432D9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60FC6" w:rsidRPr="00432D9B">
        <w:rPr>
          <w:rFonts w:ascii="Times New Roman" w:eastAsia="Gulim" w:hAnsi="Times New Roman" w:cs="Times New Roman"/>
          <w:sz w:val="24"/>
          <w:szCs w:val="24"/>
        </w:rPr>
        <w:t xml:space="preserve">основатель агентства </w:t>
      </w:r>
      <w:r w:rsidR="00560FC6" w:rsidRPr="00432D9B">
        <w:rPr>
          <w:rFonts w:ascii="Times New Roman" w:eastAsia="Gulim" w:hAnsi="Times New Roman" w:cs="Times New Roman"/>
          <w:sz w:val="24"/>
          <w:szCs w:val="24"/>
          <w:lang w:val="en-US"/>
        </w:rPr>
        <w:t>PR</w:t>
      </w:r>
      <w:r w:rsidR="00560FC6" w:rsidRPr="00432D9B">
        <w:rPr>
          <w:rFonts w:ascii="Times New Roman" w:eastAsia="Gulim" w:hAnsi="Times New Roman" w:cs="Times New Roman"/>
          <w:sz w:val="24"/>
          <w:szCs w:val="24"/>
        </w:rPr>
        <w:t xml:space="preserve"> </w:t>
      </w:r>
      <w:r w:rsidR="00560FC6" w:rsidRPr="00432D9B">
        <w:rPr>
          <w:rFonts w:ascii="Times New Roman" w:eastAsia="Gulim" w:hAnsi="Times New Roman" w:cs="Times New Roman"/>
          <w:sz w:val="24"/>
          <w:szCs w:val="24"/>
          <w:lang w:val="en-US"/>
        </w:rPr>
        <w:t>TREND</w:t>
      </w:r>
      <w:r w:rsidR="00560FC6" w:rsidRPr="00432D9B">
        <w:rPr>
          <w:rFonts w:ascii="Times New Roman" w:eastAsia="Gulim" w:hAnsi="Times New Roman" w:cs="Times New Roman"/>
          <w:sz w:val="24"/>
          <w:szCs w:val="24"/>
        </w:rPr>
        <w:t xml:space="preserve"> Екатерина Одинцова</w:t>
      </w:r>
      <w:r w:rsidR="00560FC6" w:rsidRPr="00432D9B">
        <w:rPr>
          <w:rFonts w:ascii="Times New Roman" w:eastAsia="Gulim" w:hAnsi="Times New Roman" w:cs="Times New Roman"/>
          <w:sz w:val="24"/>
          <w:szCs w:val="24"/>
          <w:lang w:val="ru-RU"/>
        </w:rPr>
        <w:t xml:space="preserve">, </w:t>
      </w:r>
      <w:r w:rsidR="00432D9B" w:rsidRPr="00432D9B">
        <w:rPr>
          <w:rFonts w:ascii="Times New Roman" w:eastAsia="Gulim" w:hAnsi="Times New Roman" w:cs="Times New Roman"/>
          <w:sz w:val="24"/>
          <w:szCs w:val="24"/>
          <w:lang w:val="ru-RU"/>
        </w:rPr>
        <w:t>дизайнеры Алиса</w:t>
      </w:r>
      <w:r w:rsidR="000A742A" w:rsidRPr="00432D9B">
        <w:rPr>
          <w:rFonts w:ascii="Times New Roman" w:eastAsia="Gulim" w:hAnsi="Times New Roman" w:cs="Times New Roman"/>
          <w:sz w:val="24"/>
          <w:szCs w:val="24"/>
          <w:lang w:val="ru-RU"/>
        </w:rPr>
        <w:t xml:space="preserve"> Толкачева и </w:t>
      </w:r>
      <w:r w:rsidR="000A742A" w:rsidRPr="00432D9B">
        <w:rPr>
          <w:rFonts w:ascii="Times New Roman" w:eastAsia="Gulim" w:hAnsi="Times New Roman" w:cs="Times New Roman"/>
          <w:sz w:val="24"/>
          <w:szCs w:val="24"/>
          <w:lang w:val="en-US"/>
        </w:rPr>
        <w:t>Anna</w:t>
      </w:r>
      <w:r w:rsidR="000A742A" w:rsidRPr="00432D9B">
        <w:rPr>
          <w:rFonts w:ascii="Times New Roman" w:eastAsia="Gulim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A742A" w:rsidRPr="00432D9B">
        <w:rPr>
          <w:rFonts w:ascii="Times New Roman" w:eastAsia="Gulim" w:hAnsi="Times New Roman" w:cs="Times New Roman"/>
          <w:sz w:val="24"/>
          <w:szCs w:val="24"/>
          <w:lang w:val="en-US"/>
        </w:rPr>
        <w:t>Russka</w:t>
      </w:r>
      <w:proofErr w:type="spellEnd"/>
      <w:r w:rsidR="00871598" w:rsidRPr="00432D9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AFEAEE" w14:textId="77777777" w:rsidR="00027381" w:rsidRDefault="00027381" w:rsidP="000273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9A5FD4" w14:textId="5995BED2" w:rsidR="008353C8" w:rsidRPr="008353C8" w:rsidRDefault="00560FC6" w:rsidP="008353C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2D9B">
        <w:rPr>
          <w:rFonts w:ascii="Times New Roman" w:eastAsia="Batang" w:hAnsi="Times New Roman" w:cs="Times New Roman"/>
          <w:sz w:val="24"/>
          <w:szCs w:val="24"/>
          <w:lang w:val="ru-RU" w:eastAsia="ko-KR"/>
        </w:rPr>
        <w:t xml:space="preserve">День донора прошел в Москве, в главном офисе </w:t>
      </w:r>
      <w:proofErr w:type="spellStart"/>
      <w:r w:rsidRPr="00432D9B">
        <w:rPr>
          <w:rFonts w:ascii="Times New Roman" w:eastAsia="Batang" w:hAnsi="Times New Roman" w:cs="Times New Roman"/>
          <w:sz w:val="24"/>
          <w:szCs w:val="24"/>
          <w:lang w:val="ru-RU" w:eastAsia="ko-KR"/>
        </w:rPr>
        <w:t>ivi</w:t>
      </w:r>
      <w:proofErr w:type="spellEnd"/>
      <w:r w:rsidRPr="00432D9B">
        <w:rPr>
          <w:rFonts w:ascii="Times New Roman" w:eastAsia="Batang" w:hAnsi="Times New Roman" w:cs="Times New Roman"/>
          <w:sz w:val="24"/>
          <w:szCs w:val="24"/>
          <w:lang w:val="ru-RU" w:eastAsia="ko-KR"/>
        </w:rPr>
        <w:t>, при поддержке Центра крови ФМБА России. В донорской акции приняли участие сотрудники</w:t>
      </w:r>
      <w:r w:rsidR="009D4D4D">
        <w:rPr>
          <w:rFonts w:ascii="Times New Roman" w:eastAsia="Batang" w:hAnsi="Times New Roman" w:cs="Times New Roman"/>
          <w:sz w:val="24"/>
          <w:szCs w:val="24"/>
          <w:lang w:val="ru-RU" w:eastAsia="ko-KR"/>
        </w:rPr>
        <w:t xml:space="preserve"> офиса и завода</w:t>
      </w:r>
      <w:r w:rsidRPr="00432D9B">
        <w:rPr>
          <w:rFonts w:ascii="Times New Roman" w:eastAsia="Batang" w:hAnsi="Times New Roman" w:cs="Times New Roman"/>
          <w:sz w:val="24"/>
          <w:szCs w:val="24"/>
          <w:lang w:val="ru-RU" w:eastAsia="ko-KR"/>
        </w:rPr>
        <w:t xml:space="preserve"> </w:t>
      </w:r>
      <w:r w:rsidRPr="00432D9B">
        <w:rPr>
          <w:rFonts w:ascii="Times New Roman" w:eastAsia="Batang" w:hAnsi="Times New Roman" w:cs="Times New Roman"/>
          <w:sz w:val="24"/>
          <w:szCs w:val="24"/>
          <w:lang w:val="en-US" w:eastAsia="ko-KR"/>
        </w:rPr>
        <w:t>LG</w:t>
      </w:r>
      <w:r w:rsidR="009D4D4D">
        <w:rPr>
          <w:rFonts w:ascii="Times New Roman" w:eastAsia="Batang" w:hAnsi="Times New Roman" w:cs="Times New Roman"/>
          <w:sz w:val="24"/>
          <w:szCs w:val="24"/>
          <w:lang w:val="ru-RU" w:eastAsia="ko-KR"/>
        </w:rPr>
        <w:t xml:space="preserve"> и</w:t>
      </w:r>
      <w:r w:rsidRPr="00432D9B">
        <w:rPr>
          <w:rFonts w:ascii="Times New Roman" w:eastAsia="Batang" w:hAnsi="Times New Roman" w:cs="Times New Roman"/>
          <w:sz w:val="24"/>
          <w:szCs w:val="24"/>
          <w:lang w:val="ru-RU" w:eastAsia="ko-KR"/>
        </w:rPr>
        <w:t xml:space="preserve"> </w:t>
      </w:r>
      <w:proofErr w:type="spellStart"/>
      <w:r w:rsidRPr="008353C8">
        <w:rPr>
          <w:rFonts w:ascii="Times New Roman" w:eastAsia="Batang" w:hAnsi="Times New Roman" w:cs="Times New Roman"/>
          <w:sz w:val="24"/>
          <w:szCs w:val="24"/>
          <w:lang w:val="en-US" w:eastAsia="ko-KR"/>
        </w:rPr>
        <w:t>ivi</w:t>
      </w:r>
      <w:proofErr w:type="spellEnd"/>
      <w:r w:rsidRPr="008353C8">
        <w:rPr>
          <w:rFonts w:ascii="Times New Roman" w:eastAsia="Batang" w:hAnsi="Times New Roman" w:cs="Times New Roman"/>
          <w:sz w:val="24"/>
          <w:szCs w:val="24"/>
          <w:lang w:val="ru-RU" w:eastAsia="ko-KR"/>
        </w:rPr>
        <w:t xml:space="preserve">. </w:t>
      </w:r>
      <w:r w:rsidRPr="008353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Президент </w:t>
      </w:r>
      <w:r w:rsidRPr="008353C8">
        <w:rPr>
          <w:rFonts w:ascii="Times New Roman" w:eastAsia="Times New Roman" w:hAnsi="Times New Roman" w:cs="Times New Roman"/>
          <w:sz w:val="24"/>
          <w:szCs w:val="24"/>
          <w:lang w:val="en-US"/>
        </w:rPr>
        <w:t>LG</w:t>
      </w:r>
      <w:r w:rsidRPr="008353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353C8">
        <w:rPr>
          <w:rFonts w:ascii="Times New Roman" w:eastAsia="Times New Roman" w:hAnsi="Times New Roman" w:cs="Times New Roman"/>
          <w:sz w:val="24"/>
          <w:szCs w:val="24"/>
          <w:lang w:val="en-US"/>
        </w:rPr>
        <w:t>Electronics</w:t>
      </w:r>
      <w:r w:rsidRPr="008353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России и странах СНГ г-н </w:t>
      </w:r>
      <w:r w:rsidRPr="008353C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Иль </w:t>
      </w:r>
      <w:proofErr w:type="spellStart"/>
      <w:r w:rsidRPr="008353C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Хван</w:t>
      </w:r>
      <w:proofErr w:type="spellEnd"/>
      <w:r w:rsidRPr="008353C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Ли</w:t>
      </w:r>
      <w:r w:rsidR="009D4D4D" w:rsidRPr="008353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353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отметил: </w:t>
      </w:r>
      <w:r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«</w:t>
      </w:r>
      <w:r w:rsidR="00A65809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М</w:t>
      </w:r>
      <w:r w:rsidR="00536C5F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ы рады активному </w:t>
      </w:r>
      <w:r w:rsidR="00334AAD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участию</w:t>
      </w:r>
      <w:r w:rsidR="00536C5F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наш</w:t>
      </w:r>
      <w:r w:rsidR="00A65809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их давних партнеров</w:t>
      </w:r>
      <w:r w:rsidR="00536C5F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в</w:t>
      </w:r>
      <w:r w:rsidR="00334AAD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области бизнес и социальных проектов в</w:t>
      </w:r>
      <w:r w:rsidR="00536C5F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корпоративно</w:t>
      </w:r>
      <w:r w:rsidR="00334AAD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м</w:t>
      </w:r>
      <w:r w:rsidR="00536C5F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донорско</w:t>
      </w:r>
      <w:r w:rsidR="00334AAD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м</w:t>
      </w:r>
      <w:r w:rsidR="00536C5F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движени</w:t>
      </w:r>
      <w:r w:rsidR="00334AAD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и</w:t>
      </w:r>
      <w:r w:rsidR="00A65809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A65809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LG</w:t>
      </w:r>
      <w:r w:rsidR="00536C5F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. </w:t>
      </w:r>
      <w:r w:rsidR="00A65809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Вместе с онлайн-кинотеатром </w:t>
      </w:r>
      <w:proofErr w:type="spellStart"/>
      <w:r w:rsidR="00A65809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ivi</w:t>
      </w:r>
      <w:proofErr w:type="spellEnd"/>
      <w:r w:rsidR="00A65809"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, в важный для всей страны год 75-летия Победы, мы поддерживаем память о доброте доноров в те непростые годы, а также стремление современного поколения россиян к добровольчеству и взаимопомощи</w:t>
      </w:r>
      <w:r w:rsidRPr="008353C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»</w:t>
      </w:r>
      <w:r w:rsidRPr="008353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8353C8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8353C8" w:rsidRPr="008353C8">
        <w:rPr>
          <w:rFonts w:ascii="Times New Roman" w:hAnsi="Times New Roman" w:cs="Times New Roman"/>
          <w:sz w:val="24"/>
          <w:szCs w:val="24"/>
          <w:lang w:val="ru-RU"/>
        </w:rPr>
        <w:t xml:space="preserve">енеральный директор онлайн-кинотеатра </w:t>
      </w:r>
      <w:proofErr w:type="spellStart"/>
      <w:r w:rsidR="008353C8" w:rsidRPr="008353C8">
        <w:rPr>
          <w:rFonts w:ascii="Times New Roman" w:hAnsi="Times New Roman" w:cs="Times New Roman"/>
          <w:sz w:val="24"/>
          <w:szCs w:val="24"/>
          <w:lang w:val="ru-RU"/>
        </w:rPr>
        <w:t>ivi</w:t>
      </w:r>
      <w:proofErr w:type="spellEnd"/>
      <w:r w:rsidR="008353C8" w:rsidRPr="008353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353C8">
        <w:rPr>
          <w:rFonts w:ascii="Times New Roman" w:hAnsi="Times New Roman" w:cs="Times New Roman"/>
          <w:sz w:val="24"/>
          <w:szCs w:val="24"/>
          <w:lang w:val="ru-RU"/>
        </w:rPr>
        <w:t>Олег Туманов прокомментиров</w:t>
      </w:r>
      <w:bookmarkStart w:id="0" w:name="_GoBack"/>
      <w:bookmarkEnd w:id="0"/>
      <w:r w:rsidR="008353C8">
        <w:rPr>
          <w:rFonts w:ascii="Times New Roman" w:hAnsi="Times New Roman" w:cs="Times New Roman"/>
          <w:sz w:val="24"/>
          <w:szCs w:val="24"/>
          <w:lang w:val="ru-RU"/>
        </w:rPr>
        <w:t>ал</w:t>
      </w:r>
      <w:r w:rsidR="008353C8" w:rsidRPr="008353C8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353C8" w:rsidRPr="008353C8">
        <w:rPr>
          <w:rFonts w:ascii="Times New Roman" w:hAnsi="Times New Roman" w:cs="Times New Roman"/>
          <w:i/>
          <w:sz w:val="24"/>
          <w:szCs w:val="24"/>
          <w:lang w:val="ru-RU"/>
        </w:rPr>
        <w:t>«Здорово, что в год нашего десятилетия мы можем напомнить о важности добрых дел – о том, что необходимо сделать добрые дела привычкой. Мы рады, что совместно с LG нам удаётся на своем примере показать, насколько просто спасать жизни, став донором крови»</w:t>
      </w:r>
      <w:r w:rsidR="008353C8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14:paraId="27CB1A14" w14:textId="098D7A52" w:rsidR="000D0747" w:rsidRPr="008353C8" w:rsidRDefault="000D0747" w:rsidP="008353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00000E" w14:textId="547A7EF4" w:rsidR="005543E5" w:rsidRDefault="00871598" w:rsidP="00CD7D11">
      <w:pPr>
        <w:spacing w:line="360" w:lineRule="auto"/>
        <w:ind w:firstLine="720"/>
        <w:jc w:val="both"/>
        <w:rPr>
          <w:sz w:val="24"/>
          <w:szCs w:val="24"/>
        </w:rPr>
      </w:pPr>
      <w:r w:rsidRPr="001A590C">
        <w:rPr>
          <w:rFonts w:ascii="Times New Roman" w:hAnsi="Times New Roman" w:cs="Times New Roman"/>
          <w:sz w:val="24"/>
          <w:szCs w:val="24"/>
        </w:rPr>
        <w:t xml:space="preserve">Компания LG уже 11 лет реализует проект корпоративного </w:t>
      </w:r>
      <w:proofErr w:type="spellStart"/>
      <w:r w:rsidRPr="001A590C">
        <w:rPr>
          <w:rFonts w:ascii="Times New Roman" w:hAnsi="Times New Roman" w:cs="Times New Roman"/>
          <w:sz w:val="24"/>
          <w:szCs w:val="24"/>
        </w:rPr>
        <w:t>волонтерства</w:t>
      </w:r>
      <w:proofErr w:type="spellEnd"/>
      <w:r w:rsidRPr="001A590C">
        <w:rPr>
          <w:rFonts w:ascii="Times New Roman" w:hAnsi="Times New Roman" w:cs="Times New Roman"/>
          <w:sz w:val="24"/>
          <w:szCs w:val="24"/>
        </w:rPr>
        <w:t xml:space="preserve">, став в 2009 г. первым среди бизнес-сообщества партнером Минздрава России и ФМБА России </w:t>
      </w:r>
      <w:r w:rsidRPr="001A590C">
        <w:rPr>
          <w:rFonts w:ascii="Times New Roman" w:hAnsi="Times New Roman" w:cs="Times New Roman"/>
          <w:sz w:val="24"/>
          <w:szCs w:val="24"/>
        </w:rPr>
        <w:lastRenderedPageBreak/>
        <w:t>по Программе развития массового добровольного донорства крови и ее комп</w:t>
      </w:r>
      <w:r w:rsidR="004751FE">
        <w:rPr>
          <w:rFonts w:ascii="Times New Roman" w:hAnsi="Times New Roman" w:cs="Times New Roman"/>
          <w:sz w:val="24"/>
          <w:szCs w:val="24"/>
        </w:rPr>
        <w:t xml:space="preserve">онентов. По инициативе </w:t>
      </w:r>
      <w:r w:rsidRPr="001A590C">
        <w:rPr>
          <w:rFonts w:ascii="Times New Roman" w:hAnsi="Times New Roman" w:cs="Times New Roman"/>
          <w:sz w:val="24"/>
          <w:szCs w:val="24"/>
        </w:rPr>
        <w:t xml:space="preserve">LG были реализованы такие </w:t>
      </w:r>
      <w:r w:rsidRPr="000F45AC">
        <w:rPr>
          <w:rFonts w:ascii="Times New Roman" w:hAnsi="Times New Roman" w:cs="Times New Roman"/>
          <w:sz w:val="24"/>
          <w:szCs w:val="24"/>
        </w:rPr>
        <w:t>проекты, как</w:t>
      </w:r>
      <w:r w:rsidR="000F45AC" w:rsidRPr="000F45AC">
        <w:rPr>
          <w:rFonts w:ascii="Times New Roman" w:hAnsi="Times New Roman" w:cs="Times New Roman"/>
          <w:sz w:val="24"/>
          <w:szCs w:val="24"/>
          <w:lang w:val="ru-RU"/>
        </w:rPr>
        <w:t xml:space="preserve"> #</w:t>
      </w:r>
      <w:r w:rsidR="000F45AC" w:rsidRPr="000F45AC">
        <w:rPr>
          <w:rFonts w:ascii="Times New Roman" w:hAnsi="Times New Roman" w:cs="Times New Roman"/>
          <w:sz w:val="24"/>
          <w:szCs w:val="24"/>
          <w:lang w:val="en-US"/>
        </w:rPr>
        <w:t>LG</w:t>
      </w:r>
      <w:proofErr w:type="spellStart"/>
      <w:r w:rsidR="000F45AC" w:rsidRPr="000F45AC">
        <w:rPr>
          <w:rFonts w:ascii="Times New Roman" w:hAnsi="Times New Roman" w:cs="Times New Roman"/>
          <w:sz w:val="24"/>
          <w:szCs w:val="24"/>
          <w:lang w:val="ru-RU"/>
        </w:rPr>
        <w:t>ОгоньДобрыхДел</w:t>
      </w:r>
      <w:proofErr w:type="spellEnd"/>
      <w:r w:rsidR="000F45AC" w:rsidRPr="000F45AC">
        <w:rPr>
          <w:rFonts w:ascii="Times New Roman" w:hAnsi="Times New Roman" w:cs="Times New Roman"/>
          <w:sz w:val="24"/>
          <w:szCs w:val="24"/>
          <w:lang w:val="ru-RU"/>
        </w:rPr>
        <w:t xml:space="preserve"> в 2019 г, </w:t>
      </w:r>
      <w:r w:rsidRPr="000F45AC">
        <w:rPr>
          <w:rFonts w:ascii="Times New Roman" w:hAnsi="Times New Roman" w:cs="Times New Roman"/>
          <w:sz w:val="24"/>
          <w:szCs w:val="24"/>
        </w:rPr>
        <w:t>футбольные марафоны 2017–2018 гг., «Поезд инноваций и добрых дел</w:t>
      </w:r>
      <w:r w:rsidRPr="001A590C">
        <w:rPr>
          <w:rFonts w:ascii="Times New Roman" w:hAnsi="Times New Roman" w:cs="Times New Roman"/>
          <w:sz w:val="24"/>
          <w:szCs w:val="24"/>
        </w:rPr>
        <w:t xml:space="preserve">», корабль «Технология добра», «Воздушный марафон добра», «70 лет Победы», а также «Космические инициативы добра» совместно с ОРКК. Более 60 выдающихся спортсменов стали послами добрых дел LG: прославленные футбольные тренеры Станислав </w:t>
      </w:r>
      <w:proofErr w:type="spellStart"/>
      <w:r w:rsidRPr="001A590C">
        <w:rPr>
          <w:rFonts w:ascii="Times New Roman" w:hAnsi="Times New Roman" w:cs="Times New Roman"/>
          <w:sz w:val="24"/>
          <w:szCs w:val="24"/>
        </w:rPr>
        <w:t>Черчесов</w:t>
      </w:r>
      <w:proofErr w:type="spellEnd"/>
      <w:r w:rsidRPr="001A590C">
        <w:rPr>
          <w:rFonts w:ascii="Times New Roman" w:hAnsi="Times New Roman" w:cs="Times New Roman"/>
          <w:sz w:val="24"/>
          <w:szCs w:val="24"/>
        </w:rPr>
        <w:t xml:space="preserve">, Леонид Слуцкий, Валерий Газзаев, Валерий Карпин, Евгений Ловчев, </w:t>
      </w:r>
      <w:r w:rsidR="000F45AC" w:rsidRPr="000F45AC">
        <w:rPr>
          <w:rFonts w:ascii="Times New Roman" w:hAnsi="Times New Roman" w:cs="Times New Roman"/>
          <w:sz w:val="24"/>
          <w:szCs w:val="24"/>
          <w:lang w:val="ru-RU"/>
        </w:rPr>
        <w:t>многократный чемпион мира по смешанным боевым искусствам (ММА) Федор Емельяненко</w:t>
      </w:r>
      <w:r w:rsidR="000F45AC" w:rsidRPr="000F45AC">
        <w:rPr>
          <w:rFonts w:ascii="Times New Roman" w:hAnsi="Times New Roman" w:cs="Times New Roman"/>
          <w:sz w:val="24"/>
          <w:szCs w:val="24"/>
        </w:rPr>
        <w:t xml:space="preserve">, </w:t>
      </w:r>
      <w:r w:rsidRPr="000F45AC">
        <w:rPr>
          <w:rFonts w:ascii="Times New Roman" w:hAnsi="Times New Roman" w:cs="Times New Roman"/>
          <w:sz w:val="24"/>
          <w:szCs w:val="24"/>
        </w:rPr>
        <w:t>олимпийские</w:t>
      </w:r>
      <w:r w:rsidRPr="001A590C">
        <w:rPr>
          <w:rFonts w:ascii="Times New Roman" w:hAnsi="Times New Roman" w:cs="Times New Roman"/>
          <w:sz w:val="24"/>
          <w:szCs w:val="24"/>
        </w:rPr>
        <w:t xml:space="preserve"> чемпионы Алексей Немов, Татьяна Навка, Николай Валуев, Антон Шипулин, Мария Петрова и Алексей Тихонов, Мария Бутырская, Дмитрий Саутин, Светлана Хоркина, Константин Цзю, Александр </w:t>
      </w:r>
      <w:proofErr w:type="spellStart"/>
      <w:r w:rsidRPr="001A590C">
        <w:rPr>
          <w:rFonts w:ascii="Times New Roman" w:hAnsi="Times New Roman" w:cs="Times New Roman"/>
          <w:sz w:val="24"/>
          <w:szCs w:val="24"/>
        </w:rPr>
        <w:t>Легков</w:t>
      </w:r>
      <w:proofErr w:type="spellEnd"/>
      <w:r w:rsidRPr="001A590C">
        <w:rPr>
          <w:rFonts w:ascii="Times New Roman" w:hAnsi="Times New Roman" w:cs="Times New Roman"/>
          <w:sz w:val="24"/>
          <w:szCs w:val="24"/>
        </w:rPr>
        <w:t xml:space="preserve">, </w:t>
      </w:r>
      <w:r w:rsidR="004751FE" w:rsidRPr="001A590C">
        <w:rPr>
          <w:rFonts w:ascii="Times New Roman" w:hAnsi="Times New Roman" w:cs="Times New Roman"/>
          <w:sz w:val="24"/>
          <w:szCs w:val="24"/>
        </w:rPr>
        <w:t xml:space="preserve">футболисты Руслан </w:t>
      </w:r>
      <w:proofErr w:type="spellStart"/>
      <w:r w:rsidR="004751FE" w:rsidRPr="001A590C">
        <w:rPr>
          <w:rFonts w:ascii="Times New Roman" w:hAnsi="Times New Roman" w:cs="Times New Roman"/>
          <w:sz w:val="24"/>
          <w:szCs w:val="24"/>
        </w:rPr>
        <w:t>Нигматуллин</w:t>
      </w:r>
      <w:proofErr w:type="spellEnd"/>
      <w:r w:rsidR="004751FE" w:rsidRPr="001A590C">
        <w:rPr>
          <w:rFonts w:ascii="Times New Roman" w:hAnsi="Times New Roman" w:cs="Times New Roman"/>
          <w:sz w:val="24"/>
          <w:szCs w:val="24"/>
        </w:rPr>
        <w:t xml:space="preserve">, Роман Широков, Артем Ребров, Андрей Ещенко, Антон </w:t>
      </w:r>
      <w:proofErr w:type="spellStart"/>
      <w:r w:rsidR="004751FE">
        <w:rPr>
          <w:rFonts w:ascii="Times New Roman" w:hAnsi="Times New Roman" w:cs="Times New Roman"/>
          <w:sz w:val="24"/>
          <w:szCs w:val="24"/>
        </w:rPr>
        <w:t>Шунин</w:t>
      </w:r>
      <w:proofErr w:type="spellEnd"/>
      <w:r w:rsidR="004751FE">
        <w:rPr>
          <w:rFonts w:ascii="Times New Roman" w:hAnsi="Times New Roman" w:cs="Times New Roman"/>
          <w:sz w:val="24"/>
          <w:szCs w:val="24"/>
        </w:rPr>
        <w:t xml:space="preserve"> </w:t>
      </w:r>
      <w:r w:rsidRPr="001A590C">
        <w:rPr>
          <w:rFonts w:ascii="Times New Roman" w:hAnsi="Times New Roman" w:cs="Times New Roman"/>
          <w:sz w:val="24"/>
          <w:szCs w:val="24"/>
        </w:rPr>
        <w:t>и многие другие.</w:t>
      </w:r>
      <w:r w:rsidR="00841D03">
        <w:rPr>
          <w:rFonts w:ascii="Times New Roman" w:hAnsi="Times New Roman" w:cs="Times New Roman"/>
          <w:sz w:val="24"/>
          <w:szCs w:val="24"/>
          <w:lang w:val="ru-RU"/>
        </w:rPr>
        <w:t xml:space="preserve"> За эти годы к дням донора </w:t>
      </w:r>
      <w:r w:rsidR="00841D03">
        <w:rPr>
          <w:rFonts w:ascii="Times New Roman" w:hAnsi="Times New Roman" w:cs="Times New Roman"/>
          <w:sz w:val="24"/>
          <w:szCs w:val="24"/>
          <w:lang w:val="en-US"/>
        </w:rPr>
        <w:t>LG</w:t>
      </w:r>
      <w:r w:rsidR="00841D03">
        <w:rPr>
          <w:rFonts w:ascii="Times New Roman" w:hAnsi="Times New Roman" w:cs="Times New Roman"/>
          <w:sz w:val="24"/>
          <w:szCs w:val="24"/>
          <w:lang w:val="ru-RU"/>
        </w:rPr>
        <w:t xml:space="preserve"> присоединились более 30 известных деятелей ТВ, искусства и культуры</w:t>
      </w:r>
      <w:r w:rsidR="00CD7D1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5189E35A" w14:textId="5777ABF4" w:rsidR="005543E5" w:rsidRDefault="005543E5" w:rsidP="005543E5">
      <w:pPr>
        <w:rPr>
          <w:sz w:val="24"/>
          <w:szCs w:val="24"/>
        </w:rPr>
      </w:pPr>
    </w:p>
    <w:p w14:paraId="6DC95C6E" w14:textId="77777777" w:rsidR="005543E5" w:rsidRPr="001A590C" w:rsidRDefault="005543E5" w:rsidP="005543E5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1A590C">
        <w:rPr>
          <w:rFonts w:ascii="Times New Roman" w:hAnsi="Times New Roman" w:cs="Times New Roman"/>
          <w:b/>
          <w:bCs/>
          <w:color w:val="B6002F"/>
          <w:sz w:val="20"/>
          <w:szCs w:val="20"/>
        </w:rPr>
        <w:t>О</w:t>
      </w:r>
      <w:r w:rsidRPr="001A590C">
        <w:rPr>
          <w:rFonts w:ascii="Times New Roman" w:hAnsi="Times New Roman" w:cs="Times New Roman"/>
          <w:b/>
          <w:bCs/>
          <w:color w:val="B6002F"/>
          <w:sz w:val="20"/>
          <w:szCs w:val="20"/>
          <w:lang w:val="en-US"/>
        </w:rPr>
        <w:t> </w:t>
      </w:r>
      <w:r w:rsidRPr="001A590C">
        <w:rPr>
          <w:rFonts w:ascii="Times New Roman" w:hAnsi="Times New Roman" w:cs="Times New Roman"/>
          <w:b/>
          <w:bCs/>
          <w:color w:val="B6002F"/>
          <w:sz w:val="20"/>
          <w:szCs w:val="20"/>
        </w:rPr>
        <w:t>компании</w:t>
      </w:r>
      <w:r w:rsidRPr="001A590C">
        <w:rPr>
          <w:rFonts w:ascii="Times New Roman" w:hAnsi="Times New Roman" w:cs="Times New Roman"/>
          <w:b/>
          <w:bCs/>
          <w:color w:val="B6002F"/>
          <w:sz w:val="20"/>
          <w:szCs w:val="20"/>
          <w:lang w:val="en-US"/>
        </w:rPr>
        <w:t> LG Electronics, Inc.</w:t>
      </w:r>
    </w:p>
    <w:p w14:paraId="60EBD7E7" w14:textId="77777777" w:rsidR="005543E5" w:rsidRPr="001A590C" w:rsidRDefault="005543E5" w:rsidP="005543E5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1A590C">
        <w:rPr>
          <w:rFonts w:ascii="Times New Roman" w:hAnsi="Times New Roman" w:cs="Times New Roman"/>
          <w:color w:val="000000"/>
          <w:sz w:val="20"/>
          <w:szCs w:val="20"/>
        </w:rPr>
        <w:t>LG </w:t>
      </w:r>
      <w:proofErr w:type="spellStart"/>
      <w:r w:rsidRPr="001A590C">
        <w:rPr>
          <w:rFonts w:ascii="Times New Roman" w:hAnsi="Times New Roman" w:cs="Times New Roman"/>
          <w:color w:val="000000"/>
          <w:sz w:val="20"/>
          <w:szCs w:val="20"/>
        </w:rPr>
        <w:t>Electronics</w:t>
      </w:r>
      <w:proofErr w:type="spellEnd"/>
      <w:r w:rsidRPr="001A590C">
        <w:rPr>
          <w:rFonts w:ascii="Times New Roman" w:hAnsi="Times New Roman" w:cs="Times New Roman"/>
          <w:color w:val="000000"/>
          <w:sz w:val="20"/>
          <w:szCs w:val="20"/>
          <w:lang w:val="ru-RU"/>
        </w:rPr>
        <w:t>,</w:t>
      </w:r>
      <w:r w:rsidRPr="001A590C">
        <w:rPr>
          <w:rFonts w:ascii="Times New Roman" w:hAnsi="Times New Roman" w:cs="Times New Roman"/>
          <w:color w:val="000000"/>
          <w:sz w:val="20"/>
          <w:szCs w:val="20"/>
        </w:rPr>
        <w:t> </w:t>
      </w:r>
      <w:proofErr w:type="spellStart"/>
      <w:r w:rsidRPr="001A590C">
        <w:rPr>
          <w:rFonts w:ascii="Times New Roman" w:hAnsi="Times New Roman" w:cs="Times New Roman"/>
          <w:color w:val="000000"/>
          <w:sz w:val="20"/>
          <w:szCs w:val="20"/>
        </w:rPr>
        <w:t>Inc</w:t>
      </w:r>
      <w:proofErr w:type="spellEnd"/>
      <w:r w:rsidRPr="001A590C">
        <w:rPr>
          <w:rFonts w:ascii="Times New Roman" w:hAnsi="Times New Roman" w:cs="Times New Roman"/>
          <w:color w:val="000000"/>
          <w:sz w:val="20"/>
          <w:szCs w:val="20"/>
          <w:lang w:val="ru-RU"/>
        </w:rPr>
        <w:t>. (</w:t>
      </w:r>
      <w:r w:rsidRPr="001A590C">
        <w:rPr>
          <w:rFonts w:ascii="Times New Roman" w:hAnsi="Times New Roman" w:cs="Times New Roman"/>
          <w:color w:val="000000"/>
          <w:sz w:val="20"/>
          <w:szCs w:val="20"/>
        </w:rPr>
        <w:t>KSE</w:t>
      </w:r>
      <w:r w:rsidRPr="001A590C">
        <w:rPr>
          <w:rFonts w:ascii="Times New Roman" w:hAnsi="Times New Roman" w:cs="Times New Roman"/>
          <w:color w:val="000000"/>
          <w:sz w:val="20"/>
          <w:szCs w:val="20"/>
          <w:lang w:val="ru-RU"/>
        </w:rPr>
        <w:t>: 066570.</w:t>
      </w:r>
      <w:r w:rsidRPr="001A590C">
        <w:rPr>
          <w:rFonts w:ascii="Times New Roman" w:hAnsi="Times New Roman" w:cs="Times New Roman"/>
          <w:color w:val="000000"/>
          <w:sz w:val="20"/>
          <w:szCs w:val="20"/>
        </w:rPr>
        <w:t>KS</w:t>
      </w:r>
      <w:r w:rsidRPr="001A590C">
        <w:rPr>
          <w:rFonts w:ascii="Times New Roman" w:hAnsi="Times New Roman" w:cs="Times New Roman"/>
          <w:color w:val="000000"/>
          <w:sz w:val="20"/>
          <w:szCs w:val="20"/>
          <w:lang w:val="ru-RU"/>
        </w:rPr>
        <w:t>) – мировой лидер и технологический новатор в области бытовой электроники, мобильной связи и бытовой техники. В 140 офисах компании по всему миру работают более 70</w:t>
      </w:r>
      <w:r w:rsidRPr="001A590C">
        <w:rPr>
          <w:rFonts w:ascii="Times New Roman" w:hAnsi="Times New Roman" w:cs="Times New Roman"/>
          <w:color w:val="000000"/>
          <w:sz w:val="20"/>
          <w:szCs w:val="20"/>
        </w:rPr>
        <w:t> </w:t>
      </w:r>
      <w:r w:rsidRPr="001A590C">
        <w:rPr>
          <w:rFonts w:ascii="Times New Roman" w:hAnsi="Times New Roman" w:cs="Times New Roman"/>
          <w:color w:val="000000"/>
          <w:sz w:val="20"/>
          <w:szCs w:val="20"/>
          <w:lang w:val="ru-RU"/>
        </w:rPr>
        <w:t>000 человек. Объем продаж</w:t>
      </w:r>
      <w:r w:rsidRPr="001A590C">
        <w:rPr>
          <w:rFonts w:ascii="Times New Roman" w:hAnsi="Times New Roman" w:cs="Times New Roman"/>
          <w:color w:val="000000"/>
          <w:sz w:val="20"/>
          <w:szCs w:val="20"/>
        </w:rPr>
        <w:t> LG </w:t>
      </w:r>
      <w:r w:rsidRPr="001A590C">
        <w:rPr>
          <w:rFonts w:ascii="Times New Roman" w:hAnsi="Times New Roman" w:cs="Times New Roman"/>
          <w:color w:val="000000"/>
          <w:sz w:val="20"/>
          <w:szCs w:val="20"/>
          <w:lang w:val="ru-RU"/>
        </w:rPr>
        <w:t>в 2018 году составил 54,4 млрд долларов США. Компания ведет бизнес по пяти направлениям: бытовая техника и решения в области кондиционирования воздуха, домашние развлечения, мобильные коммуникации, решения для автомобилей и бизнес-решения – и является одним из ведущих мировых производителей телевизоров, холодильников, кондиционеров, стиральных машин и мобильных устройств</w:t>
      </w:r>
      <w:r w:rsidRPr="001A590C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1A590C">
        <w:rPr>
          <w:rFonts w:ascii="Times New Roman" w:hAnsi="Times New Roman" w:cs="Times New Roman"/>
          <w:sz w:val="20"/>
          <w:szCs w:val="20"/>
        </w:rPr>
        <w:t> </w:t>
      </w:r>
      <w:r w:rsidRPr="001A590C">
        <w:rPr>
          <w:rFonts w:ascii="Times New Roman" w:hAnsi="Times New Roman" w:cs="Times New Roman"/>
          <w:sz w:val="20"/>
          <w:szCs w:val="20"/>
          <w:lang w:val="ru-RU"/>
        </w:rPr>
        <w:t xml:space="preserve">Кроме этого, </w:t>
      </w:r>
      <w:r w:rsidRPr="001A590C">
        <w:rPr>
          <w:rFonts w:ascii="Times New Roman" w:hAnsi="Times New Roman" w:cs="Times New Roman"/>
          <w:sz w:val="20"/>
          <w:szCs w:val="20"/>
        </w:rPr>
        <w:t>LG </w:t>
      </w:r>
      <w:r w:rsidRPr="001A590C">
        <w:rPr>
          <w:rFonts w:ascii="Times New Roman" w:hAnsi="Times New Roman" w:cs="Times New Roman"/>
          <w:sz w:val="20"/>
          <w:szCs w:val="20"/>
          <w:lang w:val="ru-RU"/>
        </w:rPr>
        <w:t>предлагает продукты, которые входят в ультра-премиальный бренд</w:t>
      </w:r>
      <w:r w:rsidRPr="001A590C">
        <w:rPr>
          <w:rFonts w:ascii="Times New Roman" w:hAnsi="Times New Roman" w:cs="Times New Roman"/>
          <w:sz w:val="20"/>
          <w:szCs w:val="20"/>
        </w:rPr>
        <w:t> LG SIGNATURE</w:t>
      </w:r>
      <w:r w:rsidRPr="001A590C">
        <w:rPr>
          <w:rFonts w:ascii="Times New Roman" w:hAnsi="Times New Roman" w:cs="Times New Roman"/>
          <w:sz w:val="20"/>
          <w:szCs w:val="20"/>
          <w:lang w:val="ru-RU"/>
        </w:rPr>
        <w:t>, а также</w:t>
      </w:r>
      <w:r w:rsidRPr="001A590C">
        <w:rPr>
          <w:rFonts w:ascii="Times New Roman" w:hAnsi="Times New Roman" w:cs="Times New Roman"/>
          <w:sz w:val="20"/>
          <w:szCs w:val="20"/>
        </w:rPr>
        <w:t> </w:t>
      </w:r>
      <w:r w:rsidRPr="001A590C">
        <w:rPr>
          <w:rFonts w:ascii="Times New Roman" w:hAnsi="Times New Roman" w:cs="Times New Roman"/>
          <w:sz w:val="20"/>
          <w:szCs w:val="20"/>
          <w:lang w:val="ru-RU"/>
        </w:rPr>
        <w:t>решения на основе искусственного интеллекта-</w:t>
      </w:r>
      <w:r w:rsidRPr="001A590C">
        <w:rPr>
          <w:rFonts w:ascii="Times New Roman" w:hAnsi="Times New Roman" w:cs="Times New Roman"/>
          <w:sz w:val="20"/>
          <w:szCs w:val="20"/>
        </w:rPr>
        <w:t> LG </w:t>
      </w:r>
      <w:proofErr w:type="spellStart"/>
      <w:r w:rsidRPr="001A590C">
        <w:rPr>
          <w:rFonts w:ascii="Times New Roman" w:hAnsi="Times New Roman" w:cs="Times New Roman"/>
          <w:sz w:val="20"/>
          <w:szCs w:val="20"/>
        </w:rPr>
        <w:t>ThinQ</w:t>
      </w:r>
      <w:proofErr w:type="spellEnd"/>
      <w:r w:rsidRPr="001A590C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1A590C">
        <w:rPr>
          <w:rFonts w:ascii="Times New Roman" w:hAnsi="Times New Roman" w:cs="Times New Roman"/>
          <w:sz w:val="20"/>
          <w:szCs w:val="20"/>
        </w:rPr>
        <w:t> </w:t>
      </w:r>
      <w:r w:rsidRPr="001A590C">
        <w:rPr>
          <w:rFonts w:ascii="Times New Roman" w:hAnsi="Times New Roman" w:cs="Times New Roman"/>
          <w:color w:val="000000"/>
          <w:sz w:val="20"/>
          <w:szCs w:val="20"/>
          <w:lang w:val="ru-RU"/>
        </w:rPr>
        <w:t>Другие новости и информацию о компании</w:t>
      </w:r>
      <w:r w:rsidRPr="001A590C">
        <w:rPr>
          <w:rFonts w:ascii="Times New Roman" w:hAnsi="Times New Roman" w:cs="Times New Roman"/>
          <w:color w:val="000000"/>
          <w:sz w:val="20"/>
          <w:szCs w:val="20"/>
        </w:rPr>
        <w:t> LG </w:t>
      </w:r>
      <w:proofErr w:type="spellStart"/>
      <w:r w:rsidRPr="001A590C">
        <w:rPr>
          <w:rFonts w:ascii="Times New Roman" w:hAnsi="Times New Roman" w:cs="Times New Roman"/>
          <w:color w:val="000000"/>
          <w:sz w:val="20"/>
          <w:szCs w:val="20"/>
        </w:rPr>
        <w:t>Electronics</w:t>
      </w:r>
      <w:proofErr w:type="spellEnd"/>
      <w:r w:rsidRPr="001A590C">
        <w:rPr>
          <w:rFonts w:ascii="Times New Roman" w:hAnsi="Times New Roman" w:cs="Times New Roman"/>
          <w:color w:val="000000"/>
          <w:sz w:val="20"/>
          <w:szCs w:val="20"/>
        </w:rPr>
        <w:t> </w:t>
      </w:r>
      <w:r w:rsidRPr="001A590C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можно найти на сайте</w:t>
      </w:r>
      <w:r w:rsidRPr="001A590C">
        <w:rPr>
          <w:rFonts w:ascii="Times New Roman" w:hAnsi="Times New Roman" w:cs="Times New Roman"/>
          <w:color w:val="000000"/>
          <w:sz w:val="20"/>
          <w:szCs w:val="20"/>
        </w:rPr>
        <w:t> </w:t>
      </w:r>
      <w:hyperlink r:id="rId8" w:tgtFrame="_blank" w:history="1">
        <w:r w:rsidRPr="001A590C">
          <w:rPr>
            <w:rStyle w:val="Hyperlink"/>
            <w:rFonts w:ascii="Times New Roman" w:hAnsi="Times New Roman" w:cs="Times New Roman"/>
            <w:b/>
            <w:bCs/>
            <w:sz w:val="20"/>
            <w:szCs w:val="20"/>
          </w:rPr>
          <w:t>www</w:t>
        </w:r>
        <w:r w:rsidRPr="001A590C">
          <w:rPr>
            <w:rStyle w:val="Hyperlink"/>
            <w:rFonts w:ascii="Times New Roman" w:hAnsi="Times New Roman" w:cs="Times New Roman"/>
            <w:b/>
            <w:bCs/>
            <w:sz w:val="20"/>
            <w:szCs w:val="20"/>
            <w:lang w:val="ru-RU"/>
          </w:rPr>
          <w:t>.</w:t>
        </w:r>
        <w:r w:rsidRPr="001A590C">
          <w:rPr>
            <w:rStyle w:val="Hyperlink"/>
            <w:rFonts w:ascii="Times New Roman" w:hAnsi="Times New Roman" w:cs="Times New Roman"/>
            <w:b/>
            <w:bCs/>
            <w:sz w:val="20"/>
            <w:szCs w:val="20"/>
          </w:rPr>
          <w:t>LGnewsroom</w:t>
        </w:r>
        <w:r w:rsidRPr="001A590C">
          <w:rPr>
            <w:rStyle w:val="Hyperlink"/>
            <w:rFonts w:ascii="Times New Roman" w:hAnsi="Times New Roman" w:cs="Times New Roman"/>
            <w:b/>
            <w:bCs/>
            <w:sz w:val="20"/>
            <w:szCs w:val="20"/>
            <w:lang w:val="ru-RU"/>
          </w:rPr>
          <w:t>.</w:t>
        </w:r>
        <w:proofErr w:type="spellStart"/>
        <w:r w:rsidRPr="001A590C">
          <w:rPr>
            <w:rStyle w:val="Hyperlink"/>
            <w:rFonts w:ascii="Times New Roman" w:hAnsi="Times New Roman" w:cs="Times New Roman"/>
            <w:b/>
            <w:bCs/>
            <w:sz w:val="20"/>
            <w:szCs w:val="20"/>
          </w:rPr>
          <w:t>com</w:t>
        </w:r>
        <w:proofErr w:type="spellEnd"/>
      </w:hyperlink>
      <w:r w:rsidRPr="001A590C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52C6A124" w14:textId="77777777" w:rsidR="005543E5" w:rsidRPr="001A590C" w:rsidRDefault="005543E5" w:rsidP="005543E5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920D552" w14:textId="77777777" w:rsidR="005543E5" w:rsidRPr="001A590C" w:rsidRDefault="005543E5" w:rsidP="005543E5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D7D053" w14:textId="3F25AC81" w:rsidR="005543E5" w:rsidRPr="00ED3AD3" w:rsidRDefault="005543E5" w:rsidP="005543E5">
      <w:pPr>
        <w:keepNext/>
        <w:keepLines/>
        <w:ind w:right="-96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A590C">
        <w:rPr>
          <w:rFonts w:ascii="Times New Roman" w:hAnsi="Times New Roman" w:cs="Times New Roman"/>
          <w:i/>
          <w:sz w:val="24"/>
          <w:szCs w:val="24"/>
        </w:rPr>
        <w:t>Контакты</w:t>
      </w:r>
      <w:r w:rsidRPr="00ED3AD3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1A590C">
        <w:rPr>
          <w:rFonts w:ascii="Times New Roman" w:hAnsi="Times New Roman" w:cs="Times New Roman"/>
          <w:i/>
          <w:sz w:val="24"/>
          <w:szCs w:val="24"/>
        </w:rPr>
        <w:t>для</w:t>
      </w:r>
      <w:r w:rsidRPr="00ED3AD3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1A590C">
        <w:rPr>
          <w:rFonts w:ascii="Times New Roman" w:hAnsi="Times New Roman" w:cs="Times New Roman"/>
          <w:i/>
          <w:sz w:val="24"/>
          <w:szCs w:val="24"/>
        </w:rPr>
        <w:t>прессы</w:t>
      </w:r>
      <w:r w:rsidRPr="00ED3AD3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14:paraId="7B5FB3ED" w14:textId="0AAEE8EC" w:rsidR="005543E5" w:rsidRPr="00ED3AD3" w:rsidRDefault="005543E5" w:rsidP="005543E5">
      <w:pPr>
        <w:keepNext/>
        <w:keepLines/>
        <w:tabs>
          <w:tab w:val="left" w:pos="3969"/>
        </w:tabs>
        <w:jc w:val="both"/>
        <w:rPr>
          <w:rFonts w:ascii="Times New Roman" w:hAnsi="Times New Roman" w:cs="Times New Roman"/>
          <w:sz w:val="24"/>
          <w:szCs w:val="24"/>
          <w:highlight w:val="white"/>
          <w:lang w:val="ru-RU"/>
        </w:rPr>
      </w:pPr>
      <w:r w:rsidRPr="001A590C">
        <w:rPr>
          <w:rFonts w:ascii="Times New Roman" w:hAnsi="Times New Roman" w:cs="Times New Roman"/>
          <w:sz w:val="24"/>
          <w:szCs w:val="24"/>
          <w:highlight w:val="white"/>
          <w:lang w:val="en-US"/>
        </w:rPr>
        <w:t>LG</w:t>
      </w:r>
      <w:r w:rsidRPr="00ED3AD3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1A590C">
        <w:rPr>
          <w:rFonts w:ascii="Times New Roman" w:hAnsi="Times New Roman" w:cs="Times New Roman"/>
          <w:sz w:val="24"/>
          <w:szCs w:val="24"/>
          <w:highlight w:val="white"/>
          <w:lang w:val="en-US"/>
        </w:rPr>
        <w:t>Electronics</w:t>
      </w:r>
      <w:r w:rsidRPr="00ED3AD3">
        <w:rPr>
          <w:rFonts w:ascii="Times New Roman" w:hAnsi="Times New Roman" w:cs="Times New Roman"/>
          <w:sz w:val="24"/>
          <w:szCs w:val="24"/>
          <w:highlight w:val="white"/>
          <w:lang w:val="ru-RU"/>
        </w:rPr>
        <w:t>,</w:t>
      </w:r>
      <w:r w:rsidR="001A590C" w:rsidRPr="00ED3AD3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1A590C">
        <w:rPr>
          <w:rFonts w:ascii="Times New Roman" w:hAnsi="Times New Roman" w:cs="Times New Roman"/>
          <w:sz w:val="24"/>
          <w:szCs w:val="24"/>
          <w:highlight w:val="white"/>
          <w:lang w:val="ru-RU"/>
        </w:rPr>
        <w:t>Россия</w:t>
      </w:r>
      <w:r w:rsidRPr="00ED3AD3">
        <w:rPr>
          <w:rFonts w:ascii="Times New Roman" w:hAnsi="Times New Roman" w:cs="Times New Roman"/>
          <w:sz w:val="24"/>
          <w:szCs w:val="24"/>
          <w:highlight w:val="white"/>
          <w:lang w:val="ru-RU"/>
        </w:rPr>
        <w:tab/>
      </w:r>
      <w:r w:rsidRPr="001A590C">
        <w:rPr>
          <w:rFonts w:ascii="Times New Roman" w:hAnsi="Times New Roman" w:cs="Times New Roman"/>
          <w:sz w:val="24"/>
          <w:szCs w:val="24"/>
          <w:highlight w:val="white"/>
          <w:lang w:val="en-US"/>
        </w:rPr>
        <w:t>LG</w:t>
      </w:r>
      <w:r w:rsidRPr="00ED3AD3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1A590C">
        <w:rPr>
          <w:rFonts w:ascii="Times New Roman" w:hAnsi="Times New Roman" w:cs="Times New Roman"/>
          <w:sz w:val="24"/>
          <w:szCs w:val="24"/>
          <w:highlight w:val="white"/>
          <w:lang w:val="en-US"/>
        </w:rPr>
        <w:t>Electronics</w:t>
      </w:r>
      <w:r w:rsidRPr="00ED3AD3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, </w:t>
      </w:r>
      <w:r w:rsidR="001A590C">
        <w:rPr>
          <w:rFonts w:ascii="Times New Roman" w:hAnsi="Times New Roman" w:cs="Times New Roman"/>
          <w:sz w:val="24"/>
          <w:szCs w:val="24"/>
          <w:highlight w:val="white"/>
          <w:lang w:val="ru-RU"/>
        </w:rPr>
        <w:t>Россия</w:t>
      </w:r>
    </w:p>
    <w:p w14:paraId="218678A5" w14:textId="758D0970" w:rsidR="005543E5" w:rsidRPr="001A590C" w:rsidRDefault="001A590C" w:rsidP="005543E5">
      <w:pPr>
        <w:keepNext/>
        <w:keepLines/>
        <w:tabs>
          <w:tab w:val="left" w:pos="3969"/>
        </w:tabs>
        <w:jc w:val="both"/>
        <w:rPr>
          <w:rFonts w:ascii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Анна Федотовских </w:t>
      </w:r>
      <w:r w:rsidR="005543E5" w:rsidRPr="001A590C">
        <w:rPr>
          <w:rFonts w:ascii="Times New Roman" w:hAnsi="Times New Roman" w:cs="Times New Roman"/>
          <w:sz w:val="24"/>
          <w:szCs w:val="24"/>
          <w:highlight w:val="white"/>
          <w:lang w:val="ru-RU"/>
        </w:rPr>
        <w:tab/>
      </w:r>
      <w:r w:rsidR="005543E5" w:rsidRPr="001A590C">
        <w:rPr>
          <w:rFonts w:ascii="Times New Roman" w:hAnsi="Times New Roman" w:cs="Times New Roman"/>
          <w:sz w:val="24"/>
          <w:szCs w:val="24"/>
          <w:highlight w:val="white"/>
        </w:rPr>
        <w:t>Роман</w:t>
      </w:r>
      <w:r w:rsidR="005543E5" w:rsidRPr="001A590C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5543E5" w:rsidRPr="001A590C">
        <w:rPr>
          <w:rFonts w:ascii="Times New Roman" w:hAnsi="Times New Roman" w:cs="Times New Roman"/>
          <w:sz w:val="24"/>
          <w:szCs w:val="24"/>
          <w:highlight w:val="white"/>
        </w:rPr>
        <w:t>Герасимов</w:t>
      </w:r>
      <w:r w:rsidR="005543E5" w:rsidRPr="001A590C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, </w:t>
      </w:r>
      <w:r w:rsidR="005543E5" w:rsidRPr="001A590C">
        <w:rPr>
          <w:rFonts w:ascii="Times New Roman" w:hAnsi="Times New Roman" w:cs="Times New Roman"/>
          <w:sz w:val="24"/>
          <w:szCs w:val="24"/>
          <w:highlight w:val="white"/>
        </w:rPr>
        <w:t>Внешняя</w:t>
      </w:r>
      <w:r w:rsidR="005543E5" w:rsidRPr="001A590C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5543E5" w:rsidRPr="001A590C">
        <w:rPr>
          <w:rFonts w:ascii="Times New Roman" w:hAnsi="Times New Roman" w:cs="Times New Roman"/>
          <w:sz w:val="24"/>
          <w:szCs w:val="24"/>
          <w:highlight w:val="white"/>
        </w:rPr>
        <w:t>пресс</w:t>
      </w:r>
      <w:r w:rsidR="005543E5" w:rsidRPr="001A590C">
        <w:rPr>
          <w:rFonts w:ascii="Times New Roman" w:hAnsi="Times New Roman" w:cs="Times New Roman"/>
          <w:sz w:val="24"/>
          <w:szCs w:val="24"/>
          <w:highlight w:val="white"/>
          <w:lang w:val="ru-RU"/>
        </w:rPr>
        <w:t>-</w:t>
      </w:r>
      <w:r w:rsidR="005543E5" w:rsidRPr="001A590C">
        <w:rPr>
          <w:rFonts w:ascii="Times New Roman" w:hAnsi="Times New Roman" w:cs="Times New Roman"/>
          <w:sz w:val="24"/>
          <w:szCs w:val="24"/>
          <w:highlight w:val="white"/>
        </w:rPr>
        <w:t>служба</w:t>
      </w:r>
      <w:r w:rsidR="005543E5" w:rsidRPr="001A590C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 </w:t>
      </w:r>
    </w:p>
    <w:p w14:paraId="3ECF1AFF" w14:textId="77777777" w:rsidR="005543E5" w:rsidRPr="00ED3AD3" w:rsidRDefault="00DF090B" w:rsidP="005543E5">
      <w:pPr>
        <w:keepNext/>
        <w:keepLines/>
        <w:tabs>
          <w:tab w:val="left" w:pos="3969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9" w:history="1">
        <w:r w:rsidR="005543E5" w:rsidRPr="001A590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anna</w:t>
        </w:r>
        <w:r w:rsidR="005543E5" w:rsidRPr="00ED3AD3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5543E5" w:rsidRPr="001A590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fedotovskikh</w:t>
        </w:r>
        <w:r w:rsidR="005543E5" w:rsidRPr="00ED3AD3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5543E5" w:rsidRPr="001A590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lge</w:t>
        </w:r>
        <w:r w:rsidR="005543E5" w:rsidRPr="00ED3AD3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5543E5" w:rsidRPr="001A590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  <w:r w:rsidR="005543E5" w:rsidRPr="00ED3A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543E5" w:rsidRPr="00ED3AD3">
        <w:rPr>
          <w:rFonts w:ascii="Times New Roman" w:hAnsi="Times New Roman" w:cs="Times New Roman"/>
          <w:sz w:val="24"/>
          <w:szCs w:val="24"/>
          <w:highlight w:val="white"/>
          <w:lang w:val="ru-RU"/>
        </w:rPr>
        <w:tab/>
      </w:r>
      <w:hyperlink r:id="rId10" w:history="1">
        <w:r w:rsidR="005543E5" w:rsidRPr="001A590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r</w:t>
        </w:r>
        <w:r w:rsidR="005543E5" w:rsidRPr="00ED3AD3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5543E5" w:rsidRPr="001A590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gerasimov</w:t>
        </w:r>
        <w:r w:rsidR="005543E5" w:rsidRPr="00ED3AD3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5543E5" w:rsidRPr="001A590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agt</w:t>
        </w:r>
        <w:r w:rsidR="005543E5" w:rsidRPr="00ED3AD3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5543E5" w:rsidRPr="001A590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agency</w:t>
        </w:r>
        <w:r w:rsidR="005543E5" w:rsidRPr="00ED3AD3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5543E5" w:rsidRPr="001A590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5543E5" w:rsidRPr="00ED3A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14:paraId="2A4B864C" w14:textId="77777777" w:rsidR="005543E5" w:rsidRPr="00ED3AD3" w:rsidRDefault="005543E5" w:rsidP="005543E5">
      <w:pPr>
        <w:keepNext/>
        <w:keepLines/>
        <w:tabs>
          <w:tab w:val="left" w:pos="3969"/>
        </w:tabs>
        <w:jc w:val="both"/>
        <w:rPr>
          <w:rFonts w:ascii="Times New Roman" w:hAnsi="Times New Roman" w:cs="Times New Roman"/>
          <w:sz w:val="24"/>
          <w:szCs w:val="24"/>
          <w:highlight w:val="white"/>
          <w:lang w:val="ru-RU"/>
        </w:rPr>
      </w:pPr>
      <w:r w:rsidRPr="001A590C">
        <w:rPr>
          <w:rFonts w:ascii="Times New Roman" w:hAnsi="Times New Roman" w:cs="Times New Roman"/>
          <w:sz w:val="24"/>
          <w:szCs w:val="24"/>
          <w:highlight w:val="white"/>
          <w:lang w:val="en-US"/>
        </w:rPr>
        <w:t>www</w:t>
      </w:r>
      <w:r w:rsidRPr="00ED3AD3">
        <w:rPr>
          <w:rFonts w:ascii="Times New Roman" w:hAnsi="Times New Roman" w:cs="Times New Roman"/>
          <w:sz w:val="24"/>
          <w:szCs w:val="24"/>
          <w:highlight w:val="white"/>
          <w:lang w:val="ru-RU"/>
        </w:rPr>
        <w:t>.</w:t>
      </w:r>
      <w:proofErr w:type="spellStart"/>
      <w:r w:rsidRPr="001A590C">
        <w:rPr>
          <w:rFonts w:ascii="Times New Roman" w:hAnsi="Times New Roman" w:cs="Times New Roman"/>
          <w:sz w:val="24"/>
          <w:szCs w:val="24"/>
          <w:highlight w:val="white"/>
          <w:lang w:val="en-US"/>
        </w:rPr>
        <w:t>LGnewsroom</w:t>
      </w:r>
      <w:proofErr w:type="spellEnd"/>
      <w:r w:rsidRPr="00ED3AD3">
        <w:rPr>
          <w:rFonts w:ascii="Times New Roman" w:hAnsi="Times New Roman" w:cs="Times New Roman"/>
          <w:sz w:val="24"/>
          <w:szCs w:val="24"/>
          <w:highlight w:val="white"/>
          <w:lang w:val="ru-RU"/>
        </w:rPr>
        <w:t>.</w:t>
      </w:r>
      <w:r w:rsidRPr="001A590C">
        <w:rPr>
          <w:rFonts w:ascii="Times New Roman" w:hAnsi="Times New Roman" w:cs="Times New Roman"/>
          <w:sz w:val="24"/>
          <w:szCs w:val="24"/>
          <w:highlight w:val="white"/>
          <w:lang w:val="en-US"/>
        </w:rPr>
        <w:t>com</w:t>
      </w:r>
      <w:r w:rsidRPr="00ED3AD3">
        <w:rPr>
          <w:rFonts w:ascii="Times New Roman" w:hAnsi="Times New Roman" w:cs="Times New Roman"/>
          <w:sz w:val="24"/>
          <w:szCs w:val="24"/>
          <w:highlight w:val="white"/>
          <w:lang w:val="ru-RU"/>
        </w:rPr>
        <w:tab/>
      </w:r>
      <w:r w:rsidRPr="001A590C">
        <w:rPr>
          <w:rFonts w:ascii="Times New Roman" w:hAnsi="Times New Roman" w:cs="Times New Roman"/>
          <w:sz w:val="24"/>
          <w:szCs w:val="24"/>
          <w:highlight w:val="white"/>
          <w:lang w:val="en-US"/>
        </w:rPr>
        <w:t>www</w:t>
      </w:r>
      <w:r w:rsidRPr="00ED3AD3">
        <w:rPr>
          <w:rFonts w:ascii="Times New Roman" w:hAnsi="Times New Roman" w:cs="Times New Roman"/>
          <w:sz w:val="24"/>
          <w:szCs w:val="24"/>
          <w:highlight w:val="white"/>
          <w:lang w:val="ru-RU"/>
        </w:rPr>
        <w:t>.</w:t>
      </w:r>
      <w:proofErr w:type="spellStart"/>
      <w:r w:rsidRPr="001A590C">
        <w:rPr>
          <w:rFonts w:ascii="Times New Roman" w:hAnsi="Times New Roman" w:cs="Times New Roman"/>
          <w:sz w:val="24"/>
          <w:szCs w:val="24"/>
          <w:highlight w:val="white"/>
          <w:lang w:val="en-US"/>
        </w:rPr>
        <w:t>LGnewsroom</w:t>
      </w:r>
      <w:proofErr w:type="spellEnd"/>
      <w:r w:rsidRPr="00ED3AD3">
        <w:rPr>
          <w:rFonts w:ascii="Times New Roman" w:hAnsi="Times New Roman" w:cs="Times New Roman"/>
          <w:sz w:val="24"/>
          <w:szCs w:val="24"/>
          <w:highlight w:val="white"/>
          <w:lang w:val="ru-RU"/>
        </w:rPr>
        <w:t>.</w:t>
      </w:r>
      <w:r w:rsidRPr="001A590C">
        <w:rPr>
          <w:rFonts w:ascii="Times New Roman" w:hAnsi="Times New Roman" w:cs="Times New Roman"/>
          <w:sz w:val="24"/>
          <w:szCs w:val="24"/>
          <w:highlight w:val="white"/>
          <w:lang w:val="en-US"/>
        </w:rPr>
        <w:t>com</w:t>
      </w:r>
    </w:p>
    <w:p w14:paraId="2E6BED66" w14:textId="77777777" w:rsidR="005543E5" w:rsidRPr="00ED3AD3" w:rsidRDefault="005543E5" w:rsidP="005543E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50C8EA7" w14:textId="77777777" w:rsidR="00663387" w:rsidRPr="00ED3AD3" w:rsidRDefault="00663387" w:rsidP="005543E5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B13190A" w14:textId="77777777" w:rsidR="001A590C" w:rsidRPr="00ED3AD3" w:rsidRDefault="001A590C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1A590C" w:rsidRPr="00ED3AD3">
      <w:headerReference w:type="defaul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4B85E" w14:textId="77777777" w:rsidR="00DF090B" w:rsidRDefault="00DF090B" w:rsidP="003B50F3">
      <w:pPr>
        <w:spacing w:line="240" w:lineRule="auto"/>
      </w:pPr>
      <w:r>
        <w:separator/>
      </w:r>
    </w:p>
  </w:endnote>
  <w:endnote w:type="continuationSeparator" w:id="0">
    <w:p w14:paraId="7C75078F" w14:textId="77777777" w:rsidR="00DF090B" w:rsidRDefault="00DF090B" w:rsidP="003B50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2BFBF" w14:textId="77777777" w:rsidR="00DF090B" w:rsidRDefault="00DF090B" w:rsidP="003B50F3">
      <w:pPr>
        <w:spacing w:line="240" w:lineRule="auto"/>
      </w:pPr>
      <w:r>
        <w:separator/>
      </w:r>
    </w:p>
  </w:footnote>
  <w:footnote w:type="continuationSeparator" w:id="0">
    <w:p w14:paraId="6EEB836F" w14:textId="77777777" w:rsidR="00DF090B" w:rsidRDefault="00DF090B" w:rsidP="003B50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85321" w14:textId="25DF4BF6" w:rsidR="005543E5" w:rsidRDefault="001A590C" w:rsidP="005543E5">
    <w:pPr>
      <w:pStyle w:val="Header"/>
      <w:jc w:val="right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0" hidden="0" allowOverlap="1" wp14:anchorId="1988F2BC" wp14:editId="6036D56D">
          <wp:simplePos x="0" y="0"/>
          <wp:positionH relativeFrom="column">
            <wp:posOffset>-47625</wp:posOffset>
          </wp:positionH>
          <wp:positionV relativeFrom="paragraph">
            <wp:posOffset>-209550</wp:posOffset>
          </wp:positionV>
          <wp:extent cx="1343025" cy="660230"/>
          <wp:effectExtent l="0" t="0" r="0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"/>
                  <pic:cNvPicPr>
                    <a:picLocks noChangeAspect="1"/>
                    <a:extLst>
                      <a:ext uri="smNativeData">
                        <sm:smNativeData xmlns:mo="http://schemas.microsoft.com/office/mac/office/2008/main" xmlns:mv="urn:schemas-microsoft-com:mac:vml" xmlns:sm="smNativeData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SMDATA_16_IHgp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CAAAAAAAAAAAAAAAAAAAAIAAAAM/f//AAAAAAIAAADx////NQcAAIsDAAAAAAAAsQMAAMEC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50909" cy="664106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293E0E63" wp14:editId="0271EC8B">
          <wp:simplePos x="0" y="0"/>
          <wp:positionH relativeFrom="margin">
            <wp:posOffset>4439920</wp:posOffset>
          </wp:positionH>
          <wp:positionV relativeFrom="topMargin">
            <wp:align>bottom</wp:align>
          </wp:positionV>
          <wp:extent cx="1303081" cy="636270"/>
          <wp:effectExtent l="0" t="0" r="0" b="0"/>
          <wp:wrapSquare wrapText="bothSides"/>
          <wp:docPr id="2" name="Picture 2" descr="https://www.digiseller.ru/preview/768229/p1_2697755_52f57a8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digiseller.ru/preview/768229/p1_2697755_52f57a8a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81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87"/>
    <w:rsid w:val="00007349"/>
    <w:rsid w:val="00027381"/>
    <w:rsid w:val="00041DDF"/>
    <w:rsid w:val="000A0710"/>
    <w:rsid w:val="000A742A"/>
    <w:rsid w:val="000D0747"/>
    <w:rsid w:val="000F45AC"/>
    <w:rsid w:val="001A590C"/>
    <w:rsid w:val="001D3DB5"/>
    <w:rsid w:val="00334AAD"/>
    <w:rsid w:val="003B50F3"/>
    <w:rsid w:val="00413FDC"/>
    <w:rsid w:val="00432D9B"/>
    <w:rsid w:val="00454C20"/>
    <w:rsid w:val="004751FE"/>
    <w:rsid w:val="004A2F8B"/>
    <w:rsid w:val="00536C5F"/>
    <w:rsid w:val="005543E5"/>
    <w:rsid w:val="00560FC6"/>
    <w:rsid w:val="005B52C2"/>
    <w:rsid w:val="00663387"/>
    <w:rsid w:val="006B13A7"/>
    <w:rsid w:val="008353C8"/>
    <w:rsid w:val="00841D03"/>
    <w:rsid w:val="00871299"/>
    <w:rsid w:val="00871598"/>
    <w:rsid w:val="008E611E"/>
    <w:rsid w:val="0097681B"/>
    <w:rsid w:val="009D4D4D"/>
    <w:rsid w:val="009F3ADC"/>
    <w:rsid w:val="00A65809"/>
    <w:rsid w:val="00AF39F4"/>
    <w:rsid w:val="00B30D7B"/>
    <w:rsid w:val="00B400E8"/>
    <w:rsid w:val="00B64006"/>
    <w:rsid w:val="00BF5EBB"/>
    <w:rsid w:val="00C86398"/>
    <w:rsid w:val="00CD7D11"/>
    <w:rsid w:val="00CF47BF"/>
    <w:rsid w:val="00D3030A"/>
    <w:rsid w:val="00DF090B"/>
    <w:rsid w:val="00E42C92"/>
    <w:rsid w:val="00ED3AD3"/>
    <w:rsid w:val="00F32039"/>
    <w:rsid w:val="00F809EB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7A3E03"/>
  <w15:docId w15:val="{2769E697-8BC0-459F-AB40-F98F73E74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15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59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B50F3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0F3"/>
  </w:style>
  <w:style w:type="paragraph" w:styleId="Footer">
    <w:name w:val="footer"/>
    <w:basedOn w:val="Normal"/>
    <w:link w:val="FooterChar"/>
    <w:uiPriority w:val="99"/>
    <w:unhideWhenUsed/>
    <w:rsid w:val="003B50F3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0F3"/>
  </w:style>
  <w:style w:type="character" w:styleId="Hyperlink">
    <w:name w:val="Hyperlink"/>
    <w:uiPriority w:val="99"/>
    <w:unhideWhenUsed/>
    <w:rsid w:val="005543E5"/>
    <w:rPr>
      <w:color w:val="0000FF"/>
      <w:u w:val="single"/>
    </w:rPr>
  </w:style>
  <w:style w:type="character" w:customStyle="1" w:styleId="title-red">
    <w:name w:val="title-red"/>
    <w:basedOn w:val="DefaultParagraphFont"/>
    <w:rsid w:val="0043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2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b.agt-agency.ru/owa/redir.aspx?C=XsDTtoGFpnvQlSWpV7lPIXKxsqoTe_NpvWOm2kA_YlHAdCsJCJjXCA..&amp;URL=http%3a%2f%2fwww.LGnewsroom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tg://unsafe_url?url=https%3A%2F%2Fwww.ivi.ru%2Ftitr%2Fgoodmovies%2Fdobrye-del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g://unsafe_url?url=https%3A%2F%2Fwww.ivi.ru%2Ftitr%2Fgoodmovies%2Fdobrota-vo-vremya-vojny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r.gerasimov@agt-agency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nna.fedotovskikh@lge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716</Words>
  <Characters>4084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 Galinskaya (Davtyan)</dc:creator>
  <cp:lastModifiedBy>Anna Fedotovskikh/LGERA Russia Subsidiary. PR Team(anna.fedotovskikh@lge.com)</cp:lastModifiedBy>
  <cp:revision>4</cp:revision>
  <dcterms:created xsi:type="dcterms:W3CDTF">2020-02-18T12:20:00Z</dcterms:created>
  <dcterms:modified xsi:type="dcterms:W3CDTF">2020-02-19T12:54:00Z</dcterms:modified>
</cp:coreProperties>
</file>