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F7" w:rsidRPr="0049490B" w:rsidRDefault="007F39F7" w:rsidP="007F39F7">
      <w:pPr>
        <w:wordWrap/>
        <w:jc w:val="center"/>
        <w:rPr>
          <w:rFonts w:ascii="微軟正黑體" w:eastAsia="微軟正黑體" w:hAnsi="微軟正黑體" w:cs="Arial"/>
          <w:b/>
          <w:color w:val="C50352"/>
          <w:sz w:val="28"/>
          <w:szCs w:val="28"/>
        </w:rPr>
      </w:pPr>
      <w:r w:rsidRPr="00F27410">
        <w:rPr>
          <w:rFonts w:ascii="微軟正黑體" w:eastAsia="微軟正黑體" w:hAnsi="微軟正黑體" w:cs="Arial"/>
          <w:b/>
          <w:color w:val="C50352"/>
          <w:sz w:val="28"/>
          <w:szCs w:val="28"/>
        </w:rPr>
        <w:t>LG</w:t>
      </w:r>
      <w:r w:rsidRPr="00F27410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</w:t>
      </w:r>
      <w:r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SUPER UHD</w:t>
      </w:r>
      <w:r w:rsidRPr="00F27410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 xml:space="preserve"> TV</w:t>
      </w:r>
      <w:r w:rsidR="00543CFA">
        <w:rPr>
          <w:rFonts w:ascii="微軟正黑體" w:eastAsia="微軟正黑體" w:hAnsi="微軟正黑體" w:cs="Arial" w:hint="eastAsia"/>
          <w:b/>
          <w:color w:val="C50352"/>
          <w:sz w:val="28"/>
          <w:szCs w:val="28"/>
        </w:rPr>
        <w:t>一奈米4K電視</w:t>
      </w:r>
    </w:p>
    <w:p w:rsidR="007F39F7" w:rsidRDefault="007F39F7" w:rsidP="007F39F7">
      <w:pPr>
        <w:rPr>
          <w:color w:val="1F497D"/>
        </w:rPr>
      </w:pPr>
    </w:p>
    <w:tbl>
      <w:tblPr>
        <w:tblStyle w:val="af2"/>
        <w:tblpPr w:leftFromText="180" w:rightFromText="180" w:vertAnchor="text" w:tblpXSpec="center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3402"/>
        <w:gridCol w:w="3402"/>
      </w:tblGrid>
      <w:tr w:rsidR="00EC68FD" w:rsidRPr="00970927" w:rsidTr="00000579">
        <w:trPr>
          <w:cantSplit/>
          <w:trHeight w:val="1557"/>
        </w:trPr>
        <w:tc>
          <w:tcPr>
            <w:tcW w:w="2802" w:type="dxa"/>
            <w:gridSpan w:val="2"/>
            <w:shd w:val="clear" w:color="auto" w:fill="BFBFBF" w:themeFill="background1" w:themeFillShade="BF"/>
            <w:vAlign w:val="center"/>
          </w:tcPr>
          <w:p w:rsidR="00EC68FD" w:rsidRDefault="00EC68FD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產品圖</w:t>
            </w:r>
          </w:p>
        </w:tc>
        <w:tc>
          <w:tcPr>
            <w:tcW w:w="6804" w:type="dxa"/>
            <w:gridSpan w:val="2"/>
            <w:noWrap/>
            <w:vAlign w:val="center"/>
          </w:tcPr>
          <w:p w:rsidR="00EC68FD" w:rsidRPr="00970927" w:rsidRDefault="00EC68FD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16"/>
                <w:szCs w:val="16"/>
              </w:rPr>
            </w:pPr>
            <w:bookmarkStart w:id="0" w:name="_GoBack"/>
            <w:r>
              <w:rPr>
                <w:rFonts w:ascii="微軟正黑體" w:eastAsia="微軟正黑體" w:hAnsi="微軟正黑體" w:cs="Arial"/>
                <w:bCs/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1914525" cy="1223521"/>
                  <wp:effectExtent l="19050" t="0" r="9525" b="0"/>
                  <wp:docPr id="1" name="圖片 1" descr="\\FS5\fs\鈞勢公關第一_Cherry\Account File\122-LG\122K121-LG Super UHD TV評測會\Photos\SK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5\fs\鈞勢公關第一_Cherry\Account File\122-LG\122K121-LG Super UHD TV評測會\Photos\SK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854F2" w:rsidRPr="00B061FB" w:rsidTr="00B061FB">
        <w:trPr>
          <w:cantSplit/>
          <w:trHeight w:val="132"/>
        </w:trPr>
        <w:tc>
          <w:tcPr>
            <w:tcW w:w="2802" w:type="dxa"/>
            <w:gridSpan w:val="2"/>
            <w:shd w:val="clear" w:color="auto" w:fill="BFBFBF" w:themeFill="background1" w:themeFillShade="BF"/>
            <w:vAlign w:val="center"/>
          </w:tcPr>
          <w:p w:rsidR="002854F2" w:rsidRPr="00970927" w:rsidRDefault="002854F2" w:rsidP="005E56DD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電視類型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854F2" w:rsidRPr="00B061FB" w:rsidRDefault="002854F2" w:rsidP="005E56DD">
            <w:pPr>
              <w:jc w:val="center"/>
              <w:rPr>
                <w:sz w:val="20"/>
                <w:vertAlign w:val="superscript"/>
              </w:rPr>
            </w:pPr>
            <w:r w:rsidRPr="00B061FB">
              <w:rPr>
                <w:rFonts w:ascii="微軟正黑體" w:eastAsia="微軟正黑體" w:hAnsi="微軟正黑體" w:cs="新細明體" w:hint="eastAsia"/>
                <w:bCs/>
                <w:kern w:val="0"/>
                <w:sz w:val="16"/>
                <w:szCs w:val="16"/>
              </w:rPr>
              <w:t>LG SUPER UHD T</w:t>
            </w:r>
            <w:r w:rsidR="005E56DD" w:rsidRPr="00B061FB">
              <w:rPr>
                <w:rFonts w:ascii="微軟正黑體" w:eastAsia="微軟正黑體" w:hAnsi="微軟正黑體" w:cs="新細明體" w:hint="eastAsia"/>
                <w:bCs/>
                <w:kern w:val="0"/>
                <w:sz w:val="16"/>
                <w:szCs w:val="16"/>
              </w:rPr>
              <w:t>V</w:t>
            </w:r>
            <w:r w:rsidR="005E56DD" w:rsidRPr="00B061FB">
              <w:rPr>
                <w:rFonts w:hint="eastAsia"/>
                <w:sz w:val="20"/>
              </w:rPr>
              <w:t xml:space="preserve"> </w:t>
            </w:r>
            <w:proofErr w:type="spellStart"/>
            <w:r w:rsidR="005E56DD" w:rsidRPr="00B061FB">
              <w:rPr>
                <w:rFonts w:hint="eastAsia"/>
                <w:sz w:val="20"/>
              </w:rPr>
              <w:t>AI</w:t>
            </w:r>
            <w:r w:rsidR="005E56DD" w:rsidRPr="00B061FB">
              <w:rPr>
                <w:rFonts w:hint="eastAsia"/>
                <w:sz w:val="20"/>
                <w:vertAlign w:val="superscript"/>
              </w:rPr>
              <w:t>ThinQ</w:t>
            </w:r>
            <w:proofErr w:type="spellEnd"/>
          </w:p>
        </w:tc>
      </w:tr>
      <w:tr w:rsidR="005E56DD" w:rsidRPr="00B061FB" w:rsidTr="00B061FB">
        <w:trPr>
          <w:cantSplit/>
          <w:trHeight w:val="113"/>
        </w:trPr>
        <w:tc>
          <w:tcPr>
            <w:tcW w:w="2802" w:type="dxa"/>
            <w:gridSpan w:val="2"/>
            <w:shd w:val="clear" w:color="auto" w:fill="BFBFBF" w:themeFill="background1" w:themeFillShade="BF"/>
            <w:vAlign w:val="center"/>
          </w:tcPr>
          <w:p w:rsidR="005E56DD" w:rsidRPr="00970927" w:rsidRDefault="005E56DD" w:rsidP="00C157C6">
            <w:pPr>
              <w:widowControl/>
              <w:wordWrap/>
              <w:autoSpaceDE/>
              <w:autoSpaceDN/>
              <w:ind w:leftChars="-59" w:left="-142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產品名稱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noWrap/>
            <w:vAlign w:val="center"/>
          </w:tcPr>
          <w:p w:rsidR="005E56DD" w:rsidRPr="00B061FB" w:rsidRDefault="005E56DD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一奈米4K電視</w:t>
            </w:r>
          </w:p>
        </w:tc>
      </w:tr>
      <w:tr w:rsidR="00087BDE" w:rsidRPr="00B061FB" w:rsidTr="00B061FB">
        <w:trPr>
          <w:cantSplit/>
          <w:trHeight w:val="113"/>
        </w:trPr>
        <w:tc>
          <w:tcPr>
            <w:tcW w:w="2802" w:type="dxa"/>
            <w:gridSpan w:val="2"/>
            <w:shd w:val="clear" w:color="auto" w:fill="BFBFBF" w:themeFill="background1" w:themeFillShade="BF"/>
            <w:vAlign w:val="center"/>
          </w:tcPr>
          <w:p w:rsidR="00087BDE" w:rsidRPr="00970927" w:rsidRDefault="00087BDE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系列名稱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noWrap/>
            <w:vAlign w:val="center"/>
          </w:tcPr>
          <w:p w:rsidR="00087BDE" w:rsidRPr="00B061FB" w:rsidRDefault="00087BDE" w:rsidP="00087BDE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S</w:t>
            </w: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k</w:t>
            </w: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8</w:t>
            </w: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5</w:t>
            </w: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00</w:t>
            </w: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系列</w:t>
            </w:r>
          </w:p>
        </w:tc>
      </w:tr>
      <w:tr w:rsidR="002854F2" w:rsidRPr="00B061FB" w:rsidTr="00B061FB">
        <w:trPr>
          <w:cantSplit/>
          <w:trHeight w:val="113"/>
        </w:trPr>
        <w:tc>
          <w:tcPr>
            <w:tcW w:w="2802" w:type="dxa"/>
            <w:gridSpan w:val="2"/>
            <w:shd w:val="clear" w:color="auto" w:fill="BFBFBF" w:themeFill="background1" w:themeFillShade="BF"/>
            <w:vAlign w:val="center"/>
          </w:tcPr>
          <w:p w:rsidR="002854F2" w:rsidRDefault="002854F2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電視尺寸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2854F2" w:rsidRPr="00B061FB" w:rsidRDefault="002854F2" w:rsidP="005E56DD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65</w:t>
            </w:r>
            <w:r w:rsidR="009914F7"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型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2854F2" w:rsidRPr="00B061FB" w:rsidRDefault="002854F2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55</w:t>
            </w:r>
            <w:r w:rsidR="009914F7"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型</w:t>
            </w:r>
          </w:p>
        </w:tc>
      </w:tr>
      <w:tr w:rsidR="002854F2" w:rsidRPr="00B061FB" w:rsidTr="00B061FB">
        <w:trPr>
          <w:cantSplit/>
          <w:trHeight w:val="113"/>
        </w:trPr>
        <w:tc>
          <w:tcPr>
            <w:tcW w:w="2802" w:type="dxa"/>
            <w:gridSpan w:val="2"/>
            <w:shd w:val="clear" w:color="auto" w:fill="BFBFBF" w:themeFill="background1" w:themeFillShade="BF"/>
            <w:vAlign w:val="center"/>
          </w:tcPr>
          <w:p w:rsidR="002854F2" w:rsidRDefault="002854F2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產品型號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2854F2" w:rsidRPr="00B061FB" w:rsidRDefault="00087BDE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65</w:t>
            </w:r>
            <w:r w:rsidR="002854F2"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S</w:t>
            </w: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K</w:t>
            </w:r>
            <w:r w:rsidR="002854F2"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8</w:t>
            </w:r>
            <w:r w:rsidR="002854F2"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5</w:t>
            </w:r>
            <w:r w:rsidR="002854F2"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00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2854F2" w:rsidRPr="00B061FB" w:rsidRDefault="00087BDE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55</w:t>
            </w:r>
            <w:r w:rsidR="002854F2"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S</w:t>
            </w:r>
            <w:r w:rsidR="002854F2"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K</w:t>
            </w: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8</w:t>
            </w: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5</w:t>
            </w:r>
            <w:r w:rsidR="002854F2"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0</w:t>
            </w:r>
            <w:r w:rsidR="002854F2"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0</w:t>
            </w:r>
          </w:p>
        </w:tc>
      </w:tr>
      <w:tr w:rsidR="00402578" w:rsidRPr="00B061FB" w:rsidTr="00B061FB">
        <w:trPr>
          <w:cantSplit/>
          <w:trHeight w:val="113"/>
        </w:trPr>
        <w:tc>
          <w:tcPr>
            <w:tcW w:w="2802" w:type="dxa"/>
            <w:gridSpan w:val="2"/>
            <w:shd w:val="clear" w:color="auto" w:fill="BFBFBF" w:themeFill="background1" w:themeFillShade="BF"/>
            <w:vAlign w:val="center"/>
          </w:tcPr>
          <w:p w:rsidR="00402578" w:rsidRDefault="00402578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售價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402578" w:rsidRPr="00B061FB" w:rsidRDefault="00402578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$109,000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</w:tcPr>
          <w:p w:rsidR="00402578" w:rsidRPr="00B061FB" w:rsidRDefault="00402578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$89,900</w:t>
            </w:r>
          </w:p>
        </w:tc>
      </w:tr>
      <w:tr w:rsidR="002854F2" w:rsidRPr="00B061FB" w:rsidTr="00B061FB">
        <w:trPr>
          <w:cantSplit/>
          <w:trHeight w:val="113"/>
        </w:trPr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2854F2" w:rsidRPr="00970927" w:rsidRDefault="002854F2" w:rsidP="00543CFA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面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板顯示技術</w:t>
            </w:r>
          </w:p>
        </w:tc>
        <w:tc>
          <w:tcPr>
            <w:tcW w:w="2410" w:type="dxa"/>
            <w:noWrap/>
            <w:vAlign w:val="center"/>
            <w:hideMark/>
          </w:tcPr>
          <w:p w:rsidR="002854F2" w:rsidRPr="00970927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面板類型</w:t>
            </w:r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2854F2" w:rsidRPr="00B061FB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一奈米</w:t>
            </w: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IPS</w:t>
            </w: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 xml:space="preserve"> 4K</w:t>
            </w:r>
            <w:proofErr w:type="gramStart"/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硬板</w:t>
            </w:r>
            <w:proofErr w:type="gramEnd"/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2854F2" w:rsidRPr="00B061FB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一奈米</w:t>
            </w:r>
            <w:r w:rsidRPr="00B061FB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IPS</w:t>
            </w:r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 xml:space="preserve"> 4K</w:t>
            </w:r>
            <w:proofErr w:type="gramStart"/>
            <w:r w:rsidRPr="00B061FB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硬板</w:t>
            </w:r>
            <w:proofErr w:type="gramEnd"/>
          </w:p>
        </w:tc>
      </w:tr>
      <w:tr w:rsidR="002854F2" w:rsidRPr="00970927" w:rsidTr="00B061FB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Pr="00970927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解析度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854F2" w:rsidRPr="00970927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(4K)3840*2160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2854F2" w:rsidRPr="00970927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(4K)3840*2160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2854F2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2854F2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控光技術</w:t>
            </w:r>
            <w:proofErr w:type="gramEnd"/>
          </w:p>
          <w:p w:rsidR="002854F2" w:rsidRPr="00970927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BLU</w:t>
            </w: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背光模組類型</w:t>
            </w:r>
          </w:p>
        </w:tc>
        <w:tc>
          <w:tcPr>
            <w:tcW w:w="3402" w:type="dxa"/>
            <w:noWrap/>
            <w:vAlign w:val="center"/>
            <w:hideMark/>
          </w:tcPr>
          <w:p w:rsidR="002854F2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最新全陣列式區域控光</w:t>
            </w:r>
          </w:p>
          <w:p w:rsidR="002854F2" w:rsidRPr="00970927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Slim Direct超薄直下</w:t>
            </w:r>
            <w:r w:rsidRPr="00970927"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式</w:t>
            </w: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3402" w:type="dxa"/>
            <w:noWrap/>
            <w:vAlign w:val="center"/>
            <w:hideMark/>
          </w:tcPr>
          <w:p w:rsidR="002854F2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5E1D19"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最新全陣列式區域控光</w:t>
            </w:r>
          </w:p>
          <w:p w:rsidR="002854F2" w:rsidRPr="00970927" w:rsidRDefault="002854F2" w:rsidP="007F39F7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5E1D19"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(Slim Direct超薄直下式)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WCG</w:t>
            </w:r>
            <w:proofErr w:type="gramStart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廣色域亮</w:t>
            </w:r>
            <w:proofErr w:type="gramEnd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彩</w:t>
            </w:r>
          </w:p>
        </w:tc>
        <w:tc>
          <w:tcPr>
            <w:tcW w:w="3402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1奈米專業色域</w:t>
            </w:r>
          </w:p>
        </w:tc>
        <w:tc>
          <w:tcPr>
            <w:tcW w:w="3402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1奈米專業色域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超廣可視角</w:t>
            </w:r>
            <w:proofErr w:type="gramEnd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度</w:t>
            </w:r>
          </w:p>
        </w:tc>
        <w:tc>
          <w:tcPr>
            <w:tcW w:w="3402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廣視角</w:t>
            </w:r>
          </w:p>
        </w:tc>
        <w:tc>
          <w:tcPr>
            <w:tcW w:w="3402" w:type="dxa"/>
            <w:noWrap/>
            <w:vAlign w:val="center"/>
          </w:tcPr>
          <w:p w:rsidR="002854F2" w:rsidRPr="005E1D19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廣視角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十億七千萬色豐富色彩</w:t>
            </w:r>
          </w:p>
        </w:tc>
        <w:tc>
          <w:tcPr>
            <w:tcW w:w="3402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影像處理晶片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α7智慧亮彩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影像處理晶片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α7智慧亮彩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影像處理晶片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2854F2" w:rsidRPr="00970927" w:rsidRDefault="002854F2" w:rsidP="005E56DD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影像規格技術/模式</w:t>
            </w:r>
          </w:p>
        </w:tc>
        <w:tc>
          <w:tcPr>
            <w:tcW w:w="2410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Dolby Vision</w:t>
            </w:r>
          </w:p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杜比視覺調校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四</w:t>
            </w:r>
            <w:proofErr w:type="gramStart"/>
            <w:r w:rsidRPr="00970927"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規</w:t>
            </w:r>
            <w:proofErr w:type="gramEnd"/>
            <w:r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HDR</w:t>
            </w:r>
          </w:p>
        </w:tc>
        <w:tc>
          <w:tcPr>
            <w:tcW w:w="3402" w:type="dxa"/>
            <w:vMerge w:val="restart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四</w:t>
            </w:r>
            <w:proofErr w:type="gramStart"/>
            <w:r w:rsidRPr="00970927"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規</w:t>
            </w:r>
            <w:proofErr w:type="gramEnd"/>
            <w:r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HDR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Advance HDR By Technicolor(</w:t>
            </w:r>
            <w:proofErr w:type="gramStart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特</w:t>
            </w:r>
            <w:proofErr w:type="gramEnd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藝)</w:t>
            </w:r>
          </w:p>
        </w:tc>
        <w:tc>
          <w:tcPr>
            <w:tcW w:w="3402" w:type="dxa"/>
            <w:vMerge/>
            <w:noWrap/>
            <w:vAlign w:val="center"/>
          </w:tcPr>
          <w:p w:rsidR="002854F2" w:rsidRPr="00970927" w:rsidRDefault="002854F2" w:rsidP="006222D1">
            <w:pPr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:rsidR="002854F2" w:rsidRPr="00970927" w:rsidRDefault="002854F2" w:rsidP="006222D1">
            <w:pPr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HDR 10 Pro</w:t>
            </w:r>
          </w:p>
        </w:tc>
        <w:tc>
          <w:tcPr>
            <w:tcW w:w="3402" w:type="dxa"/>
            <w:vMerge/>
            <w:noWrap/>
            <w:vAlign w:val="center"/>
          </w:tcPr>
          <w:p w:rsidR="002854F2" w:rsidRPr="00970927" w:rsidRDefault="002854F2" w:rsidP="006222D1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:rsidR="002854F2" w:rsidRPr="00970927" w:rsidRDefault="002854F2" w:rsidP="006222D1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</w:tr>
      <w:tr w:rsidR="002854F2" w:rsidRPr="00970927" w:rsidTr="00C157C6">
        <w:trPr>
          <w:cantSplit/>
          <w:trHeight w:val="60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HLG Pro(廣播系統)</w:t>
            </w:r>
          </w:p>
        </w:tc>
        <w:tc>
          <w:tcPr>
            <w:tcW w:w="3402" w:type="dxa"/>
            <w:vMerge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:rsidR="002854F2" w:rsidRPr="005E1D19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543CFA" w:rsidRDefault="002854F2" w:rsidP="006222D1">
            <w:pPr>
              <w:ind w:right="113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4K HFR 120P</w:t>
            </w:r>
          </w:p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(高速動態更新技術)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543CFA" w:rsidRDefault="002854F2" w:rsidP="006222D1">
            <w:pPr>
              <w:ind w:right="113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Color Pro色彩專業模式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543CFA" w:rsidRDefault="002854F2" w:rsidP="006222D1">
            <w:pPr>
              <w:ind w:right="113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Game Model專業遊戲模式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6222D1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543CFA" w:rsidRDefault="002854F2" w:rsidP="00C37F1F">
            <w:pPr>
              <w:ind w:right="113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HEVC高效率視訊編碼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4K@120P,10bit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4K@120P,10bit</w:t>
            </w:r>
          </w:p>
        </w:tc>
      </w:tr>
      <w:tr w:rsidR="002854F2" w:rsidRPr="00970927" w:rsidTr="00C157C6">
        <w:trPr>
          <w:cantSplit/>
          <w:trHeight w:val="87"/>
        </w:trPr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2854F2" w:rsidRPr="00970927" w:rsidRDefault="002854F2" w:rsidP="005E56DD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音效</w:t>
            </w:r>
            <w:r w:rsidR="00CE68C2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/智慧連網</w:t>
            </w:r>
          </w:p>
        </w:tc>
        <w:tc>
          <w:tcPr>
            <w:tcW w:w="2410" w:type="dxa"/>
            <w:noWrap/>
            <w:vAlign w:val="center"/>
          </w:tcPr>
          <w:p w:rsidR="002854F2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瓦數/聲道/重低音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40瓦/2.2聲道/重低音:20W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20瓦/2.0聲道</w:t>
            </w:r>
          </w:p>
        </w:tc>
      </w:tr>
      <w:tr w:rsidR="002854F2" w:rsidRPr="00970927" w:rsidTr="00C157C6">
        <w:trPr>
          <w:cantSplit/>
          <w:trHeight w:val="60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2854F2" w:rsidRPr="00970927" w:rsidRDefault="001E0A05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Dolby Atmos</w:t>
            </w:r>
            <w:r w:rsidR="002854F2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杜比全景聲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noWrap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C37F1F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LG獨家智慧滑鼠游標遙控器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C37F1F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智慧語音辨識搜尋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標配</w:t>
            </w:r>
            <w:proofErr w:type="gramEnd"/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標配</w:t>
            </w:r>
            <w:proofErr w:type="gramEnd"/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C37F1F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第四台整合操控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C37F1F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360VR虛擬實境影片支援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(USB)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(USB)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C37F1F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電視頻道+手機鏡射同步顯示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C37F1F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手機鏡射同步顯示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C37F1F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Quick Access</w:t>
            </w:r>
          </w:p>
          <w:p w:rsidR="002854F2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遙控器快捷設定功能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C37F1F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2854F2" w:rsidRPr="00970927" w:rsidTr="00C157C6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D907C9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noWrap/>
            <w:vAlign w:val="center"/>
          </w:tcPr>
          <w:p w:rsidR="002854F2" w:rsidRDefault="002854F2" w:rsidP="00D907C9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內建網路瀏覽器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D907C9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3402" w:type="dxa"/>
            <w:vAlign w:val="center"/>
          </w:tcPr>
          <w:p w:rsidR="002854F2" w:rsidRPr="00970927" w:rsidRDefault="002854F2" w:rsidP="00D907C9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</w:tbl>
    <w:p w:rsidR="000102E6" w:rsidRDefault="000102E6" w:rsidP="007F39F7"/>
    <w:p w:rsidR="000102E6" w:rsidRDefault="000102E6">
      <w:pPr>
        <w:widowControl/>
        <w:wordWrap/>
        <w:autoSpaceDE/>
        <w:autoSpaceDN/>
        <w:jc w:val="left"/>
      </w:pPr>
      <w:r>
        <w:br w:type="page"/>
      </w:r>
    </w:p>
    <w:p w:rsidR="002854F2" w:rsidRDefault="002854F2" w:rsidP="007F39F7"/>
    <w:tbl>
      <w:tblPr>
        <w:tblStyle w:val="af2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126"/>
        <w:gridCol w:w="2126"/>
        <w:gridCol w:w="2977"/>
      </w:tblGrid>
      <w:tr w:rsidR="00EC68FD" w:rsidRPr="00970927" w:rsidTr="00E66D8C">
        <w:trPr>
          <w:cantSplit/>
          <w:trHeight w:val="2262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="00EC68FD" w:rsidRDefault="00EC68FD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產品圖</w:t>
            </w:r>
          </w:p>
        </w:tc>
        <w:tc>
          <w:tcPr>
            <w:tcW w:w="4252" w:type="dxa"/>
            <w:gridSpan w:val="2"/>
            <w:noWrap/>
            <w:vAlign w:val="center"/>
          </w:tcPr>
          <w:p w:rsidR="00EC68FD" w:rsidRPr="00970927" w:rsidRDefault="00EC68FD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bCs/>
                <w:noProof/>
                <w:kern w:val="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-3810</wp:posOffset>
                  </wp:positionV>
                  <wp:extent cx="1797050" cy="1128395"/>
                  <wp:effectExtent l="19050" t="0" r="0" b="0"/>
                  <wp:wrapNone/>
                  <wp:docPr id="2" name="圖片 2" descr="\\FS5\fs\鈞勢公關第一_Cherry\Account File\122-LG\122K121-LG Super UHD TV評測會\Photos\SK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5\fs\鈞勢公關第一_Cherry\Account File\122-LG\122K121-LG Super UHD TV評測會\Photos\SK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noWrap/>
            <w:vAlign w:val="center"/>
          </w:tcPr>
          <w:p w:rsidR="00EC68FD" w:rsidRPr="00970927" w:rsidRDefault="001E0A05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/>
                <w:bCs/>
                <w:noProof/>
                <w:kern w:val="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-16510</wp:posOffset>
                  </wp:positionV>
                  <wp:extent cx="1835150" cy="1219200"/>
                  <wp:effectExtent l="19050" t="0" r="0" b="0"/>
                  <wp:wrapNone/>
                  <wp:docPr id="4" name="圖片 4" descr="\\FS5\fs\鈞勢公關第一_Cherry\Account File\122-LG\122K121-LG Super UHD TV評測會\Photos\UK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S5\fs\鈞勢公關第一_Cherry\Account File\122-LG\122K121-LG Super UHD TV評測會\Photos\UK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56DD" w:rsidRPr="00970927" w:rsidTr="00546861">
        <w:trPr>
          <w:cantSplit/>
          <w:trHeight w:val="132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="005E56DD" w:rsidRPr="00970927" w:rsidRDefault="005E56DD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電視類型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E56DD" w:rsidRPr="00970927" w:rsidRDefault="005E56DD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16"/>
                <w:szCs w:val="16"/>
              </w:rPr>
              <w:t>LG SUPER UHD TV</w:t>
            </w:r>
            <w:r w:rsidRPr="005E56DD">
              <w:rPr>
                <w:rFonts w:hint="eastAsia"/>
                <w:sz w:val="20"/>
              </w:rPr>
              <w:t xml:space="preserve"> </w:t>
            </w:r>
            <w:proofErr w:type="spellStart"/>
            <w:r w:rsidRPr="005E56DD">
              <w:rPr>
                <w:rFonts w:hint="eastAsia"/>
                <w:sz w:val="20"/>
              </w:rPr>
              <w:t>AI</w:t>
            </w:r>
            <w:r>
              <w:rPr>
                <w:rFonts w:hint="eastAsia"/>
                <w:sz w:val="20"/>
                <w:vertAlign w:val="superscript"/>
              </w:rPr>
              <w:t>ThinQ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5E56DD" w:rsidRPr="00970927" w:rsidRDefault="00402578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bCs/>
                <w:kern w:val="0"/>
                <w:sz w:val="16"/>
                <w:szCs w:val="16"/>
              </w:rPr>
              <w:t>LG UHD TV</w:t>
            </w:r>
            <w:r w:rsidRPr="005E56DD">
              <w:rPr>
                <w:rFonts w:hint="eastAsia"/>
                <w:sz w:val="20"/>
              </w:rPr>
              <w:t xml:space="preserve"> </w:t>
            </w:r>
            <w:proofErr w:type="spellStart"/>
            <w:r w:rsidRPr="005E56DD">
              <w:rPr>
                <w:rFonts w:hint="eastAsia"/>
                <w:sz w:val="20"/>
              </w:rPr>
              <w:t>AI</w:t>
            </w:r>
            <w:r>
              <w:rPr>
                <w:rFonts w:hint="eastAsia"/>
                <w:sz w:val="20"/>
                <w:vertAlign w:val="superscript"/>
              </w:rPr>
              <w:t>ThinQ</w:t>
            </w:r>
            <w:proofErr w:type="spellEnd"/>
          </w:p>
        </w:tc>
      </w:tr>
      <w:tr w:rsidR="00E66D8C" w:rsidRPr="007F39F7" w:rsidTr="00546861">
        <w:trPr>
          <w:cantSplit/>
          <w:trHeight w:val="113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="005E56DD" w:rsidRPr="00970927" w:rsidRDefault="005E56DD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產品名稱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5E56DD" w:rsidRPr="007F39F7" w:rsidRDefault="005E56DD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7F39F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一奈米4K電視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5E56DD" w:rsidRPr="007F39F7" w:rsidRDefault="005E56DD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7F39F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一奈米4K電視</w:t>
            </w:r>
          </w:p>
        </w:tc>
      </w:tr>
      <w:tr w:rsidR="00E66D8C" w:rsidRPr="00970927" w:rsidTr="00546861">
        <w:trPr>
          <w:cantSplit/>
          <w:trHeight w:val="113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系列名稱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K</w:t>
            </w:r>
            <w:r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80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0</w:t>
            </w:r>
            <w:r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0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系列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UK7500</w:t>
            </w:r>
          </w:p>
        </w:tc>
      </w:tr>
      <w:tr w:rsidR="00E66D8C" w:rsidRPr="00970927" w:rsidTr="00546861">
        <w:trPr>
          <w:cantSplit/>
          <w:trHeight w:val="113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電視尺寸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65</w:t>
            </w:r>
            <w:r w:rsidR="009914F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55</w:t>
            </w:r>
            <w:r w:rsidR="009914F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49</w:t>
            </w:r>
            <w:r w:rsidR="009914F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型</w:t>
            </w:r>
          </w:p>
        </w:tc>
      </w:tr>
      <w:tr w:rsidR="00E66D8C" w:rsidTr="00546861">
        <w:trPr>
          <w:cantSplit/>
          <w:trHeight w:val="113"/>
        </w:trPr>
        <w:tc>
          <w:tcPr>
            <w:tcW w:w="3227" w:type="dxa"/>
            <w:gridSpan w:val="2"/>
            <w:shd w:val="clear" w:color="auto" w:fill="BFBFBF" w:themeFill="background1" w:themeFillShade="BF"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產品型號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854F2" w:rsidRPr="00970927" w:rsidRDefault="00087BDE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65</w:t>
            </w:r>
            <w:r w:rsidR="002854F2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S</w:t>
            </w:r>
            <w:r w:rsidR="002854F2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K</w:t>
            </w:r>
            <w:r w:rsidR="002854F2"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80</w:t>
            </w:r>
            <w:r w:rsidR="002854F2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0</w:t>
            </w:r>
            <w:r w:rsidR="002854F2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854F2" w:rsidRPr="00970927" w:rsidRDefault="00087BDE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55</w:t>
            </w:r>
            <w:r w:rsidR="002854F2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S</w:t>
            </w:r>
            <w:r w:rsidR="002854F2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K</w:t>
            </w:r>
            <w:r w:rsidR="002854F2"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80</w:t>
            </w:r>
            <w:r w:rsidR="002854F2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0</w:t>
            </w:r>
            <w:r w:rsidR="002854F2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49UK7500</w:t>
            </w:r>
          </w:p>
        </w:tc>
      </w:tr>
      <w:tr w:rsidR="00E66D8C" w:rsidTr="00546861">
        <w:trPr>
          <w:cantSplit/>
          <w:trHeight w:val="113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2578" w:rsidRDefault="00402578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售價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578" w:rsidRDefault="00402578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402578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$89,900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578" w:rsidRDefault="00402578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402578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$59,900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2578" w:rsidRDefault="00402578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402578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$39,900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面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板顯示技術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面板類型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一</w:t>
            </w: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奈米</w:t>
            </w:r>
            <w:r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IPS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 xml:space="preserve"> 4K</w:t>
            </w:r>
            <w:proofErr w:type="gramStart"/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硬板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一</w:t>
            </w: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奈米</w:t>
            </w:r>
            <w:r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IPS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 xml:space="preserve"> 4K</w:t>
            </w:r>
            <w:proofErr w:type="gramStart"/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硬板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一</w:t>
            </w: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奈米</w:t>
            </w:r>
            <w:r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IPS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 xml:space="preserve"> 4K</w:t>
            </w:r>
            <w:proofErr w:type="gramStart"/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硬板</w:t>
            </w:r>
            <w:proofErr w:type="gramEnd"/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解析度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(4K)3840*2160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(4K)3840*2160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54F2" w:rsidRPr="00970927" w:rsidRDefault="002854F2" w:rsidP="00E6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927">
              <w:rPr>
                <w:rFonts w:ascii="Arial" w:hAnsi="Arial" w:cs="Arial"/>
                <w:sz w:val="16"/>
                <w:szCs w:val="16"/>
              </w:rPr>
              <w:t>(4K)3840*2160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控光技術</w:t>
            </w:r>
            <w:proofErr w:type="gramEnd"/>
          </w:p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  <w:t>BLU</w:t>
            </w: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背光模組類型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854F2" w:rsidRPr="00970927" w:rsidRDefault="00087BDE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專業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區域控光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854F2" w:rsidRPr="00970927" w:rsidRDefault="00087BDE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專業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區域控光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專業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區域控光</w:t>
            </w:r>
            <w:proofErr w:type="gramEnd"/>
          </w:p>
        </w:tc>
      </w:tr>
      <w:tr w:rsidR="00E66D8C" w:rsidTr="00E66D8C">
        <w:trPr>
          <w:cantSplit/>
          <w:trHeight w:val="113"/>
        </w:trPr>
        <w:tc>
          <w:tcPr>
            <w:tcW w:w="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WCG</w:t>
            </w:r>
            <w:proofErr w:type="gramStart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廣色域亮</w:t>
            </w:r>
            <w:proofErr w:type="gramEnd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1奈米專業色域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1奈米專業色域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1奈米專業色域</w:t>
            </w:r>
          </w:p>
        </w:tc>
      </w:tr>
      <w:tr w:rsidR="00E66D8C" w:rsidTr="00E66D8C">
        <w:trPr>
          <w:cantSplit/>
          <w:trHeight w:val="113"/>
        </w:trPr>
        <w:tc>
          <w:tcPr>
            <w:tcW w:w="3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超廣可視角</w:t>
            </w:r>
            <w:proofErr w:type="gramEnd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廣視角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854F2" w:rsidRPr="005E1D19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廣視角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廣視角</w:t>
            </w:r>
          </w:p>
        </w:tc>
      </w:tr>
      <w:tr w:rsidR="00E66D8C" w:rsidTr="00E66D8C">
        <w:trPr>
          <w:cantSplit/>
          <w:trHeight w:val="113"/>
        </w:trPr>
        <w:tc>
          <w:tcPr>
            <w:tcW w:w="3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十億七千萬色豐富色彩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4F2" w:rsidRDefault="000A2E9E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影像處理晶片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α7智慧亮彩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影像處理晶片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α7智慧亮彩</w:t>
            </w: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影像處理晶片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4F2" w:rsidRPr="00970927" w:rsidRDefault="00087BDE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四核心處理器</w:t>
            </w:r>
          </w:p>
        </w:tc>
      </w:tr>
      <w:tr w:rsidR="00E66D8C" w:rsidTr="00E66D8C">
        <w:trPr>
          <w:cantSplit/>
          <w:trHeight w:val="113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影像規格技術/模式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Dolby Vision</w:t>
            </w:r>
          </w:p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杜比視覺調校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四</w:t>
            </w:r>
            <w:proofErr w:type="gramStart"/>
            <w:r w:rsidRPr="00970927"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規</w:t>
            </w:r>
            <w:proofErr w:type="gramEnd"/>
            <w:r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HDR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四</w:t>
            </w:r>
            <w:proofErr w:type="gramStart"/>
            <w:r w:rsidRPr="00970927"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規</w:t>
            </w:r>
            <w:proofErr w:type="gramEnd"/>
            <w:r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HDR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雙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>規</w:t>
            </w:r>
            <w:proofErr w:type="gramEnd"/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 xml:space="preserve">HDR </w:t>
            </w: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br/>
              <w:t>(HDR10</w:t>
            </w: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 xml:space="preserve"> Pro</w:t>
            </w: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 xml:space="preserve"> /HLG</w:t>
            </w:r>
            <w:r>
              <w:rPr>
                <w:rFonts w:ascii="微軟正黑體" w:eastAsia="微軟正黑體" w:hAnsi="微軟正黑體" w:cs="Arial" w:hint="eastAsia"/>
                <w:kern w:val="0"/>
                <w:sz w:val="16"/>
                <w:szCs w:val="16"/>
              </w:rPr>
              <w:t xml:space="preserve"> Pro</w:t>
            </w:r>
            <w:r w:rsidRPr="00970927"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  <w:t>)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Advance HDR By Technicolor(</w:t>
            </w:r>
            <w:proofErr w:type="gramStart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特</w:t>
            </w:r>
            <w:proofErr w:type="gramEnd"/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藝)</w:t>
            </w:r>
          </w:p>
        </w:tc>
        <w:tc>
          <w:tcPr>
            <w:tcW w:w="2126" w:type="dxa"/>
            <w:vMerge/>
            <w:noWrap/>
            <w:vAlign w:val="center"/>
          </w:tcPr>
          <w:p w:rsidR="002854F2" w:rsidRPr="00970927" w:rsidRDefault="002854F2" w:rsidP="00E66D8C">
            <w:pPr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2854F2" w:rsidRPr="00970927" w:rsidRDefault="002854F2" w:rsidP="00E66D8C">
            <w:pPr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noWrap/>
            <w:vAlign w:val="center"/>
          </w:tcPr>
          <w:p w:rsidR="002854F2" w:rsidRPr="00970927" w:rsidRDefault="002854F2" w:rsidP="00E66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HDR 10 Pro</w:t>
            </w:r>
          </w:p>
        </w:tc>
        <w:tc>
          <w:tcPr>
            <w:tcW w:w="2126" w:type="dxa"/>
            <w:vMerge/>
            <w:noWrap/>
            <w:vAlign w:val="center"/>
          </w:tcPr>
          <w:p w:rsidR="002854F2" w:rsidRPr="00970927" w:rsidRDefault="002854F2" w:rsidP="00E66D8C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2854F2" w:rsidRPr="00970927" w:rsidRDefault="002854F2" w:rsidP="00E66D8C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noWrap/>
            <w:vAlign w:val="center"/>
          </w:tcPr>
          <w:p w:rsidR="002854F2" w:rsidRPr="00970927" w:rsidRDefault="002854F2" w:rsidP="00E66D8C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</w:tr>
      <w:tr w:rsidR="00E66D8C" w:rsidTr="00E66D8C">
        <w:trPr>
          <w:cantSplit/>
          <w:trHeight w:val="60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HLG Pro(廣播系統)</w:t>
            </w:r>
          </w:p>
        </w:tc>
        <w:tc>
          <w:tcPr>
            <w:tcW w:w="2126" w:type="dxa"/>
            <w:vMerge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:rsidR="002854F2" w:rsidRPr="005E1D19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543CFA" w:rsidRDefault="002854F2" w:rsidP="00E66D8C">
            <w:pPr>
              <w:ind w:right="113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4K HFR 120P</w:t>
            </w:r>
          </w:p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(高速動態更新技術)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543CFA" w:rsidRDefault="002854F2" w:rsidP="00E66D8C">
            <w:pPr>
              <w:ind w:right="113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Color Pro色彩專業模式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-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543CFA" w:rsidRDefault="002854F2" w:rsidP="00E66D8C">
            <w:pPr>
              <w:ind w:right="113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Game Model專業遊戲模式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-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543CFA" w:rsidRDefault="002854F2" w:rsidP="00E66D8C">
            <w:pPr>
              <w:ind w:right="113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HEVC高效率視訊編碼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4K@120P,10bit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4K@120P,10bit</w:t>
            </w:r>
          </w:p>
        </w:tc>
        <w:tc>
          <w:tcPr>
            <w:tcW w:w="2977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4K@60P,10bit</w:t>
            </w:r>
          </w:p>
        </w:tc>
      </w:tr>
      <w:tr w:rsidR="00E66D8C" w:rsidRPr="00970927" w:rsidTr="00E66D8C">
        <w:trPr>
          <w:cantSplit/>
          <w:trHeight w:val="87"/>
        </w:trPr>
        <w:tc>
          <w:tcPr>
            <w:tcW w:w="392" w:type="dxa"/>
            <w:vMerge w:val="restart"/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音效</w:t>
            </w:r>
            <w:r w:rsidR="00CE68C2"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/智慧連網</w:t>
            </w: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瓦數/聲道/重低音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20瓦/2.0聲道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20瓦/2.0聲道</w:t>
            </w:r>
          </w:p>
        </w:tc>
        <w:tc>
          <w:tcPr>
            <w:tcW w:w="2977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20瓦/2.0聲道</w:t>
            </w:r>
          </w:p>
        </w:tc>
      </w:tr>
      <w:tr w:rsidR="00E66D8C" w:rsidRPr="00970927" w:rsidTr="00E66D8C">
        <w:trPr>
          <w:cantSplit/>
          <w:trHeight w:val="60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2854F2" w:rsidRPr="00970927" w:rsidRDefault="001E0A05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Dolby Atmos杜比全景聲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-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LG獨家智慧滑鼠游標遙控器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智慧語音辨識搜尋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標配</w:t>
            </w:r>
            <w:proofErr w:type="gramEnd"/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標配</w:t>
            </w:r>
            <w:proofErr w:type="gramEnd"/>
          </w:p>
        </w:tc>
        <w:tc>
          <w:tcPr>
            <w:tcW w:w="2977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標配</w:t>
            </w:r>
            <w:proofErr w:type="gramEnd"/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第四台整合操控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360VR虛擬實境影片支援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(USB)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(USB)</w:t>
            </w:r>
          </w:p>
        </w:tc>
        <w:tc>
          <w:tcPr>
            <w:tcW w:w="2977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(USB)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電視頻道+手機鏡射同步顯示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Courier New" w:hint="eastAsia"/>
                <w:kern w:val="0"/>
                <w:sz w:val="16"/>
                <w:szCs w:val="16"/>
              </w:rPr>
              <w:t>-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手機鏡射同步顯示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854F2" w:rsidRPr="00970927" w:rsidRDefault="002854F2" w:rsidP="00E66D8C">
            <w:pPr>
              <w:ind w:left="113" w:right="113"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Quick Access</w:t>
            </w:r>
          </w:p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遙控器快捷設定功能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  <w:tr w:rsidR="00E66D8C" w:rsidRPr="00970927" w:rsidTr="00E66D8C">
        <w:trPr>
          <w:cantSplit/>
          <w:trHeight w:val="113"/>
        </w:trPr>
        <w:tc>
          <w:tcPr>
            <w:tcW w:w="392" w:type="dxa"/>
            <w:vMerge/>
            <w:shd w:val="clear" w:color="auto" w:fill="BFBFBF" w:themeFill="background1" w:themeFillShade="BF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noWrap/>
            <w:vAlign w:val="center"/>
          </w:tcPr>
          <w:p w:rsidR="002854F2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Arial"/>
                <w:bCs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0"/>
                <w:sz w:val="16"/>
                <w:szCs w:val="16"/>
              </w:rPr>
              <w:t>內建網路瀏覽器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126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  <w:tc>
          <w:tcPr>
            <w:tcW w:w="2977" w:type="dxa"/>
            <w:vAlign w:val="center"/>
          </w:tcPr>
          <w:p w:rsidR="002854F2" w:rsidRPr="00970927" w:rsidRDefault="002854F2" w:rsidP="00E66D8C">
            <w:pPr>
              <w:widowControl/>
              <w:wordWrap/>
              <w:autoSpaceDE/>
              <w:autoSpaceDN/>
              <w:jc w:val="center"/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</w:pPr>
            <w:r w:rsidRPr="00970927">
              <w:rPr>
                <w:rFonts w:ascii="微軟正黑體" w:eastAsia="微軟正黑體" w:hAnsi="微軟正黑體" w:cs="Courier New"/>
                <w:kern w:val="0"/>
                <w:sz w:val="16"/>
                <w:szCs w:val="16"/>
              </w:rPr>
              <w:t>●</w:t>
            </w:r>
          </w:p>
        </w:tc>
      </w:tr>
    </w:tbl>
    <w:p w:rsidR="002854F2" w:rsidRPr="006572E8" w:rsidRDefault="002854F2" w:rsidP="007F39F7"/>
    <w:p w:rsidR="003E5A2A" w:rsidRPr="00664DB8" w:rsidRDefault="003E5A2A" w:rsidP="00772877">
      <w:pPr>
        <w:tabs>
          <w:tab w:val="left" w:pos="9746"/>
        </w:tabs>
        <w:wordWrap/>
        <w:adjustRightInd w:val="0"/>
        <w:ind w:rightChars="-14" w:right="-34"/>
        <w:outlineLvl w:val="0"/>
        <w:rPr>
          <w:vanish/>
        </w:rPr>
      </w:pPr>
    </w:p>
    <w:sectPr w:rsidR="003E5A2A" w:rsidRPr="00664DB8" w:rsidSect="00351778">
      <w:headerReference w:type="default" r:id="rId11"/>
      <w:footnotePr>
        <w:numFmt w:val="japaneseLegal"/>
      </w:footnotePr>
      <w:pgSz w:w="11906" w:h="16838"/>
      <w:pgMar w:top="1440" w:right="1077" w:bottom="1440" w:left="107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B26" w:rsidRDefault="00954B26" w:rsidP="00137155">
      <w:r>
        <w:separator/>
      </w:r>
    </w:p>
  </w:endnote>
  <w:endnote w:type="continuationSeparator" w:id="0">
    <w:p w:rsidR="00954B26" w:rsidRDefault="00954B26" w:rsidP="0013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B26" w:rsidRDefault="00954B26" w:rsidP="00137155">
      <w:r>
        <w:separator/>
      </w:r>
    </w:p>
  </w:footnote>
  <w:footnote w:type="continuationSeparator" w:id="0">
    <w:p w:rsidR="00954B26" w:rsidRDefault="00954B26" w:rsidP="0013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4F2" w:rsidRPr="00E47877" w:rsidRDefault="002854F2" w:rsidP="00AF148A">
    <w:pPr>
      <w:pStyle w:val="a4"/>
      <w:ind w:leftChars="-525" w:left="79" w:hangingChars="558" w:hanging="1339"/>
      <w:jc w:val="left"/>
      <w:rPr>
        <w:rFonts w:ascii="新細明體" w:cs="新細明體"/>
        <w:b/>
        <w:color w:val="808080"/>
        <w:sz w:val="18"/>
        <w:szCs w:val="18"/>
        <w:lang w:eastAsia="zh-TW"/>
      </w:rPr>
    </w:pPr>
    <w:r>
      <w:rPr>
        <w:noProof/>
        <w:lang w:eastAsia="zh-TW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-145415</wp:posOffset>
          </wp:positionH>
          <wp:positionV relativeFrom="paragraph">
            <wp:posOffset>-376293</wp:posOffset>
          </wp:positionV>
          <wp:extent cx="1068970" cy="520860"/>
          <wp:effectExtent l="0" t="0" r="0" b="0"/>
          <wp:wrapNone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8970" cy="52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50F">
      <w:rPr>
        <w:noProof/>
        <w:lang w:eastAsia="zh-TW"/>
      </w:rPr>
      <w:pict>
        <v:rect id="Rectangle 1" o:spid="_x0000_s4097" style="position:absolute;left:0;text-align:left;margin-left:510pt;margin-top:-39.2pt;width:368.5pt;height:895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" fillcolor="#c50553" stroked="f"/>
      </w:pict>
    </w:r>
    <w:r>
      <w:rPr>
        <w:rFonts w:ascii="新細明體" w:hAnsi="新細明體"/>
        <w:lang w:eastAsia="zh-TW"/>
      </w:rPr>
      <w:t xml:space="preserve">                                                       </w:t>
    </w:r>
  </w:p>
  <w:p w:rsidR="002854F2" w:rsidRPr="00266079" w:rsidRDefault="002854F2" w:rsidP="000415B0">
    <w:pPr>
      <w:pStyle w:val="a4"/>
      <w:spacing w:line="300" w:lineRule="exact"/>
      <w:ind w:leftChars="-360" w:left="-215" w:hangingChars="360" w:hanging="649"/>
      <w:jc w:val="left"/>
      <w:rPr>
        <w:rFonts w:ascii="微軟正黑體" w:eastAsia="微軟正黑體" w:hAnsi="微軟正黑體" w:cs="Arial"/>
        <w:b/>
        <w:sz w:val="18"/>
        <w:szCs w:val="18"/>
        <w:lang w:eastAsia="zh-TW"/>
      </w:rPr>
    </w:pPr>
    <w:r>
      <w:rPr>
        <w:rFonts w:ascii="新細明體" w:hAnsi="新細明體"/>
        <w:b/>
        <w:color w:val="808080"/>
        <w:sz w:val="18"/>
        <w:szCs w:val="18"/>
        <w:lang w:eastAsia="zh-TW"/>
      </w:rPr>
      <w:t xml:space="preserve">       </w:t>
    </w:r>
    <w:r w:rsidRPr="00F474A2">
      <w:rPr>
        <w:rFonts w:ascii="新細明體" w:hAnsi="新細明體"/>
        <w:b/>
        <w:color w:val="808080"/>
        <w:sz w:val="20"/>
        <w:szCs w:val="20"/>
        <w:lang w:eastAsia="zh-TW"/>
      </w:rPr>
      <w:t xml:space="preserve"> </w:t>
    </w:r>
    <w:r w:rsidRPr="00F474A2">
      <w:rPr>
        <w:rFonts w:ascii="微軟正黑體" w:eastAsia="微軟正黑體" w:hAnsi="微軟正黑體" w:cs="Arial" w:hint="eastAsia"/>
        <w:b/>
        <w:bCs/>
        <w:sz w:val="18"/>
        <w:szCs w:val="18"/>
        <w:lang w:eastAsia="zh-TW"/>
      </w:rPr>
      <w:t>【</w:t>
    </w:r>
    <w:r>
      <w:rPr>
        <w:rFonts w:ascii="微軟正黑體" w:eastAsia="微軟正黑體" w:hAnsi="微軟正黑體" w:cs="Arial" w:hint="eastAsia"/>
        <w:b/>
        <w:bCs/>
        <w:sz w:val="18"/>
        <w:szCs w:val="18"/>
        <w:lang w:eastAsia="zh-TW"/>
      </w:rPr>
      <w:t>參考資料</w:t>
    </w:r>
    <w:r w:rsidR="00C157C6">
      <w:rPr>
        <w:rFonts w:ascii="微軟正黑體" w:eastAsia="微軟正黑體" w:hAnsi="微軟正黑體" w:cs="Arial" w:hint="eastAsia"/>
        <w:b/>
        <w:bCs/>
        <w:sz w:val="18"/>
        <w:szCs w:val="18"/>
        <w:lang w:eastAsia="zh-TW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3F8"/>
    <w:multiLevelType w:val="hybridMultilevel"/>
    <w:tmpl w:val="14ECFA02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B04002"/>
    <w:multiLevelType w:val="hybridMultilevel"/>
    <w:tmpl w:val="AB4893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3B30E4D"/>
    <w:multiLevelType w:val="hybridMultilevel"/>
    <w:tmpl w:val="1AF484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C83047"/>
    <w:multiLevelType w:val="hybridMultilevel"/>
    <w:tmpl w:val="9AC631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517F5A"/>
    <w:multiLevelType w:val="hybridMultilevel"/>
    <w:tmpl w:val="DEE4657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08BB0D84"/>
    <w:multiLevelType w:val="hybridMultilevel"/>
    <w:tmpl w:val="6930CDE4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EE4EF3"/>
    <w:multiLevelType w:val="hybridMultilevel"/>
    <w:tmpl w:val="D9FC20C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104B95"/>
    <w:multiLevelType w:val="hybridMultilevel"/>
    <w:tmpl w:val="CDD4BEC8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F3641A"/>
    <w:multiLevelType w:val="hybridMultilevel"/>
    <w:tmpl w:val="285009F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200226"/>
    <w:multiLevelType w:val="hybridMultilevel"/>
    <w:tmpl w:val="D466FE3E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181594"/>
    <w:multiLevelType w:val="hybridMultilevel"/>
    <w:tmpl w:val="2AA6AB1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D47DEF"/>
    <w:multiLevelType w:val="hybridMultilevel"/>
    <w:tmpl w:val="0F0C97F6"/>
    <w:lvl w:ilvl="0" w:tplc="910A9734">
      <w:start w:val="1"/>
      <w:numFmt w:val="bullet"/>
      <w:lvlText w:val="ﾠ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AFE3F82"/>
    <w:multiLevelType w:val="hybridMultilevel"/>
    <w:tmpl w:val="3BBC20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2105A6"/>
    <w:multiLevelType w:val="hybridMultilevel"/>
    <w:tmpl w:val="EA788BE0"/>
    <w:lvl w:ilvl="0" w:tplc="AF7EDFE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67E7288"/>
    <w:multiLevelType w:val="hybridMultilevel"/>
    <w:tmpl w:val="A952226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7D00A52"/>
    <w:multiLevelType w:val="hybridMultilevel"/>
    <w:tmpl w:val="C0B68CA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43B6C"/>
    <w:multiLevelType w:val="hybridMultilevel"/>
    <w:tmpl w:val="A2C4BB50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817408"/>
    <w:multiLevelType w:val="hybridMultilevel"/>
    <w:tmpl w:val="2A7E92C8"/>
    <w:lvl w:ilvl="0" w:tplc="9500CA58">
      <w:start w:val="1"/>
      <w:numFmt w:val="decimal"/>
      <w:lvlText w:val="%1."/>
      <w:lvlJc w:val="left"/>
      <w:pPr>
        <w:ind w:left="840" w:hanging="360"/>
      </w:pPr>
      <w:rPr>
        <w:rFonts w:cs="Arial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D22F58"/>
    <w:multiLevelType w:val="hybridMultilevel"/>
    <w:tmpl w:val="17F4463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A9A622B"/>
    <w:multiLevelType w:val="hybridMultilevel"/>
    <w:tmpl w:val="1FE27CB8"/>
    <w:lvl w:ilvl="0" w:tplc="BABA086C">
      <w:start w:val="1"/>
      <w:numFmt w:val="bullet"/>
      <w:lvlText w:val="-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0FC3D29"/>
    <w:multiLevelType w:val="hybridMultilevel"/>
    <w:tmpl w:val="0FA8F5A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26C7765"/>
    <w:multiLevelType w:val="hybridMultilevel"/>
    <w:tmpl w:val="2F0074CE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2B01D1A"/>
    <w:multiLevelType w:val="hybridMultilevel"/>
    <w:tmpl w:val="295E7D16"/>
    <w:lvl w:ilvl="0" w:tplc="2410BCDE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4E4443CF"/>
    <w:multiLevelType w:val="hybridMultilevel"/>
    <w:tmpl w:val="4DBA6E1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EAF474E"/>
    <w:multiLevelType w:val="hybridMultilevel"/>
    <w:tmpl w:val="622A7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F8476D"/>
    <w:multiLevelType w:val="hybridMultilevel"/>
    <w:tmpl w:val="E31063E6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1A31123"/>
    <w:multiLevelType w:val="hybridMultilevel"/>
    <w:tmpl w:val="592ECFBA"/>
    <w:lvl w:ilvl="0" w:tplc="0772FF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3442188"/>
    <w:multiLevelType w:val="hybridMultilevel"/>
    <w:tmpl w:val="E75EB99A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F0267F"/>
    <w:multiLevelType w:val="hybridMultilevel"/>
    <w:tmpl w:val="87AAFE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6302565"/>
    <w:multiLevelType w:val="hybridMultilevel"/>
    <w:tmpl w:val="AC4A10A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613C12E6"/>
    <w:multiLevelType w:val="hybridMultilevel"/>
    <w:tmpl w:val="5F5837CE"/>
    <w:lvl w:ilvl="0" w:tplc="FAB82ACE">
      <w:start w:val="1"/>
      <w:numFmt w:val="bullet"/>
      <w:lvlText w:val="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31" w15:restartNumberingAfterBreak="0">
    <w:nsid w:val="62FA6670"/>
    <w:multiLevelType w:val="hybridMultilevel"/>
    <w:tmpl w:val="592ECFBA"/>
    <w:lvl w:ilvl="0" w:tplc="0772FF5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4E16A4B"/>
    <w:multiLevelType w:val="hybridMultilevel"/>
    <w:tmpl w:val="372E3298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F14668"/>
    <w:multiLevelType w:val="hybridMultilevel"/>
    <w:tmpl w:val="1B142BC8"/>
    <w:lvl w:ilvl="0" w:tplc="BABA086C">
      <w:start w:val="1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B5F5D2F"/>
    <w:multiLevelType w:val="hybridMultilevel"/>
    <w:tmpl w:val="2C9477A8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D8C6FD8"/>
    <w:multiLevelType w:val="hybridMultilevel"/>
    <w:tmpl w:val="1CC035A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DD6051B"/>
    <w:multiLevelType w:val="hybridMultilevel"/>
    <w:tmpl w:val="2610B372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21C68C7"/>
    <w:multiLevelType w:val="hybridMultilevel"/>
    <w:tmpl w:val="C9F43E5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3C3629C"/>
    <w:multiLevelType w:val="hybridMultilevel"/>
    <w:tmpl w:val="D688D972"/>
    <w:lvl w:ilvl="0" w:tplc="BAD86C44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4B45DBB"/>
    <w:multiLevelType w:val="hybridMultilevel"/>
    <w:tmpl w:val="559485C8"/>
    <w:lvl w:ilvl="0" w:tplc="7A78D714"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55617A"/>
    <w:multiLevelType w:val="hybridMultilevel"/>
    <w:tmpl w:val="A260D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6CC3AF2"/>
    <w:multiLevelType w:val="hybridMultilevel"/>
    <w:tmpl w:val="FB1AA020"/>
    <w:lvl w:ilvl="0" w:tplc="1F100F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74265CF"/>
    <w:multiLevelType w:val="hybridMultilevel"/>
    <w:tmpl w:val="F904AB0C"/>
    <w:lvl w:ilvl="0" w:tplc="BABA086C">
      <w:start w:val="1"/>
      <w:numFmt w:val="bullet"/>
      <w:lvlText w:val="-"/>
      <w:lvlJc w:val="left"/>
      <w:pPr>
        <w:ind w:left="96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8AF2CE2"/>
    <w:multiLevelType w:val="hybridMultilevel"/>
    <w:tmpl w:val="18D4CE30"/>
    <w:lvl w:ilvl="0" w:tplc="FAB82AC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6E1398"/>
    <w:multiLevelType w:val="hybridMultilevel"/>
    <w:tmpl w:val="D416F4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27"/>
  </w:num>
  <w:num w:numId="5">
    <w:abstractNumId w:val="16"/>
  </w:num>
  <w:num w:numId="6">
    <w:abstractNumId w:val="25"/>
  </w:num>
  <w:num w:numId="7">
    <w:abstractNumId w:val="19"/>
  </w:num>
  <w:num w:numId="8">
    <w:abstractNumId w:val="40"/>
  </w:num>
  <w:num w:numId="9">
    <w:abstractNumId w:val="7"/>
  </w:num>
  <w:num w:numId="10">
    <w:abstractNumId w:val="29"/>
  </w:num>
  <w:num w:numId="11">
    <w:abstractNumId w:val="1"/>
  </w:num>
  <w:num w:numId="12">
    <w:abstractNumId w:val="33"/>
  </w:num>
  <w:num w:numId="13">
    <w:abstractNumId w:val="42"/>
  </w:num>
  <w:num w:numId="14">
    <w:abstractNumId w:val="43"/>
  </w:num>
  <w:num w:numId="15">
    <w:abstractNumId w:val="5"/>
  </w:num>
  <w:num w:numId="16">
    <w:abstractNumId w:val="3"/>
  </w:num>
  <w:num w:numId="17">
    <w:abstractNumId w:val="39"/>
  </w:num>
  <w:num w:numId="18">
    <w:abstractNumId w:val="28"/>
  </w:num>
  <w:num w:numId="19">
    <w:abstractNumId w:val="35"/>
  </w:num>
  <w:num w:numId="20">
    <w:abstractNumId w:val="44"/>
  </w:num>
  <w:num w:numId="21">
    <w:abstractNumId w:val="12"/>
  </w:num>
  <w:num w:numId="22">
    <w:abstractNumId w:val="2"/>
  </w:num>
  <w:num w:numId="23">
    <w:abstractNumId w:val="11"/>
  </w:num>
  <w:num w:numId="24">
    <w:abstractNumId w:val="4"/>
  </w:num>
  <w:num w:numId="25">
    <w:abstractNumId w:val="8"/>
  </w:num>
  <w:num w:numId="26">
    <w:abstractNumId w:val="23"/>
  </w:num>
  <w:num w:numId="27">
    <w:abstractNumId w:val="0"/>
  </w:num>
  <w:num w:numId="28">
    <w:abstractNumId w:val="37"/>
  </w:num>
  <w:num w:numId="29">
    <w:abstractNumId w:val="36"/>
  </w:num>
  <w:num w:numId="30">
    <w:abstractNumId w:val="32"/>
  </w:num>
  <w:num w:numId="31">
    <w:abstractNumId w:val="13"/>
  </w:num>
  <w:num w:numId="32">
    <w:abstractNumId w:val="18"/>
  </w:num>
  <w:num w:numId="33">
    <w:abstractNumId w:val="6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20"/>
  </w:num>
  <w:num w:numId="38">
    <w:abstractNumId w:val="15"/>
  </w:num>
  <w:num w:numId="39">
    <w:abstractNumId w:val="34"/>
  </w:num>
  <w:num w:numId="40">
    <w:abstractNumId w:val="31"/>
  </w:num>
  <w:num w:numId="41">
    <w:abstractNumId w:val="26"/>
  </w:num>
  <w:num w:numId="42">
    <w:abstractNumId w:val="41"/>
  </w:num>
  <w:num w:numId="43">
    <w:abstractNumId w:val="38"/>
  </w:num>
  <w:num w:numId="44">
    <w:abstractNumId w:val="10"/>
  </w:num>
  <w:num w:numId="45">
    <w:abstractNumId w:val="2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  <o:shapelayout v:ext="edit">
      <o:idmap v:ext="edit" data="4"/>
    </o:shapelayout>
  </w:hdrShapeDefaults>
  <w:footnotePr>
    <w:numFmt w:val="japaneseLeg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2E7"/>
    <w:rsid w:val="00001A39"/>
    <w:rsid w:val="00004B44"/>
    <w:rsid w:val="00005662"/>
    <w:rsid w:val="000073D0"/>
    <w:rsid w:val="000102E6"/>
    <w:rsid w:val="0001129F"/>
    <w:rsid w:val="00012F6A"/>
    <w:rsid w:val="00013597"/>
    <w:rsid w:val="00015E90"/>
    <w:rsid w:val="000220E8"/>
    <w:rsid w:val="00022119"/>
    <w:rsid w:val="000238FB"/>
    <w:rsid w:val="000259F9"/>
    <w:rsid w:val="000269AD"/>
    <w:rsid w:val="000336C7"/>
    <w:rsid w:val="000337C7"/>
    <w:rsid w:val="000341C1"/>
    <w:rsid w:val="00037171"/>
    <w:rsid w:val="000415B0"/>
    <w:rsid w:val="00041838"/>
    <w:rsid w:val="00041B3C"/>
    <w:rsid w:val="00043466"/>
    <w:rsid w:val="0004386B"/>
    <w:rsid w:val="00046B9C"/>
    <w:rsid w:val="000509B2"/>
    <w:rsid w:val="00051507"/>
    <w:rsid w:val="00051796"/>
    <w:rsid w:val="000517F7"/>
    <w:rsid w:val="00054F18"/>
    <w:rsid w:val="0005735D"/>
    <w:rsid w:val="00057E52"/>
    <w:rsid w:val="0006142C"/>
    <w:rsid w:val="00063E15"/>
    <w:rsid w:val="000641BE"/>
    <w:rsid w:val="00064B14"/>
    <w:rsid w:val="0006538E"/>
    <w:rsid w:val="00065481"/>
    <w:rsid w:val="00070C90"/>
    <w:rsid w:val="0007116F"/>
    <w:rsid w:val="00071623"/>
    <w:rsid w:val="00072CFC"/>
    <w:rsid w:val="000738C6"/>
    <w:rsid w:val="00075354"/>
    <w:rsid w:val="00075531"/>
    <w:rsid w:val="00077F78"/>
    <w:rsid w:val="000837C8"/>
    <w:rsid w:val="00087304"/>
    <w:rsid w:val="00087BDE"/>
    <w:rsid w:val="00092A46"/>
    <w:rsid w:val="000941EF"/>
    <w:rsid w:val="00095772"/>
    <w:rsid w:val="00096C4D"/>
    <w:rsid w:val="000A27AC"/>
    <w:rsid w:val="000A2B94"/>
    <w:rsid w:val="000A2E9E"/>
    <w:rsid w:val="000B0D98"/>
    <w:rsid w:val="000B48CD"/>
    <w:rsid w:val="000B5592"/>
    <w:rsid w:val="000B6216"/>
    <w:rsid w:val="000C2161"/>
    <w:rsid w:val="000C4424"/>
    <w:rsid w:val="000D2857"/>
    <w:rsid w:val="000D473F"/>
    <w:rsid w:val="000D4777"/>
    <w:rsid w:val="000D4F69"/>
    <w:rsid w:val="000D7309"/>
    <w:rsid w:val="000E00EC"/>
    <w:rsid w:val="000E4A7A"/>
    <w:rsid w:val="000E568E"/>
    <w:rsid w:val="000E6885"/>
    <w:rsid w:val="000E68C0"/>
    <w:rsid w:val="000E6B2F"/>
    <w:rsid w:val="000F06B6"/>
    <w:rsid w:val="000F53D8"/>
    <w:rsid w:val="0010076C"/>
    <w:rsid w:val="00100EB2"/>
    <w:rsid w:val="00101925"/>
    <w:rsid w:val="00102148"/>
    <w:rsid w:val="0010302E"/>
    <w:rsid w:val="001044AC"/>
    <w:rsid w:val="00107FA7"/>
    <w:rsid w:val="00111AD8"/>
    <w:rsid w:val="00112001"/>
    <w:rsid w:val="0011225D"/>
    <w:rsid w:val="001122A9"/>
    <w:rsid w:val="001126D3"/>
    <w:rsid w:val="00113F51"/>
    <w:rsid w:val="00114521"/>
    <w:rsid w:val="0011538C"/>
    <w:rsid w:val="0011544A"/>
    <w:rsid w:val="00115547"/>
    <w:rsid w:val="00116238"/>
    <w:rsid w:val="0012326B"/>
    <w:rsid w:val="00124463"/>
    <w:rsid w:val="0013122B"/>
    <w:rsid w:val="00134383"/>
    <w:rsid w:val="00135A8B"/>
    <w:rsid w:val="00137155"/>
    <w:rsid w:val="00137A15"/>
    <w:rsid w:val="00141EAD"/>
    <w:rsid w:val="00144018"/>
    <w:rsid w:val="0015075A"/>
    <w:rsid w:val="001534F8"/>
    <w:rsid w:val="00153AA7"/>
    <w:rsid w:val="0015417C"/>
    <w:rsid w:val="0016072B"/>
    <w:rsid w:val="00161C42"/>
    <w:rsid w:val="0016224C"/>
    <w:rsid w:val="00162293"/>
    <w:rsid w:val="00163EB7"/>
    <w:rsid w:val="0016402E"/>
    <w:rsid w:val="00166CF9"/>
    <w:rsid w:val="00166E52"/>
    <w:rsid w:val="001705D4"/>
    <w:rsid w:val="001709FA"/>
    <w:rsid w:val="0017237D"/>
    <w:rsid w:val="00173625"/>
    <w:rsid w:val="001763EC"/>
    <w:rsid w:val="0018389F"/>
    <w:rsid w:val="00186342"/>
    <w:rsid w:val="00187301"/>
    <w:rsid w:val="0019517E"/>
    <w:rsid w:val="001955A5"/>
    <w:rsid w:val="001956BA"/>
    <w:rsid w:val="001961EE"/>
    <w:rsid w:val="001A099E"/>
    <w:rsid w:val="001A106C"/>
    <w:rsid w:val="001A1A84"/>
    <w:rsid w:val="001A1C00"/>
    <w:rsid w:val="001A4294"/>
    <w:rsid w:val="001A5517"/>
    <w:rsid w:val="001A68B0"/>
    <w:rsid w:val="001A6BB0"/>
    <w:rsid w:val="001B2EC0"/>
    <w:rsid w:val="001B39E7"/>
    <w:rsid w:val="001B547C"/>
    <w:rsid w:val="001C26C6"/>
    <w:rsid w:val="001C2997"/>
    <w:rsid w:val="001C4F53"/>
    <w:rsid w:val="001D0A38"/>
    <w:rsid w:val="001D0CCF"/>
    <w:rsid w:val="001D0E87"/>
    <w:rsid w:val="001D13BB"/>
    <w:rsid w:val="001D2959"/>
    <w:rsid w:val="001D32F9"/>
    <w:rsid w:val="001D4254"/>
    <w:rsid w:val="001D4ED2"/>
    <w:rsid w:val="001D5056"/>
    <w:rsid w:val="001E0A05"/>
    <w:rsid w:val="001E1290"/>
    <w:rsid w:val="001E5752"/>
    <w:rsid w:val="001E57A3"/>
    <w:rsid w:val="001E71CE"/>
    <w:rsid w:val="001E732B"/>
    <w:rsid w:val="001F0805"/>
    <w:rsid w:val="001F2635"/>
    <w:rsid w:val="001F3B15"/>
    <w:rsid w:val="001F4334"/>
    <w:rsid w:val="0020208A"/>
    <w:rsid w:val="002067E4"/>
    <w:rsid w:val="002104CC"/>
    <w:rsid w:val="00211C6E"/>
    <w:rsid w:val="00217993"/>
    <w:rsid w:val="00223759"/>
    <w:rsid w:val="002266E4"/>
    <w:rsid w:val="0023141E"/>
    <w:rsid w:val="00231FBD"/>
    <w:rsid w:val="00234BBB"/>
    <w:rsid w:val="002377C2"/>
    <w:rsid w:val="00241CDB"/>
    <w:rsid w:val="00242079"/>
    <w:rsid w:val="00242421"/>
    <w:rsid w:val="00242F4F"/>
    <w:rsid w:val="00246404"/>
    <w:rsid w:val="00251F13"/>
    <w:rsid w:val="00252217"/>
    <w:rsid w:val="00253AC9"/>
    <w:rsid w:val="00253D81"/>
    <w:rsid w:val="00261E42"/>
    <w:rsid w:val="00263668"/>
    <w:rsid w:val="00263CA3"/>
    <w:rsid w:val="0026598A"/>
    <w:rsid w:val="00266079"/>
    <w:rsid w:val="00267179"/>
    <w:rsid w:val="00271988"/>
    <w:rsid w:val="00272214"/>
    <w:rsid w:val="00272671"/>
    <w:rsid w:val="0027344C"/>
    <w:rsid w:val="00273EF4"/>
    <w:rsid w:val="002769D1"/>
    <w:rsid w:val="002777B2"/>
    <w:rsid w:val="002854F2"/>
    <w:rsid w:val="00285D5C"/>
    <w:rsid w:val="00286E77"/>
    <w:rsid w:val="00290CA2"/>
    <w:rsid w:val="00291819"/>
    <w:rsid w:val="002918F3"/>
    <w:rsid w:val="00292E08"/>
    <w:rsid w:val="00294999"/>
    <w:rsid w:val="00295CC8"/>
    <w:rsid w:val="00295D6B"/>
    <w:rsid w:val="002A01DA"/>
    <w:rsid w:val="002A02F9"/>
    <w:rsid w:val="002A115D"/>
    <w:rsid w:val="002A1630"/>
    <w:rsid w:val="002A3D8C"/>
    <w:rsid w:val="002A4144"/>
    <w:rsid w:val="002A54FD"/>
    <w:rsid w:val="002A6F88"/>
    <w:rsid w:val="002B74F0"/>
    <w:rsid w:val="002B7D0A"/>
    <w:rsid w:val="002C08B5"/>
    <w:rsid w:val="002C1D00"/>
    <w:rsid w:val="002C2776"/>
    <w:rsid w:val="002C2A2E"/>
    <w:rsid w:val="002C3C5F"/>
    <w:rsid w:val="002C49D4"/>
    <w:rsid w:val="002C77FC"/>
    <w:rsid w:val="002D1E8A"/>
    <w:rsid w:val="002D5C3D"/>
    <w:rsid w:val="002D5D3C"/>
    <w:rsid w:val="002E110B"/>
    <w:rsid w:val="002E1DD1"/>
    <w:rsid w:val="002E5979"/>
    <w:rsid w:val="002E77F5"/>
    <w:rsid w:val="002F098D"/>
    <w:rsid w:val="002F1AB3"/>
    <w:rsid w:val="002F1DEF"/>
    <w:rsid w:val="002F75FF"/>
    <w:rsid w:val="002F795A"/>
    <w:rsid w:val="003002BF"/>
    <w:rsid w:val="0030177A"/>
    <w:rsid w:val="00301DA6"/>
    <w:rsid w:val="003025F5"/>
    <w:rsid w:val="00306CE6"/>
    <w:rsid w:val="00307945"/>
    <w:rsid w:val="00310B6A"/>
    <w:rsid w:val="003115BB"/>
    <w:rsid w:val="00312394"/>
    <w:rsid w:val="00314AEA"/>
    <w:rsid w:val="00316CB3"/>
    <w:rsid w:val="00320785"/>
    <w:rsid w:val="00322D34"/>
    <w:rsid w:val="0032464E"/>
    <w:rsid w:val="003309F7"/>
    <w:rsid w:val="0033106F"/>
    <w:rsid w:val="003314BC"/>
    <w:rsid w:val="00332262"/>
    <w:rsid w:val="00335EE3"/>
    <w:rsid w:val="0033713F"/>
    <w:rsid w:val="00340B60"/>
    <w:rsid w:val="00340EF6"/>
    <w:rsid w:val="003442E4"/>
    <w:rsid w:val="0034718C"/>
    <w:rsid w:val="003474E6"/>
    <w:rsid w:val="00350D2B"/>
    <w:rsid w:val="00351778"/>
    <w:rsid w:val="00351A79"/>
    <w:rsid w:val="00351B35"/>
    <w:rsid w:val="00351B81"/>
    <w:rsid w:val="00353990"/>
    <w:rsid w:val="00354B31"/>
    <w:rsid w:val="003602B6"/>
    <w:rsid w:val="00363B12"/>
    <w:rsid w:val="00364638"/>
    <w:rsid w:val="003652E7"/>
    <w:rsid w:val="00365A22"/>
    <w:rsid w:val="00366E61"/>
    <w:rsid w:val="00366F5F"/>
    <w:rsid w:val="00372B61"/>
    <w:rsid w:val="00375199"/>
    <w:rsid w:val="0037605B"/>
    <w:rsid w:val="00377033"/>
    <w:rsid w:val="00381A7E"/>
    <w:rsid w:val="00381BF0"/>
    <w:rsid w:val="00381F1E"/>
    <w:rsid w:val="00381F3C"/>
    <w:rsid w:val="00384732"/>
    <w:rsid w:val="003865AD"/>
    <w:rsid w:val="00386C6F"/>
    <w:rsid w:val="00391629"/>
    <w:rsid w:val="00391DA6"/>
    <w:rsid w:val="00392391"/>
    <w:rsid w:val="00394355"/>
    <w:rsid w:val="00396E0E"/>
    <w:rsid w:val="003A157E"/>
    <w:rsid w:val="003A5EE0"/>
    <w:rsid w:val="003B104E"/>
    <w:rsid w:val="003B1FFA"/>
    <w:rsid w:val="003B2D86"/>
    <w:rsid w:val="003B469B"/>
    <w:rsid w:val="003B6F76"/>
    <w:rsid w:val="003B79F8"/>
    <w:rsid w:val="003C03D4"/>
    <w:rsid w:val="003C1DBA"/>
    <w:rsid w:val="003C3BC7"/>
    <w:rsid w:val="003C422B"/>
    <w:rsid w:val="003D0910"/>
    <w:rsid w:val="003D2616"/>
    <w:rsid w:val="003D2C29"/>
    <w:rsid w:val="003D2CBC"/>
    <w:rsid w:val="003D316C"/>
    <w:rsid w:val="003E114C"/>
    <w:rsid w:val="003E281B"/>
    <w:rsid w:val="003E5A2A"/>
    <w:rsid w:val="003E5C57"/>
    <w:rsid w:val="003E6BC8"/>
    <w:rsid w:val="003F097E"/>
    <w:rsid w:val="003F13FE"/>
    <w:rsid w:val="003F24F8"/>
    <w:rsid w:val="003F367C"/>
    <w:rsid w:val="003F3B9D"/>
    <w:rsid w:val="003F6B74"/>
    <w:rsid w:val="00402578"/>
    <w:rsid w:val="0040506C"/>
    <w:rsid w:val="00414E03"/>
    <w:rsid w:val="00416871"/>
    <w:rsid w:val="0042200C"/>
    <w:rsid w:val="00423ADD"/>
    <w:rsid w:val="0042495C"/>
    <w:rsid w:val="00425D43"/>
    <w:rsid w:val="00427092"/>
    <w:rsid w:val="00431E31"/>
    <w:rsid w:val="00436021"/>
    <w:rsid w:val="00444F7B"/>
    <w:rsid w:val="004453C4"/>
    <w:rsid w:val="00445635"/>
    <w:rsid w:val="00446302"/>
    <w:rsid w:val="0045426E"/>
    <w:rsid w:val="00455A7E"/>
    <w:rsid w:val="00462F92"/>
    <w:rsid w:val="00463B8D"/>
    <w:rsid w:val="00464901"/>
    <w:rsid w:val="00466C25"/>
    <w:rsid w:val="00470AC5"/>
    <w:rsid w:val="004711C9"/>
    <w:rsid w:val="00473E16"/>
    <w:rsid w:val="00476293"/>
    <w:rsid w:val="00482BA9"/>
    <w:rsid w:val="00484EFC"/>
    <w:rsid w:val="004867C9"/>
    <w:rsid w:val="00487642"/>
    <w:rsid w:val="00487BA9"/>
    <w:rsid w:val="004901FE"/>
    <w:rsid w:val="0049155B"/>
    <w:rsid w:val="00491EC0"/>
    <w:rsid w:val="0049404B"/>
    <w:rsid w:val="004940AB"/>
    <w:rsid w:val="00494F85"/>
    <w:rsid w:val="00495BED"/>
    <w:rsid w:val="004A004B"/>
    <w:rsid w:val="004A027E"/>
    <w:rsid w:val="004A22AF"/>
    <w:rsid w:val="004A2C76"/>
    <w:rsid w:val="004A3028"/>
    <w:rsid w:val="004A3358"/>
    <w:rsid w:val="004B3EFF"/>
    <w:rsid w:val="004B56C4"/>
    <w:rsid w:val="004B5A0D"/>
    <w:rsid w:val="004B637B"/>
    <w:rsid w:val="004B66ED"/>
    <w:rsid w:val="004B7FC0"/>
    <w:rsid w:val="004C01DC"/>
    <w:rsid w:val="004C0DE1"/>
    <w:rsid w:val="004C37F2"/>
    <w:rsid w:val="004C48CA"/>
    <w:rsid w:val="004C4E6F"/>
    <w:rsid w:val="004C7AD9"/>
    <w:rsid w:val="004D1087"/>
    <w:rsid w:val="004D1113"/>
    <w:rsid w:val="004D24EB"/>
    <w:rsid w:val="004D3C1F"/>
    <w:rsid w:val="004D77AC"/>
    <w:rsid w:val="004E0DF3"/>
    <w:rsid w:val="004E14DB"/>
    <w:rsid w:val="004E288B"/>
    <w:rsid w:val="004E4C7D"/>
    <w:rsid w:val="004E5BED"/>
    <w:rsid w:val="004E6F68"/>
    <w:rsid w:val="004E7EFB"/>
    <w:rsid w:val="004F0829"/>
    <w:rsid w:val="004F34B5"/>
    <w:rsid w:val="004F4C9E"/>
    <w:rsid w:val="00500E9E"/>
    <w:rsid w:val="00501739"/>
    <w:rsid w:val="00501F9D"/>
    <w:rsid w:val="005044AC"/>
    <w:rsid w:val="00505C58"/>
    <w:rsid w:val="00507AFB"/>
    <w:rsid w:val="00510615"/>
    <w:rsid w:val="00510FE2"/>
    <w:rsid w:val="00512A28"/>
    <w:rsid w:val="00514B7E"/>
    <w:rsid w:val="00520955"/>
    <w:rsid w:val="00526F1B"/>
    <w:rsid w:val="00532556"/>
    <w:rsid w:val="00533833"/>
    <w:rsid w:val="0053625A"/>
    <w:rsid w:val="0053639D"/>
    <w:rsid w:val="00536AA2"/>
    <w:rsid w:val="00541E32"/>
    <w:rsid w:val="00541EEF"/>
    <w:rsid w:val="0054252A"/>
    <w:rsid w:val="00542791"/>
    <w:rsid w:val="00543CFA"/>
    <w:rsid w:val="00545DC5"/>
    <w:rsid w:val="00546861"/>
    <w:rsid w:val="0055499F"/>
    <w:rsid w:val="00554BE1"/>
    <w:rsid w:val="005571E6"/>
    <w:rsid w:val="005571EC"/>
    <w:rsid w:val="00557911"/>
    <w:rsid w:val="00560477"/>
    <w:rsid w:val="005629DE"/>
    <w:rsid w:val="00563619"/>
    <w:rsid w:val="00570355"/>
    <w:rsid w:val="00573C7C"/>
    <w:rsid w:val="00575460"/>
    <w:rsid w:val="00575C2C"/>
    <w:rsid w:val="00577BF4"/>
    <w:rsid w:val="005800F4"/>
    <w:rsid w:val="005806B3"/>
    <w:rsid w:val="005842E9"/>
    <w:rsid w:val="00584351"/>
    <w:rsid w:val="00584C24"/>
    <w:rsid w:val="00585946"/>
    <w:rsid w:val="00585F63"/>
    <w:rsid w:val="0058733B"/>
    <w:rsid w:val="00587BD1"/>
    <w:rsid w:val="00590B01"/>
    <w:rsid w:val="00593EDF"/>
    <w:rsid w:val="00596AC3"/>
    <w:rsid w:val="005A2238"/>
    <w:rsid w:val="005A3022"/>
    <w:rsid w:val="005A48C3"/>
    <w:rsid w:val="005A4D15"/>
    <w:rsid w:val="005A7116"/>
    <w:rsid w:val="005A7388"/>
    <w:rsid w:val="005B2397"/>
    <w:rsid w:val="005B2782"/>
    <w:rsid w:val="005B2C23"/>
    <w:rsid w:val="005B4E37"/>
    <w:rsid w:val="005B6C97"/>
    <w:rsid w:val="005C06FD"/>
    <w:rsid w:val="005C20DC"/>
    <w:rsid w:val="005C2CBB"/>
    <w:rsid w:val="005C4C34"/>
    <w:rsid w:val="005C6F20"/>
    <w:rsid w:val="005D1FB1"/>
    <w:rsid w:val="005D245F"/>
    <w:rsid w:val="005D2DAF"/>
    <w:rsid w:val="005D5C79"/>
    <w:rsid w:val="005D689B"/>
    <w:rsid w:val="005D6E1C"/>
    <w:rsid w:val="005E085D"/>
    <w:rsid w:val="005E0A52"/>
    <w:rsid w:val="005E161E"/>
    <w:rsid w:val="005E2B1D"/>
    <w:rsid w:val="005E4467"/>
    <w:rsid w:val="005E56DD"/>
    <w:rsid w:val="005E7997"/>
    <w:rsid w:val="005F3574"/>
    <w:rsid w:val="005F37FE"/>
    <w:rsid w:val="005F5BC6"/>
    <w:rsid w:val="005F7A90"/>
    <w:rsid w:val="006050A9"/>
    <w:rsid w:val="006132A8"/>
    <w:rsid w:val="00622200"/>
    <w:rsid w:val="006222D1"/>
    <w:rsid w:val="00623FCD"/>
    <w:rsid w:val="00635432"/>
    <w:rsid w:val="0063545A"/>
    <w:rsid w:val="00636CFA"/>
    <w:rsid w:val="006379B7"/>
    <w:rsid w:val="00640003"/>
    <w:rsid w:val="00643AC6"/>
    <w:rsid w:val="00643E8F"/>
    <w:rsid w:val="006478EE"/>
    <w:rsid w:val="0065027E"/>
    <w:rsid w:val="00650BD5"/>
    <w:rsid w:val="00651651"/>
    <w:rsid w:val="0066016F"/>
    <w:rsid w:val="00661FB9"/>
    <w:rsid w:val="00664DB8"/>
    <w:rsid w:val="00665F39"/>
    <w:rsid w:val="00670D92"/>
    <w:rsid w:val="0067423F"/>
    <w:rsid w:val="006746D8"/>
    <w:rsid w:val="00676A55"/>
    <w:rsid w:val="0068458A"/>
    <w:rsid w:val="00684C53"/>
    <w:rsid w:val="0068548B"/>
    <w:rsid w:val="00685BAC"/>
    <w:rsid w:val="00687150"/>
    <w:rsid w:val="00687B8B"/>
    <w:rsid w:val="00690C89"/>
    <w:rsid w:val="006A195F"/>
    <w:rsid w:val="006A6358"/>
    <w:rsid w:val="006A7F10"/>
    <w:rsid w:val="006B1E98"/>
    <w:rsid w:val="006B1ECB"/>
    <w:rsid w:val="006B1EFC"/>
    <w:rsid w:val="006B21A8"/>
    <w:rsid w:val="006B5D8A"/>
    <w:rsid w:val="006B703E"/>
    <w:rsid w:val="006B7F30"/>
    <w:rsid w:val="006C0D9A"/>
    <w:rsid w:val="006C4647"/>
    <w:rsid w:val="006C5438"/>
    <w:rsid w:val="006D01B5"/>
    <w:rsid w:val="006D02D4"/>
    <w:rsid w:val="006D10BF"/>
    <w:rsid w:val="006D39F5"/>
    <w:rsid w:val="006D417B"/>
    <w:rsid w:val="006D6796"/>
    <w:rsid w:val="006E1D2D"/>
    <w:rsid w:val="006E4CBC"/>
    <w:rsid w:val="006E555E"/>
    <w:rsid w:val="006E7D29"/>
    <w:rsid w:val="006F5E1F"/>
    <w:rsid w:val="006F7F24"/>
    <w:rsid w:val="00700A41"/>
    <w:rsid w:val="00702DDF"/>
    <w:rsid w:val="0070323B"/>
    <w:rsid w:val="007060D6"/>
    <w:rsid w:val="007078FF"/>
    <w:rsid w:val="00711088"/>
    <w:rsid w:val="0071356D"/>
    <w:rsid w:val="00714179"/>
    <w:rsid w:val="0071585E"/>
    <w:rsid w:val="00715C7D"/>
    <w:rsid w:val="00717A45"/>
    <w:rsid w:val="0072039C"/>
    <w:rsid w:val="007217BC"/>
    <w:rsid w:val="00724A3A"/>
    <w:rsid w:val="00725068"/>
    <w:rsid w:val="00725474"/>
    <w:rsid w:val="00730158"/>
    <w:rsid w:val="00734597"/>
    <w:rsid w:val="007372AA"/>
    <w:rsid w:val="0074033E"/>
    <w:rsid w:val="00741ADD"/>
    <w:rsid w:val="00741D2D"/>
    <w:rsid w:val="00742295"/>
    <w:rsid w:val="007435F1"/>
    <w:rsid w:val="00743A15"/>
    <w:rsid w:val="00743C82"/>
    <w:rsid w:val="00743DB6"/>
    <w:rsid w:val="00744D2F"/>
    <w:rsid w:val="00744DCA"/>
    <w:rsid w:val="007477AF"/>
    <w:rsid w:val="00747B34"/>
    <w:rsid w:val="0075022A"/>
    <w:rsid w:val="00751686"/>
    <w:rsid w:val="00752DC5"/>
    <w:rsid w:val="00754051"/>
    <w:rsid w:val="0075732C"/>
    <w:rsid w:val="00761F62"/>
    <w:rsid w:val="00762F83"/>
    <w:rsid w:val="00766A7E"/>
    <w:rsid w:val="00767DBD"/>
    <w:rsid w:val="00772877"/>
    <w:rsid w:val="0077287B"/>
    <w:rsid w:val="00772BFF"/>
    <w:rsid w:val="00774FDE"/>
    <w:rsid w:val="0077692A"/>
    <w:rsid w:val="00780543"/>
    <w:rsid w:val="00785E0F"/>
    <w:rsid w:val="00786B41"/>
    <w:rsid w:val="007A01D0"/>
    <w:rsid w:val="007A2256"/>
    <w:rsid w:val="007A237A"/>
    <w:rsid w:val="007A30E0"/>
    <w:rsid w:val="007A3676"/>
    <w:rsid w:val="007A38CE"/>
    <w:rsid w:val="007A6F73"/>
    <w:rsid w:val="007A7A51"/>
    <w:rsid w:val="007B0D01"/>
    <w:rsid w:val="007B21B3"/>
    <w:rsid w:val="007B3CB8"/>
    <w:rsid w:val="007B4DF7"/>
    <w:rsid w:val="007B5475"/>
    <w:rsid w:val="007B750D"/>
    <w:rsid w:val="007C06F7"/>
    <w:rsid w:val="007C2A8D"/>
    <w:rsid w:val="007C3862"/>
    <w:rsid w:val="007C59A6"/>
    <w:rsid w:val="007C5EAC"/>
    <w:rsid w:val="007C5ECA"/>
    <w:rsid w:val="007D02D8"/>
    <w:rsid w:val="007D1273"/>
    <w:rsid w:val="007D1D96"/>
    <w:rsid w:val="007E0191"/>
    <w:rsid w:val="007E09D7"/>
    <w:rsid w:val="007E1318"/>
    <w:rsid w:val="007E5423"/>
    <w:rsid w:val="007E7C73"/>
    <w:rsid w:val="007F17E5"/>
    <w:rsid w:val="007F39F7"/>
    <w:rsid w:val="007F5D40"/>
    <w:rsid w:val="007F5E74"/>
    <w:rsid w:val="007F721D"/>
    <w:rsid w:val="007F7CE5"/>
    <w:rsid w:val="00801BDD"/>
    <w:rsid w:val="00802B0D"/>
    <w:rsid w:val="0080494A"/>
    <w:rsid w:val="00804E4E"/>
    <w:rsid w:val="0080736B"/>
    <w:rsid w:val="00810C67"/>
    <w:rsid w:val="00815093"/>
    <w:rsid w:val="0081770E"/>
    <w:rsid w:val="008248D4"/>
    <w:rsid w:val="00825122"/>
    <w:rsid w:val="0082728F"/>
    <w:rsid w:val="008273FA"/>
    <w:rsid w:val="00831426"/>
    <w:rsid w:val="0083210E"/>
    <w:rsid w:val="00835C04"/>
    <w:rsid w:val="008466A9"/>
    <w:rsid w:val="00847145"/>
    <w:rsid w:val="0085176D"/>
    <w:rsid w:val="008520BF"/>
    <w:rsid w:val="00853F1D"/>
    <w:rsid w:val="00857698"/>
    <w:rsid w:val="00857A9E"/>
    <w:rsid w:val="008602A5"/>
    <w:rsid w:val="00860834"/>
    <w:rsid w:val="008608E3"/>
    <w:rsid w:val="0086126D"/>
    <w:rsid w:val="00862AC6"/>
    <w:rsid w:val="00865744"/>
    <w:rsid w:val="00871690"/>
    <w:rsid w:val="00872988"/>
    <w:rsid w:val="0087304D"/>
    <w:rsid w:val="0087353E"/>
    <w:rsid w:val="00873D9E"/>
    <w:rsid w:val="0087428F"/>
    <w:rsid w:val="008825F3"/>
    <w:rsid w:val="0088440A"/>
    <w:rsid w:val="00885E8B"/>
    <w:rsid w:val="00886960"/>
    <w:rsid w:val="008873FA"/>
    <w:rsid w:val="00890C83"/>
    <w:rsid w:val="008951D3"/>
    <w:rsid w:val="0089750E"/>
    <w:rsid w:val="008979DA"/>
    <w:rsid w:val="008A0BAD"/>
    <w:rsid w:val="008A1EE4"/>
    <w:rsid w:val="008A238A"/>
    <w:rsid w:val="008A282D"/>
    <w:rsid w:val="008A363F"/>
    <w:rsid w:val="008A451A"/>
    <w:rsid w:val="008A64DB"/>
    <w:rsid w:val="008A6C3E"/>
    <w:rsid w:val="008A74EC"/>
    <w:rsid w:val="008B0195"/>
    <w:rsid w:val="008B0EE1"/>
    <w:rsid w:val="008B1185"/>
    <w:rsid w:val="008B15A4"/>
    <w:rsid w:val="008B17B3"/>
    <w:rsid w:val="008B2075"/>
    <w:rsid w:val="008B3B14"/>
    <w:rsid w:val="008B5922"/>
    <w:rsid w:val="008C1135"/>
    <w:rsid w:val="008C581A"/>
    <w:rsid w:val="008C762B"/>
    <w:rsid w:val="008D00EB"/>
    <w:rsid w:val="008D1373"/>
    <w:rsid w:val="008D73D7"/>
    <w:rsid w:val="008E06C0"/>
    <w:rsid w:val="008E5373"/>
    <w:rsid w:val="008E76F1"/>
    <w:rsid w:val="008F0525"/>
    <w:rsid w:val="008F17A7"/>
    <w:rsid w:val="008F422C"/>
    <w:rsid w:val="008F43DE"/>
    <w:rsid w:val="008F6639"/>
    <w:rsid w:val="00901A7D"/>
    <w:rsid w:val="009066E4"/>
    <w:rsid w:val="009078FE"/>
    <w:rsid w:val="009105E7"/>
    <w:rsid w:val="009122B7"/>
    <w:rsid w:val="0091267B"/>
    <w:rsid w:val="0091384F"/>
    <w:rsid w:val="00913F8C"/>
    <w:rsid w:val="0091480E"/>
    <w:rsid w:val="0091527A"/>
    <w:rsid w:val="00915599"/>
    <w:rsid w:val="009166BD"/>
    <w:rsid w:val="00924E6F"/>
    <w:rsid w:val="009304F7"/>
    <w:rsid w:val="009313FF"/>
    <w:rsid w:val="00931E8E"/>
    <w:rsid w:val="00932DDC"/>
    <w:rsid w:val="009367D1"/>
    <w:rsid w:val="0094101D"/>
    <w:rsid w:val="00941872"/>
    <w:rsid w:val="0094319C"/>
    <w:rsid w:val="0094368E"/>
    <w:rsid w:val="00943ADD"/>
    <w:rsid w:val="00944256"/>
    <w:rsid w:val="00953DD9"/>
    <w:rsid w:val="0095400D"/>
    <w:rsid w:val="00954B26"/>
    <w:rsid w:val="00960FD9"/>
    <w:rsid w:val="009626C2"/>
    <w:rsid w:val="00962E60"/>
    <w:rsid w:val="00962EB8"/>
    <w:rsid w:val="00966CCF"/>
    <w:rsid w:val="00970585"/>
    <w:rsid w:val="00971110"/>
    <w:rsid w:val="009726A5"/>
    <w:rsid w:val="00973E0C"/>
    <w:rsid w:val="00974017"/>
    <w:rsid w:val="009803D1"/>
    <w:rsid w:val="00981F9E"/>
    <w:rsid w:val="00982912"/>
    <w:rsid w:val="00982FED"/>
    <w:rsid w:val="0098503B"/>
    <w:rsid w:val="00985FF1"/>
    <w:rsid w:val="00986298"/>
    <w:rsid w:val="009863DA"/>
    <w:rsid w:val="009868B8"/>
    <w:rsid w:val="009914F7"/>
    <w:rsid w:val="009915C9"/>
    <w:rsid w:val="009947B2"/>
    <w:rsid w:val="00996415"/>
    <w:rsid w:val="00996AC8"/>
    <w:rsid w:val="009A145B"/>
    <w:rsid w:val="009A2FE3"/>
    <w:rsid w:val="009A3C18"/>
    <w:rsid w:val="009A443B"/>
    <w:rsid w:val="009B2521"/>
    <w:rsid w:val="009B2F09"/>
    <w:rsid w:val="009C17F6"/>
    <w:rsid w:val="009C2E78"/>
    <w:rsid w:val="009C314A"/>
    <w:rsid w:val="009C359A"/>
    <w:rsid w:val="009C36E0"/>
    <w:rsid w:val="009C6266"/>
    <w:rsid w:val="009D1A93"/>
    <w:rsid w:val="009D220E"/>
    <w:rsid w:val="009D2426"/>
    <w:rsid w:val="009D35A0"/>
    <w:rsid w:val="009E0EC4"/>
    <w:rsid w:val="009E0F48"/>
    <w:rsid w:val="009E11CB"/>
    <w:rsid w:val="009E1D9B"/>
    <w:rsid w:val="009E1E24"/>
    <w:rsid w:val="009E229F"/>
    <w:rsid w:val="009E2754"/>
    <w:rsid w:val="009E2FD7"/>
    <w:rsid w:val="009E61D2"/>
    <w:rsid w:val="009E7422"/>
    <w:rsid w:val="009F3129"/>
    <w:rsid w:val="009F6F76"/>
    <w:rsid w:val="009F7AA9"/>
    <w:rsid w:val="00A009A0"/>
    <w:rsid w:val="00A00ABA"/>
    <w:rsid w:val="00A02ABE"/>
    <w:rsid w:val="00A06E3C"/>
    <w:rsid w:val="00A10547"/>
    <w:rsid w:val="00A1247B"/>
    <w:rsid w:val="00A15E7D"/>
    <w:rsid w:val="00A16762"/>
    <w:rsid w:val="00A20111"/>
    <w:rsid w:val="00A204FD"/>
    <w:rsid w:val="00A20BE9"/>
    <w:rsid w:val="00A21896"/>
    <w:rsid w:val="00A24F63"/>
    <w:rsid w:val="00A26106"/>
    <w:rsid w:val="00A35C53"/>
    <w:rsid w:val="00A3726A"/>
    <w:rsid w:val="00A4006D"/>
    <w:rsid w:val="00A447A9"/>
    <w:rsid w:val="00A47B97"/>
    <w:rsid w:val="00A52A17"/>
    <w:rsid w:val="00A52FD0"/>
    <w:rsid w:val="00A5348A"/>
    <w:rsid w:val="00A549B7"/>
    <w:rsid w:val="00A565E4"/>
    <w:rsid w:val="00A60D69"/>
    <w:rsid w:val="00A60E96"/>
    <w:rsid w:val="00A62EED"/>
    <w:rsid w:val="00A62F41"/>
    <w:rsid w:val="00A659E1"/>
    <w:rsid w:val="00A65EDC"/>
    <w:rsid w:val="00A66D7C"/>
    <w:rsid w:val="00A718A7"/>
    <w:rsid w:val="00A770FC"/>
    <w:rsid w:val="00A778A8"/>
    <w:rsid w:val="00A778CF"/>
    <w:rsid w:val="00A77F0E"/>
    <w:rsid w:val="00A81A07"/>
    <w:rsid w:val="00A81B96"/>
    <w:rsid w:val="00A871E2"/>
    <w:rsid w:val="00A8772E"/>
    <w:rsid w:val="00A87820"/>
    <w:rsid w:val="00A90956"/>
    <w:rsid w:val="00A92AD4"/>
    <w:rsid w:val="00A934BE"/>
    <w:rsid w:val="00A93591"/>
    <w:rsid w:val="00A96F3D"/>
    <w:rsid w:val="00A97F25"/>
    <w:rsid w:val="00AA1063"/>
    <w:rsid w:val="00AA1B6D"/>
    <w:rsid w:val="00AA5633"/>
    <w:rsid w:val="00AA7DE0"/>
    <w:rsid w:val="00AB0B97"/>
    <w:rsid w:val="00AB367C"/>
    <w:rsid w:val="00AB3E03"/>
    <w:rsid w:val="00AB47B8"/>
    <w:rsid w:val="00AB7077"/>
    <w:rsid w:val="00AB762A"/>
    <w:rsid w:val="00AB7921"/>
    <w:rsid w:val="00AC0C46"/>
    <w:rsid w:val="00AC0C65"/>
    <w:rsid w:val="00AC1C3D"/>
    <w:rsid w:val="00AC35B5"/>
    <w:rsid w:val="00AC5B7F"/>
    <w:rsid w:val="00AD0C69"/>
    <w:rsid w:val="00AD235F"/>
    <w:rsid w:val="00AD328E"/>
    <w:rsid w:val="00AD3B6B"/>
    <w:rsid w:val="00AD587F"/>
    <w:rsid w:val="00AD7054"/>
    <w:rsid w:val="00AD7AC4"/>
    <w:rsid w:val="00AE1233"/>
    <w:rsid w:val="00AE4D42"/>
    <w:rsid w:val="00AF0B31"/>
    <w:rsid w:val="00AF1079"/>
    <w:rsid w:val="00AF148A"/>
    <w:rsid w:val="00AF4145"/>
    <w:rsid w:val="00AF484E"/>
    <w:rsid w:val="00AF64A7"/>
    <w:rsid w:val="00B006F4"/>
    <w:rsid w:val="00B00E61"/>
    <w:rsid w:val="00B02451"/>
    <w:rsid w:val="00B02F8C"/>
    <w:rsid w:val="00B061FB"/>
    <w:rsid w:val="00B103E5"/>
    <w:rsid w:val="00B10BC9"/>
    <w:rsid w:val="00B10C2F"/>
    <w:rsid w:val="00B125DD"/>
    <w:rsid w:val="00B12E81"/>
    <w:rsid w:val="00B134FF"/>
    <w:rsid w:val="00B14BEF"/>
    <w:rsid w:val="00B23B04"/>
    <w:rsid w:val="00B23E0C"/>
    <w:rsid w:val="00B26299"/>
    <w:rsid w:val="00B31059"/>
    <w:rsid w:val="00B318A0"/>
    <w:rsid w:val="00B31B8E"/>
    <w:rsid w:val="00B33038"/>
    <w:rsid w:val="00B3378D"/>
    <w:rsid w:val="00B3545B"/>
    <w:rsid w:val="00B417FF"/>
    <w:rsid w:val="00B4649A"/>
    <w:rsid w:val="00B47BE2"/>
    <w:rsid w:val="00B50CE5"/>
    <w:rsid w:val="00B52485"/>
    <w:rsid w:val="00B5325C"/>
    <w:rsid w:val="00B53BCC"/>
    <w:rsid w:val="00B5598D"/>
    <w:rsid w:val="00B55A20"/>
    <w:rsid w:val="00B5638A"/>
    <w:rsid w:val="00B61DCD"/>
    <w:rsid w:val="00B638C6"/>
    <w:rsid w:val="00B6420C"/>
    <w:rsid w:val="00B644B5"/>
    <w:rsid w:val="00B656C9"/>
    <w:rsid w:val="00B66ABF"/>
    <w:rsid w:val="00B67688"/>
    <w:rsid w:val="00B71D6C"/>
    <w:rsid w:val="00B725C2"/>
    <w:rsid w:val="00B72A7C"/>
    <w:rsid w:val="00B74601"/>
    <w:rsid w:val="00B7486B"/>
    <w:rsid w:val="00B749A8"/>
    <w:rsid w:val="00B81060"/>
    <w:rsid w:val="00B81EF4"/>
    <w:rsid w:val="00B82134"/>
    <w:rsid w:val="00B83858"/>
    <w:rsid w:val="00B83A93"/>
    <w:rsid w:val="00B84655"/>
    <w:rsid w:val="00B86A1C"/>
    <w:rsid w:val="00B9115B"/>
    <w:rsid w:val="00B923BB"/>
    <w:rsid w:val="00B92C4C"/>
    <w:rsid w:val="00B9491E"/>
    <w:rsid w:val="00B95085"/>
    <w:rsid w:val="00B969BE"/>
    <w:rsid w:val="00B97B31"/>
    <w:rsid w:val="00BA072B"/>
    <w:rsid w:val="00BA15E8"/>
    <w:rsid w:val="00BA4F3F"/>
    <w:rsid w:val="00BA6942"/>
    <w:rsid w:val="00BA7FC0"/>
    <w:rsid w:val="00BB37D5"/>
    <w:rsid w:val="00BB40D1"/>
    <w:rsid w:val="00BC42B9"/>
    <w:rsid w:val="00BC4A0A"/>
    <w:rsid w:val="00BC4D57"/>
    <w:rsid w:val="00BC53BA"/>
    <w:rsid w:val="00BC652D"/>
    <w:rsid w:val="00BD009F"/>
    <w:rsid w:val="00BD126E"/>
    <w:rsid w:val="00BD1C66"/>
    <w:rsid w:val="00BD23ED"/>
    <w:rsid w:val="00BD25CE"/>
    <w:rsid w:val="00BE4126"/>
    <w:rsid w:val="00BE4612"/>
    <w:rsid w:val="00BE5ED0"/>
    <w:rsid w:val="00BE5F7C"/>
    <w:rsid w:val="00BE6266"/>
    <w:rsid w:val="00BE77D0"/>
    <w:rsid w:val="00BF075C"/>
    <w:rsid w:val="00BF0AD0"/>
    <w:rsid w:val="00BF33C1"/>
    <w:rsid w:val="00BF5CCF"/>
    <w:rsid w:val="00BF6555"/>
    <w:rsid w:val="00BF75DA"/>
    <w:rsid w:val="00BF77C5"/>
    <w:rsid w:val="00C01D29"/>
    <w:rsid w:val="00C02A30"/>
    <w:rsid w:val="00C02C9E"/>
    <w:rsid w:val="00C03C94"/>
    <w:rsid w:val="00C0513C"/>
    <w:rsid w:val="00C06E88"/>
    <w:rsid w:val="00C072E1"/>
    <w:rsid w:val="00C0738F"/>
    <w:rsid w:val="00C07A5D"/>
    <w:rsid w:val="00C11F1D"/>
    <w:rsid w:val="00C1227D"/>
    <w:rsid w:val="00C128EB"/>
    <w:rsid w:val="00C1545B"/>
    <w:rsid w:val="00C157C6"/>
    <w:rsid w:val="00C163C0"/>
    <w:rsid w:val="00C17900"/>
    <w:rsid w:val="00C17B06"/>
    <w:rsid w:val="00C321B5"/>
    <w:rsid w:val="00C323BD"/>
    <w:rsid w:val="00C32593"/>
    <w:rsid w:val="00C37BD4"/>
    <w:rsid w:val="00C37F1F"/>
    <w:rsid w:val="00C40565"/>
    <w:rsid w:val="00C42EB1"/>
    <w:rsid w:val="00C5131D"/>
    <w:rsid w:val="00C513A0"/>
    <w:rsid w:val="00C5186A"/>
    <w:rsid w:val="00C520B4"/>
    <w:rsid w:val="00C5528B"/>
    <w:rsid w:val="00C5723D"/>
    <w:rsid w:val="00C60BE0"/>
    <w:rsid w:val="00C63394"/>
    <w:rsid w:val="00C6424A"/>
    <w:rsid w:val="00C704FF"/>
    <w:rsid w:val="00C7334C"/>
    <w:rsid w:val="00C82447"/>
    <w:rsid w:val="00C824FD"/>
    <w:rsid w:val="00C829DA"/>
    <w:rsid w:val="00C82B5A"/>
    <w:rsid w:val="00C8310B"/>
    <w:rsid w:val="00C8360A"/>
    <w:rsid w:val="00C8592C"/>
    <w:rsid w:val="00C87D56"/>
    <w:rsid w:val="00C90E76"/>
    <w:rsid w:val="00C9404E"/>
    <w:rsid w:val="00C95099"/>
    <w:rsid w:val="00C95DB6"/>
    <w:rsid w:val="00CA0CF8"/>
    <w:rsid w:val="00CA113D"/>
    <w:rsid w:val="00CA18B1"/>
    <w:rsid w:val="00CA1EF7"/>
    <w:rsid w:val="00CA31C2"/>
    <w:rsid w:val="00CA583C"/>
    <w:rsid w:val="00CA602B"/>
    <w:rsid w:val="00CA7515"/>
    <w:rsid w:val="00CA7896"/>
    <w:rsid w:val="00CB0F52"/>
    <w:rsid w:val="00CB1DBA"/>
    <w:rsid w:val="00CB2453"/>
    <w:rsid w:val="00CB515A"/>
    <w:rsid w:val="00CB728B"/>
    <w:rsid w:val="00CC23A4"/>
    <w:rsid w:val="00CC49BB"/>
    <w:rsid w:val="00CC6077"/>
    <w:rsid w:val="00CC7D33"/>
    <w:rsid w:val="00CD00B7"/>
    <w:rsid w:val="00CD0BF7"/>
    <w:rsid w:val="00CD1087"/>
    <w:rsid w:val="00CD4E0D"/>
    <w:rsid w:val="00CD555F"/>
    <w:rsid w:val="00CD589C"/>
    <w:rsid w:val="00CE0CDB"/>
    <w:rsid w:val="00CE2DEC"/>
    <w:rsid w:val="00CE664A"/>
    <w:rsid w:val="00CE68C2"/>
    <w:rsid w:val="00CE6EB5"/>
    <w:rsid w:val="00CE7BFB"/>
    <w:rsid w:val="00CE7E04"/>
    <w:rsid w:val="00CF4147"/>
    <w:rsid w:val="00CF4E1F"/>
    <w:rsid w:val="00CF70CC"/>
    <w:rsid w:val="00D0043B"/>
    <w:rsid w:val="00D03939"/>
    <w:rsid w:val="00D04B48"/>
    <w:rsid w:val="00D05921"/>
    <w:rsid w:val="00D10696"/>
    <w:rsid w:val="00D1210C"/>
    <w:rsid w:val="00D129DE"/>
    <w:rsid w:val="00D15AFE"/>
    <w:rsid w:val="00D177B6"/>
    <w:rsid w:val="00D213B7"/>
    <w:rsid w:val="00D216B9"/>
    <w:rsid w:val="00D233AE"/>
    <w:rsid w:val="00D23C82"/>
    <w:rsid w:val="00D24CEF"/>
    <w:rsid w:val="00D26A66"/>
    <w:rsid w:val="00D27489"/>
    <w:rsid w:val="00D300C0"/>
    <w:rsid w:val="00D3052D"/>
    <w:rsid w:val="00D323C1"/>
    <w:rsid w:val="00D34B6B"/>
    <w:rsid w:val="00D35365"/>
    <w:rsid w:val="00D36935"/>
    <w:rsid w:val="00D42511"/>
    <w:rsid w:val="00D4286F"/>
    <w:rsid w:val="00D42F70"/>
    <w:rsid w:val="00D4350F"/>
    <w:rsid w:val="00D447BE"/>
    <w:rsid w:val="00D5098E"/>
    <w:rsid w:val="00D509DD"/>
    <w:rsid w:val="00D5507B"/>
    <w:rsid w:val="00D567C2"/>
    <w:rsid w:val="00D60748"/>
    <w:rsid w:val="00D60B46"/>
    <w:rsid w:val="00D62888"/>
    <w:rsid w:val="00D63B32"/>
    <w:rsid w:val="00D6521C"/>
    <w:rsid w:val="00D65C6A"/>
    <w:rsid w:val="00D666ED"/>
    <w:rsid w:val="00D67BB3"/>
    <w:rsid w:val="00D709B8"/>
    <w:rsid w:val="00D70D23"/>
    <w:rsid w:val="00D71C84"/>
    <w:rsid w:val="00D722FA"/>
    <w:rsid w:val="00D7299A"/>
    <w:rsid w:val="00D72E1D"/>
    <w:rsid w:val="00D73973"/>
    <w:rsid w:val="00D740CA"/>
    <w:rsid w:val="00D74E03"/>
    <w:rsid w:val="00D74E9B"/>
    <w:rsid w:val="00D823E7"/>
    <w:rsid w:val="00D86310"/>
    <w:rsid w:val="00D904B4"/>
    <w:rsid w:val="00D904D8"/>
    <w:rsid w:val="00D907C9"/>
    <w:rsid w:val="00D91E49"/>
    <w:rsid w:val="00D92AEC"/>
    <w:rsid w:val="00D93630"/>
    <w:rsid w:val="00DA14EA"/>
    <w:rsid w:val="00DA4BCB"/>
    <w:rsid w:val="00DA4F12"/>
    <w:rsid w:val="00DA5297"/>
    <w:rsid w:val="00DA6029"/>
    <w:rsid w:val="00DA65F4"/>
    <w:rsid w:val="00DA66AA"/>
    <w:rsid w:val="00DA6F78"/>
    <w:rsid w:val="00DA79BB"/>
    <w:rsid w:val="00DB14C3"/>
    <w:rsid w:val="00DB158D"/>
    <w:rsid w:val="00DB1850"/>
    <w:rsid w:val="00DB3E25"/>
    <w:rsid w:val="00DB5060"/>
    <w:rsid w:val="00DB5139"/>
    <w:rsid w:val="00DB5D9E"/>
    <w:rsid w:val="00DB5F3C"/>
    <w:rsid w:val="00DC061B"/>
    <w:rsid w:val="00DC1A4F"/>
    <w:rsid w:val="00DC54C8"/>
    <w:rsid w:val="00DD2865"/>
    <w:rsid w:val="00DD70F1"/>
    <w:rsid w:val="00DE012C"/>
    <w:rsid w:val="00DE0A9A"/>
    <w:rsid w:val="00DE4723"/>
    <w:rsid w:val="00DE6827"/>
    <w:rsid w:val="00DF391F"/>
    <w:rsid w:val="00E048B1"/>
    <w:rsid w:val="00E04B95"/>
    <w:rsid w:val="00E078E9"/>
    <w:rsid w:val="00E106A1"/>
    <w:rsid w:val="00E119AB"/>
    <w:rsid w:val="00E148BF"/>
    <w:rsid w:val="00E16D62"/>
    <w:rsid w:val="00E171FE"/>
    <w:rsid w:val="00E229EB"/>
    <w:rsid w:val="00E24728"/>
    <w:rsid w:val="00E307C8"/>
    <w:rsid w:val="00E32928"/>
    <w:rsid w:val="00E33125"/>
    <w:rsid w:val="00E374FF"/>
    <w:rsid w:val="00E4293F"/>
    <w:rsid w:val="00E47877"/>
    <w:rsid w:val="00E5518E"/>
    <w:rsid w:val="00E600F7"/>
    <w:rsid w:val="00E609A6"/>
    <w:rsid w:val="00E61F50"/>
    <w:rsid w:val="00E62CC9"/>
    <w:rsid w:val="00E63BBD"/>
    <w:rsid w:val="00E66D8C"/>
    <w:rsid w:val="00E74005"/>
    <w:rsid w:val="00E755A2"/>
    <w:rsid w:val="00E7601B"/>
    <w:rsid w:val="00E764BC"/>
    <w:rsid w:val="00E77424"/>
    <w:rsid w:val="00E77613"/>
    <w:rsid w:val="00E8320B"/>
    <w:rsid w:val="00E83E14"/>
    <w:rsid w:val="00E83E6D"/>
    <w:rsid w:val="00E83FC8"/>
    <w:rsid w:val="00E866B1"/>
    <w:rsid w:val="00E86987"/>
    <w:rsid w:val="00E90BC9"/>
    <w:rsid w:val="00E91EF4"/>
    <w:rsid w:val="00E92129"/>
    <w:rsid w:val="00E93790"/>
    <w:rsid w:val="00E94634"/>
    <w:rsid w:val="00E9515D"/>
    <w:rsid w:val="00EA3087"/>
    <w:rsid w:val="00EA572B"/>
    <w:rsid w:val="00EB0549"/>
    <w:rsid w:val="00EB46BB"/>
    <w:rsid w:val="00EB59BC"/>
    <w:rsid w:val="00EB7F7F"/>
    <w:rsid w:val="00EC0941"/>
    <w:rsid w:val="00EC60AE"/>
    <w:rsid w:val="00EC68FD"/>
    <w:rsid w:val="00ED76CB"/>
    <w:rsid w:val="00ED77A8"/>
    <w:rsid w:val="00EE0A4A"/>
    <w:rsid w:val="00EE37FE"/>
    <w:rsid w:val="00EE48A1"/>
    <w:rsid w:val="00EF1112"/>
    <w:rsid w:val="00EF3485"/>
    <w:rsid w:val="00EF38F7"/>
    <w:rsid w:val="00EF585C"/>
    <w:rsid w:val="00F025B5"/>
    <w:rsid w:val="00F04498"/>
    <w:rsid w:val="00F05392"/>
    <w:rsid w:val="00F06556"/>
    <w:rsid w:val="00F111B7"/>
    <w:rsid w:val="00F11F44"/>
    <w:rsid w:val="00F136FD"/>
    <w:rsid w:val="00F1503B"/>
    <w:rsid w:val="00F15BF1"/>
    <w:rsid w:val="00F26032"/>
    <w:rsid w:val="00F26984"/>
    <w:rsid w:val="00F31BAA"/>
    <w:rsid w:val="00F31C29"/>
    <w:rsid w:val="00F36530"/>
    <w:rsid w:val="00F43F49"/>
    <w:rsid w:val="00F474A2"/>
    <w:rsid w:val="00F4793A"/>
    <w:rsid w:val="00F47C87"/>
    <w:rsid w:val="00F47DE7"/>
    <w:rsid w:val="00F5021B"/>
    <w:rsid w:val="00F51B97"/>
    <w:rsid w:val="00F5206E"/>
    <w:rsid w:val="00F57089"/>
    <w:rsid w:val="00F61FCD"/>
    <w:rsid w:val="00F623FB"/>
    <w:rsid w:val="00F636EB"/>
    <w:rsid w:val="00F65245"/>
    <w:rsid w:val="00F7022B"/>
    <w:rsid w:val="00F73BCB"/>
    <w:rsid w:val="00F756D0"/>
    <w:rsid w:val="00F767CE"/>
    <w:rsid w:val="00F76FE1"/>
    <w:rsid w:val="00F81F7E"/>
    <w:rsid w:val="00F82C5A"/>
    <w:rsid w:val="00F879E8"/>
    <w:rsid w:val="00F87C53"/>
    <w:rsid w:val="00F919D2"/>
    <w:rsid w:val="00F94760"/>
    <w:rsid w:val="00F94CE9"/>
    <w:rsid w:val="00F96404"/>
    <w:rsid w:val="00FA2482"/>
    <w:rsid w:val="00FA5787"/>
    <w:rsid w:val="00FA630A"/>
    <w:rsid w:val="00FA6DB0"/>
    <w:rsid w:val="00FA7EE1"/>
    <w:rsid w:val="00FB2E6E"/>
    <w:rsid w:val="00FB3114"/>
    <w:rsid w:val="00FB4C63"/>
    <w:rsid w:val="00FB7D83"/>
    <w:rsid w:val="00FC17C3"/>
    <w:rsid w:val="00FC328C"/>
    <w:rsid w:val="00FC5691"/>
    <w:rsid w:val="00FC5E9F"/>
    <w:rsid w:val="00FC6912"/>
    <w:rsid w:val="00FC7551"/>
    <w:rsid w:val="00FC7EDE"/>
    <w:rsid w:val="00FD26B9"/>
    <w:rsid w:val="00FD33BA"/>
    <w:rsid w:val="00FD573E"/>
    <w:rsid w:val="00FE17FC"/>
    <w:rsid w:val="00FE3225"/>
    <w:rsid w:val="00FE515E"/>
    <w:rsid w:val="00FE567D"/>
    <w:rsid w:val="00FE69BE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5:docId w15:val="{CB05BC8F-9C41-45AE-94FD-3626A2D8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2E7"/>
    <w:pPr>
      <w:widowControl w:val="0"/>
      <w:wordWrap w:val="0"/>
      <w:autoSpaceDE w:val="0"/>
      <w:autoSpaceDN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52E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652E7"/>
    <w:pPr>
      <w:tabs>
        <w:tab w:val="center" w:pos="4153"/>
        <w:tab w:val="right" w:pos="8306"/>
      </w:tabs>
    </w:pPr>
    <w:rPr>
      <w:lang w:eastAsia="ko-KR"/>
    </w:rPr>
  </w:style>
  <w:style w:type="character" w:customStyle="1" w:styleId="a5">
    <w:name w:val="頁首 字元"/>
    <w:basedOn w:val="a0"/>
    <w:link w:val="a4"/>
    <w:uiPriority w:val="99"/>
    <w:locked/>
    <w:rsid w:val="003652E7"/>
    <w:rPr>
      <w:rFonts w:ascii="Calibri" w:eastAsia="新細明體" w:hAnsi="Calibri" w:cs="Times New Roman"/>
      <w:sz w:val="24"/>
      <w:szCs w:val="24"/>
      <w:lang w:eastAsia="ko-KR"/>
    </w:rPr>
  </w:style>
  <w:style w:type="paragraph" w:styleId="a6">
    <w:name w:val="List Paragraph"/>
    <w:basedOn w:val="a"/>
    <w:uiPriority w:val="99"/>
    <w:qFormat/>
    <w:rsid w:val="003652E7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3652E7"/>
    <w:pPr>
      <w:widowControl/>
      <w:suppressAutoHyphens/>
      <w:wordWrap/>
      <w:autoSpaceDE/>
      <w:autoSpaceDN/>
      <w:ind w:leftChars="400" w:left="800"/>
      <w:jc w:val="left"/>
    </w:pPr>
    <w:rPr>
      <w:rFonts w:ascii="Times New Roman" w:eastAsia="SimSun"/>
      <w:kern w:val="0"/>
      <w:lang w:val="zh-TW"/>
    </w:rPr>
  </w:style>
  <w:style w:type="paragraph" w:styleId="a7">
    <w:name w:val="footer"/>
    <w:basedOn w:val="a"/>
    <w:link w:val="a8"/>
    <w:uiPriority w:val="99"/>
    <w:rsid w:val="007A3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A38CE"/>
    <w:rPr>
      <w:rFonts w:ascii="Calibri" w:eastAsia="新細明體" w:hAnsi="Calibri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rsid w:val="00D23C8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D23C8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locked/>
    <w:rsid w:val="00D23C82"/>
    <w:rPr>
      <w:rFonts w:ascii="Calibri" w:eastAsia="新細明體" w:hAnsi="Calibri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D23C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D23C82"/>
    <w:rPr>
      <w:rFonts w:ascii="Calibri" w:eastAsia="新細明體" w:hAnsi="Calibri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23C82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D23C82"/>
    <w:rPr>
      <w:rFonts w:ascii="Cambria" w:eastAsia="新細明體" w:hAnsi="Cambria" w:cs="Times New Roman"/>
      <w:sz w:val="18"/>
      <w:szCs w:val="18"/>
    </w:rPr>
  </w:style>
  <w:style w:type="paragraph" w:styleId="af0">
    <w:name w:val="Revision"/>
    <w:hidden/>
    <w:uiPriority w:val="99"/>
    <w:semiHidden/>
    <w:rsid w:val="007435F1"/>
    <w:rPr>
      <w:szCs w:val="24"/>
    </w:rPr>
  </w:style>
  <w:style w:type="paragraph" w:styleId="Web">
    <w:name w:val="Normal (Web)"/>
    <w:basedOn w:val="a"/>
    <w:uiPriority w:val="99"/>
    <w:rsid w:val="001B39E7"/>
    <w:pPr>
      <w:widowControl/>
      <w:wordWrap/>
      <w:autoSpaceDE/>
      <w:autoSpaceDN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character" w:styleId="af1">
    <w:name w:val="FollowedHyperlink"/>
    <w:basedOn w:val="a0"/>
    <w:uiPriority w:val="99"/>
    <w:semiHidden/>
    <w:unhideWhenUsed/>
    <w:rsid w:val="00E229EB"/>
    <w:rPr>
      <w:color w:val="800080" w:themeColor="followedHyperlink"/>
      <w:u w:val="single"/>
    </w:rPr>
  </w:style>
  <w:style w:type="table" w:styleId="af2">
    <w:name w:val="Table Grid"/>
    <w:basedOn w:val="a1"/>
    <w:locked/>
    <w:rsid w:val="00D6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locked/>
    <w:rsid w:val="00982912"/>
    <w:rPr>
      <w:i/>
      <w:iCs/>
    </w:rPr>
  </w:style>
  <w:style w:type="paragraph" w:customStyle="1" w:styleId="2">
    <w:name w:val="목록 단락2"/>
    <w:basedOn w:val="a"/>
    <w:uiPriority w:val="99"/>
    <w:rsid w:val="00AB367C"/>
    <w:pPr>
      <w:ind w:leftChars="400" w:left="800"/>
    </w:pPr>
    <w:rPr>
      <w:rFonts w:ascii="Malgun Gothic" w:eastAsia="MS Mincho" w:hAnsi="Malgun Gothic"/>
      <w:sz w:val="20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9C8CB-1EDE-47E9-B742-CDFD7051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gateway</cp:lastModifiedBy>
  <cp:revision>7</cp:revision>
  <cp:lastPrinted>2016-11-29T02:29:00Z</cp:lastPrinted>
  <dcterms:created xsi:type="dcterms:W3CDTF">2018-05-16T11:46:00Z</dcterms:created>
  <dcterms:modified xsi:type="dcterms:W3CDTF">2018-05-17T08:15:00Z</dcterms:modified>
</cp:coreProperties>
</file>